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68" w:rsidRDefault="00212A30">
      <w:pPr>
        <w:pStyle w:val="Standard"/>
        <w:spacing w:line="100" w:lineRule="atLeast"/>
        <w:jc w:val="center"/>
      </w:pPr>
      <w:bookmarkStart w:id="0" w:name="_GoBack"/>
      <w:bookmarkEnd w:id="0"/>
      <w:r>
        <w:t xml:space="preserve">                             </w:t>
      </w:r>
      <w:r>
        <w:rPr>
          <w:lang w:val="uk-UA"/>
        </w:rPr>
        <w:t xml:space="preserve">   </w:t>
      </w:r>
      <w:r>
        <w:t xml:space="preserve">                                   </w:t>
      </w:r>
      <w:r>
        <w:rPr>
          <w:lang w:val="uk-UA"/>
        </w:rPr>
        <w:t xml:space="preserve">                                              </w:t>
      </w:r>
      <w:r>
        <w:t xml:space="preserve">   </w:t>
      </w:r>
      <w:r>
        <w:rPr>
          <w:lang w:val="uk-UA"/>
        </w:rPr>
        <w:t xml:space="preserve">                   </w:t>
      </w:r>
      <w:r>
        <w:t xml:space="preserve"> </w:t>
      </w:r>
      <w:r>
        <w:rPr>
          <w:sz w:val="28"/>
          <w:szCs w:val="28"/>
          <w:lang w:val="uk-UA"/>
        </w:rPr>
        <w:t>ПРОЄКТ</w:t>
      </w:r>
    </w:p>
    <w:p w:rsidR="007A4868" w:rsidRDefault="007A4868">
      <w:pPr>
        <w:pStyle w:val="Standard"/>
        <w:spacing w:line="100" w:lineRule="atLeast"/>
        <w:jc w:val="center"/>
        <w:rPr>
          <w:sz w:val="28"/>
          <w:szCs w:val="28"/>
        </w:rPr>
      </w:pPr>
    </w:p>
    <w:p w:rsidR="007A4868" w:rsidRDefault="007A4868">
      <w:pPr>
        <w:pStyle w:val="Standard"/>
        <w:spacing w:line="100" w:lineRule="atLeast"/>
        <w:jc w:val="center"/>
        <w:rPr>
          <w:b/>
          <w:sz w:val="28"/>
        </w:rPr>
      </w:pPr>
    </w:p>
    <w:p w:rsidR="007A4868" w:rsidRDefault="00212A30">
      <w:pPr>
        <w:pStyle w:val="Standard"/>
        <w:spacing w:line="100" w:lineRule="atLeast"/>
        <w:ind w:firstLine="993"/>
        <w:jc w:val="both"/>
      </w:pPr>
      <w:r>
        <w:rPr>
          <w:sz w:val="28"/>
        </w:rPr>
        <w:t>Про</w:t>
      </w:r>
      <w:r>
        <w:rPr>
          <w:sz w:val="28"/>
          <w:lang w:val="uk-UA"/>
        </w:rPr>
        <w:t xml:space="preserve"> внесення змін до </w:t>
      </w:r>
      <w:r>
        <w:rPr>
          <w:color w:val="000000"/>
          <w:sz w:val="28"/>
          <w:lang w:val="uk-UA"/>
        </w:rPr>
        <w:t xml:space="preserve">Переліку </w:t>
      </w:r>
      <w:r>
        <w:rPr>
          <w:color w:val="000000"/>
          <w:sz w:val="28"/>
          <w:lang w:val="uk-UA"/>
        </w:rPr>
        <w:t xml:space="preserve">адміністративних послуг, </w:t>
      </w:r>
    </w:p>
    <w:p w:rsidR="007A4868" w:rsidRDefault="00212A30">
      <w:pPr>
        <w:pStyle w:val="Standard"/>
        <w:spacing w:line="100" w:lineRule="atLeast"/>
        <w:ind w:firstLine="993"/>
        <w:jc w:val="both"/>
      </w:pPr>
      <w:r>
        <w:rPr>
          <w:color w:val="000000"/>
          <w:sz w:val="28"/>
          <w:lang w:val="uk-UA"/>
        </w:rPr>
        <w:t>які надаються Центром надання адміністративних послуг</w:t>
      </w:r>
    </w:p>
    <w:p w:rsidR="007A4868" w:rsidRDefault="00212A30">
      <w:pPr>
        <w:pStyle w:val="Standard"/>
        <w:spacing w:line="100" w:lineRule="atLeast"/>
        <w:ind w:firstLine="993"/>
        <w:jc w:val="both"/>
      </w:pPr>
      <w:r>
        <w:rPr>
          <w:color w:val="000000"/>
          <w:sz w:val="28"/>
          <w:lang w:val="uk-UA"/>
        </w:rPr>
        <w:t>виконавчого комітету Могилівської сільської ради</w:t>
      </w:r>
    </w:p>
    <w:p w:rsidR="007A4868" w:rsidRDefault="00212A30">
      <w:pPr>
        <w:pStyle w:val="Standard"/>
        <w:spacing w:line="100" w:lineRule="atLeast"/>
        <w:jc w:val="both"/>
      </w:pPr>
      <w:r>
        <w:rPr>
          <w:sz w:val="28"/>
          <w:lang w:val="uk-UA"/>
        </w:rPr>
        <w:t xml:space="preserve"> </w:t>
      </w:r>
    </w:p>
    <w:p w:rsidR="007A4868" w:rsidRDefault="00212A30">
      <w:pPr>
        <w:pStyle w:val="Standard"/>
        <w:spacing w:before="180" w:after="180" w:line="100" w:lineRule="atLeast"/>
        <w:jc w:val="both"/>
      </w:pPr>
      <w:r>
        <w:rPr>
          <w:color w:val="000000"/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           </w:t>
      </w:r>
      <w:r>
        <w:rPr>
          <w:color w:val="000000"/>
          <w:sz w:val="28"/>
          <w:lang w:val="uk-UA"/>
        </w:rPr>
        <w:t>Відповідно до   Закону України «Про місцеве самоврядування в Україні», Закону України «Про адміністративні посл</w:t>
      </w:r>
      <w:r>
        <w:rPr>
          <w:color w:val="000000"/>
          <w:sz w:val="28"/>
          <w:lang w:val="uk-UA"/>
        </w:rPr>
        <w:t>уги», Закону України «Про охорону дитинства», Закон України «Про внесення змін до деяких законодавчих                             актів України з питань соціального захисту багатодітних сімей», постанови Кабінету Міністрів України «Деякі питання виготовлен</w:t>
      </w:r>
      <w:r>
        <w:rPr>
          <w:color w:val="000000"/>
          <w:sz w:val="28"/>
          <w:lang w:val="uk-UA"/>
        </w:rPr>
        <w:t xml:space="preserve">ня і видачі                             посвідчень батьків та дитини з багатодітної сім’ї» (із змінами та доповненнями) сільська рада  </w:t>
      </w:r>
      <w:r>
        <w:rPr>
          <w:b/>
          <w:color w:val="000000"/>
          <w:sz w:val="28"/>
          <w:lang w:val="uk-UA"/>
        </w:rPr>
        <w:t>вирішила</w:t>
      </w:r>
      <w:r>
        <w:rPr>
          <w:color w:val="000000"/>
          <w:sz w:val="28"/>
          <w:lang w:val="uk-UA"/>
        </w:rPr>
        <w:t>:</w:t>
      </w:r>
    </w:p>
    <w:p w:rsidR="007A4868" w:rsidRDefault="00212A30">
      <w:pPr>
        <w:pStyle w:val="Standard"/>
        <w:numPr>
          <w:ilvl w:val="0"/>
          <w:numId w:val="1"/>
        </w:numPr>
        <w:spacing w:line="100" w:lineRule="atLeast"/>
        <w:ind w:left="0" w:firstLine="993"/>
        <w:jc w:val="both"/>
      </w:pPr>
      <w:r>
        <w:rPr>
          <w:color w:val="000000"/>
          <w:sz w:val="28"/>
          <w:lang w:val="uk-UA"/>
        </w:rPr>
        <w:t xml:space="preserve">Внести зміни  </w:t>
      </w:r>
      <w:r>
        <w:rPr>
          <w:sz w:val="28"/>
          <w:lang w:val="uk-UA"/>
        </w:rPr>
        <w:t xml:space="preserve">до </w:t>
      </w:r>
      <w:r>
        <w:rPr>
          <w:color w:val="000000"/>
          <w:sz w:val="28"/>
          <w:lang w:val="uk-UA"/>
        </w:rPr>
        <w:t>Переліку адміністративних послуг, які надаються Центром надання адміністративних послуг викона</w:t>
      </w:r>
      <w:r>
        <w:rPr>
          <w:color w:val="000000"/>
          <w:sz w:val="28"/>
          <w:lang w:val="uk-UA"/>
        </w:rPr>
        <w:t>вчого комітету Могилівської сільської ради, затвердженого</w:t>
      </w:r>
      <w:r>
        <w:rPr>
          <w:sz w:val="28"/>
          <w:lang w:val="uk-UA"/>
        </w:rPr>
        <w:t xml:space="preserve"> рішенням сесії Могилівської сільської ради                          від</w:t>
      </w:r>
      <w:r>
        <w:rPr>
          <w:rFonts w:ascii="Calibri" w:hAnsi="Calibri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20 грудня 2019 року № 930-55/VII зі змінами від 23 червня  2020 року                                       № 1105  - 61/VII ,</w:t>
      </w:r>
      <w:r>
        <w:rPr>
          <w:color w:val="000000"/>
          <w:sz w:val="28"/>
          <w:lang w:val="uk-UA"/>
        </w:rPr>
        <w:t xml:space="preserve"> а саме доповнивши Перелік послуг:</w:t>
      </w:r>
    </w:p>
    <w:p w:rsidR="007A4868" w:rsidRDefault="00212A30">
      <w:pPr>
        <w:pStyle w:val="Standard"/>
        <w:numPr>
          <w:ilvl w:val="0"/>
          <w:numId w:val="2"/>
        </w:numPr>
        <w:spacing w:line="100" w:lineRule="atLeast"/>
        <w:ind w:left="0" w:firstLine="993"/>
        <w:jc w:val="both"/>
      </w:pPr>
      <w:r>
        <w:rPr>
          <w:sz w:val="28"/>
          <w:lang w:val="uk-UA"/>
        </w:rPr>
        <w:t>п. 72 «Видача посвідчень батькам багатодітної сім’ї та дитини                                з багатодітної сім’ї».</w:t>
      </w:r>
    </w:p>
    <w:p w:rsidR="007A4868" w:rsidRDefault="007A4868">
      <w:pPr>
        <w:pStyle w:val="Standard"/>
        <w:spacing w:line="100" w:lineRule="atLeast"/>
        <w:jc w:val="both"/>
        <w:rPr>
          <w:sz w:val="28"/>
        </w:rPr>
      </w:pPr>
    </w:p>
    <w:p w:rsidR="007A4868" w:rsidRDefault="00212A30">
      <w:pPr>
        <w:pStyle w:val="Standard"/>
        <w:numPr>
          <w:ilvl w:val="0"/>
          <w:numId w:val="1"/>
        </w:numPr>
        <w:spacing w:line="100" w:lineRule="atLeast"/>
        <w:ind w:left="0" w:firstLine="99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Контроль за виконанням цього рішення покласти на постійну комісію з питань прав людини, законності, деп</w:t>
      </w:r>
      <w:r>
        <w:rPr>
          <w:color w:val="000000"/>
          <w:sz w:val="28"/>
          <w:lang w:val="uk-UA"/>
        </w:rPr>
        <w:t>утатської діяльності, регламенту.</w:t>
      </w:r>
    </w:p>
    <w:p w:rsidR="007A4868" w:rsidRDefault="007A4868">
      <w:pPr>
        <w:pStyle w:val="Standard"/>
        <w:spacing w:line="100" w:lineRule="atLeast"/>
        <w:ind w:left="993"/>
        <w:jc w:val="both"/>
        <w:rPr>
          <w:color w:val="000000"/>
          <w:sz w:val="28"/>
          <w:lang w:val="uk-UA"/>
        </w:rPr>
      </w:pPr>
    </w:p>
    <w:p w:rsidR="007A4868" w:rsidRDefault="00212A30">
      <w:pPr>
        <w:pStyle w:val="Standard"/>
        <w:spacing w:line="100" w:lineRule="atLeast"/>
        <w:ind w:left="99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Сільський голова                                                     В.В.Дружко  </w:t>
      </w:r>
    </w:p>
    <w:p w:rsidR="007A4868" w:rsidRDefault="007A4868">
      <w:pPr>
        <w:pStyle w:val="Standard"/>
        <w:spacing w:line="100" w:lineRule="atLeast"/>
      </w:pPr>
    </w:p>
    <w:p w:rsidR="007A4868" w:rsidRDefault="00212A30">
      <w:pPr>
        <w:pStyle w:val="Standard"/>
        <w:shd w:val="clear" w:color="auto" w:fill="FFFFFF"/>
        <w:spacing w:line="280" w:lineRule="exact"/>
        <w:ind w:firstLine="993"/>
        <w:jc w:val="both"/>
        <w:rPr>
          <w:sz w:val="28"/>
        </w:rPr>
      </w:pPr>
      <w:r>
        <w:rPr>
          <w:sz w:val="28"/>
        </w:rPr>
        <w:t>с. Могилів</w:t>
      </w:r>
    </w:p>
    <w:p w:rsidR="007A4868" w:rsidRDefault="007A4868">
      <w:pPr>
        <w:pStyle w:val="Standard"/>
        <w:shd w:val="clear" w:color="auto" w:fill="FFFFFF"/>
        <w:spacing w:line="280" w:lineRule="exact"/>
        <w:jc w:val="both"/>
      </w:pPr>
    </w:p>
    <w:p w:rsidR="007A4868" w:rsidRDefault="00212A30">
      <w:pPr>
        <w:pStyle w:val="Standard"/>
        <w:shd w:val="clear" w:color="auto" w:fill="FFFFFF"/>
        <w:spacing w:line="280" w:lineRule="exact"/>
        <w:ind w:firstLine="993"/>
        <w:jc w:val="both"/>
      </w:pPr>
      <w:r>
        <w:rPr>
          <w:sz w:val="28"/>
          <w:lang w:val="uk-UA"/>
        </w:rPr>
        <w:t>№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                </w:t>
      </w:r>
      <w:r>
        <w:rPr>
          <w:sz w:val="28"/>
        </w:rPr>
        <w:t>/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>І</w:t>
      </w:r>
    </w:p>
    <w:p w:rsidR="007A4868" w:rsidRDefault="00212A30">
      <w:pPr>
        <w:pStyle w:val="Standard"/>
        <w:shd w:val="clear" w:color="auto" w:fill="FFFFFF"/>
        <w:spacing w:line="280" w:lineRule="exact"/>
        <w:jc w:val="both"/>
      </w:pPr>
      <w:r>
        <w:rPr>
          <w:sz w:val="28"/>
          <w:lang w:val="uk-UA"/>
        </w:rPr>
        <w:t xml:space="preserve">                                   </w:t>
      </w:r>
      <w:r>
        <w:rPr>
          <w:sz w:val="28"/>
        </w:rPr>
        <w:t xml:space="preserve"> 2021 року</w:t>
      </w:r>
    </w:p>
    <w:p w:rsidR="007A4868" w:rsidRDefault="007A4868">
      <w:pPr>
        <w:pStyle w:val="Standard"/>
        <w:spacing w:line="100" w:lineRule="atLeast"/>
        <w:jc w:val="center"/>
        <w:rPr>
          <w:sz w:val="2"/>
        </w:rPr>
      </w:pPr>
    </w:p>
    <w:p w:rsidR="007A4868" w:rsidRDefault="007A4868">
      <w:pPr>
        <w:pStyle w:val="Standard"/>
        <w:spacing w:line="100" w:lineRule="atLeast"/>
        <w:jc w:val="center"/>
        <w:rPr>
          <w:sz w:val="2"/>
        </w:rPr>
      </w:pPr>
    </w:p>
    <w:sectPr w:rsidR="007A486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30" w:rsidRDefault="00212A30">
      <w:r>
        <w:separator/>
      </w:r>
    </w:p>
  </w:endnote>
  <w:endnote w:type="continuationSeparator" w:id="0">
    <w:p w:rsidR="00212A30" w:rsidRDefault="0021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30" w:rsidRDefault="00212A30">
      <w:r>
        <w:rPr>
          <w:color w:val="000000"/>
        </w:rPr>
        <w:separator/>
      </w:r>
    </w:p>
  </w:footnote>
  <w:footnote w:type="continuationSeparator" w:id="0">
    <w:p w:rsidR="00212A30" w:rsidRDefault="0021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F86"/>
    <w:multiLevelType w:val="multilevel"/>
    <w:tmpl w:val="1C5A211A"/>
    <w:lvl w:ilvl="0">
      <w:numFmt w:val="bullet"/>
      <w:lvlText w:val="-"/>
      <w:lvlJc w:val="left"/>
      <w:pPr>
        <w:ind w:left="870" w:hanging="360"/>
      </w:pPr>
      <w:rPr>
        <w:rFonts w:ascii="Times New Roman" w:eastAsia="Andale Sans UI" w:hAnsi="Times New Roman" w:cs="Times New Roman"/>
        <w:sz w:val="28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" w15:restartNumberingAfterBreak="0">
    <w:nsid w:val="476C4413"/>
    <w:multiLevelType w:val="multilevel"/>
    <w:tmpl w:val="9F086E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4868"/>
    <w:rsid w:val="00212A30"/>
    <w:rsid w:val="005C0F54"/>
    <w:rsid w:val="007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4C41-F4A9-4BD9-9E27-5F383F53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TVS</cp:lastModifiedBy>
  <cp:revision>2</cp:revision>
  <dcterms:created xsi:type="dcterms:W3CDTF">2021-09-09T12:43:00Z</dcterms:created>
  <dcterms:modified xsi:type="dcterms:W3CDTF">2021-09-09T12:43:00Z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