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69" w:rsidRPr="00D84169" w:rsidRDefault="00D84169" w:rsidP="00D8416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  <w:t xml:space="preserve">Про затвердження Положення </w:t>
      </w:r>
    </w:p>
    <w:p w:rsidR="00D84169" w:rsidRPr="00D84169" w:rsidRDefault="00D84169" w:rsidP="00D8416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  <w:t xml:space="preserve">про преміювання здобувачів </w:t>
      </w:r>
    </w:p>
    <w:p w:rsidR="00D84169" w:rsidRPr="00D84169" w:rsidRDefault="00D84169" w:rsidP="00D8416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  <w:t xml:space="preserve">освіти, які отримали найвищі результати </w:t>
      </w:r>
    </w:p>
    <w:p w:rsidR="00D84169" w:rsidRPr="00D84169" w:rsidRDefault="00D84169" w:rsidP="00D8416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  <w:t>при складанні зовнішнього</w:t>
      </w:r>
    </w:p>
    <w:p w:rsidR="00D84169" w:rsidRPr="00D84169" w:rsidRDefault="00D84169" w:rsidP="00D8416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212529"/>
          <w:sz w:val="28"/>
          <w:szCs w:val="42"/>
          <w:lang w:val="uk-UA" w:eastAsia="ru-RU"/>
        </w:rPr>
        <w:t>незалежного оцінювання</w:t>
      </w:r>
    </w:p>
    <w:p w:rsidR="00D84169" w:rsidRPr="00D84169" w:rsidRDefault="00D84169" w:rsidP="00D84169">
      <w:pPr>
        <w:shd w:val="clear" w:color="auto" w:fill="FFFFFF"/>
        <w:spacing w:before="45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ст. ст. 52, 59 Закону України «Про місцеве самоврядування в Україні», на виконання </w:t>
      </w:r>
      <w:r w:rsidR="00E22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Цільової п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рограми розвитку освіти </w:t>
      </w: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Могилівської сільської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0A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2F0A45" w:rsidRPr="002F0A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2F0A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E22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2017 - 2025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роки, з м</w:t>
      </w:r>
      <w:bookmarkStart w:id="0" w:name="_GoBack"/>
      <w:bookmarkEnd w:id="0"/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етою підтримки обдарованих дітей, </w:t>
      </w: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сільська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</w:t>
      </w:r>
    </w:p>
    <w:p w:rsidR="00D84169" w:rsidRPr="00D84169" w:rsidRDefault="00D84169" w:rsidP="00D84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ВИРІШИЛА:</w:t>
      </w:r>
    </w:p>
    <w:p w:rsidR="00D84169" w:rsidRPr="00D84169" w:rsidRDefault="00D84169" w:rsidP="00D84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D84169" w:rsidRPr="00D84169" w:rsidRDefault="00D84169" w:rsidP="00D8416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Положення про преміювання здобувачів освіти, які отримали найвищі результати при складанні зовнішнього незалежного оцінювання (додається).</w:t>
      </w:r>
    </w:p>
    <w:p w:rsidR="00D84169" w:rsidRPr="001C4761" w:rsidRDefault="00D84169" w:rsidP="00D8416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Координацію по виконанню даного рішення покласти на відділ </w:t>
      </w: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культури, молоді і спорту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Могилівської сільської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ради, контроль – на постійну комісію з питань </w:t>
      </w: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фінансів, бюджету, планування, соціально-економічного розвитку, інвестицій</w:t>
      </w:r>
      <w:r w:rsid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 п</w:t>
      </w:r>
      <w:r w:rsidR="007340BC" w:rsidRP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остійн</w:t>
      </w:r>
      <w:r w:rsid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340BC" w:rsidRP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</w:t>
      </w:r>
      <w:r w:rsid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340BC" w:rsidRP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комунальної власності, житлово-комунального господарства, енергозбереженн</w:t>
      </w:r>
      <w:r w:rsidR="0073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…. </w:t>
      </w:r>
    </w:p>
    <w:p w:rsidR="00263858" w:rsidRPr="00D84169" w:rsidRDefault="00263858" w:rsidP="00D8416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</w:t>
      </w:r>
      <w:r w:rsidRPr="00D8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                                                                  </w:t>
      </w:r>
      <w:r w:rsidRPr="001C4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Валерій ДРУЖКО</w:t>
      </w:r>
    </w:p>
    <w:p w:rsid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D84169" w:rsidRPr="00D84169" w:rsidRDefault="00D84169" w:rsidP="00D8416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преміювання здобувачів освіти, які отримали найвищі результати при складанні зовнішнього незалежного оцінювання</w:t>
      </w:r>
    </w:p>
    <w:p w:rsidR="00D84169" w:rsidRPr="00D84169" w:rsidRDefault="00D84169" w:rsidP="00D8416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1. Положення про преміювання здобувачів освіти, які отримали найвищі результати при складанні зовнішнього незалежного оцінювання (далі – Положення) встановлює критерії визначення претендентів та порядок щорічного преміювання здобувачів освіти, які отримали найвищі бали за результатами складання зовнішнього незалежного оцінювання (далі – премія).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2. Претендентами на присудження премії є здобувачі освіти, які: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у поточному році завершили здобуття повної загальної середньої освіти у закладах освіти, розташованих на території </w:t>
      </w:r>
      <w:r w:rsidR="00263858" w:rsidRPr="00017CA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Могилівської сільської </w:t>
      </w: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територіальної громади, які забезпечують здобуття повної загальної середньої освіти;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виконали сертифікаційні роботи зовнішнього незалежного оцінювання результатів навчання, здобутих на основі повної загальної середньої освіти (на рівні профільної середньої освіти), за результатами яких отримали 170 балів щонайменше з одного навчального предмета, для складання якого учасника зовнішнього незалежного оцінювання було зареєстровано.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3. Розмір щорічної премії становить: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за 170-180 балів – 1 000 грн.;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за 181-185 балів – 5 000 грн.;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за 186-196 балів – 10 000 грн.;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за 197-199 балів – 12000 грн.;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за 200 балів – 15000 грн.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4. У разі отримання високих результатів при складанні зовнішнього незалежного оцінювання з декількох навчальних предметів, здобувач освіти отримує премію за кожний окремий результат, визначений пунктом 3 цього Положення.</w:t>
      </w:r>
    </w:p>
    <w:p w:rsidR="00D84169" w:rsidRPr="00D84169" w:rsidRDefault="00D84169" w:rsidP="00263858">
      <w:pPr>
        <w:shd w:val="clear" w:color="auto" w:fill="FFFFFF"/>
        <w:spacing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5. Виплата премій здійснюється після прийняття відповідного рішення </w:t>
      </w:r>
      <w:r w:rsidR="00263858" w:rsidRPr="00017CA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Могилівської сільської</w:t>
      </w: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 ради, проект якого готує відділ освіти</w:t>
      </w:r>
      <w:r w:rsidR="001C4761" w:rsidRPr="00017CA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,</w:t>
      </w:r>
      <w:r w:rsidR="001C4761" w:rsidRPr="002F0A45">
        <w:rPr>
          <w:sz w:val="28"/>
          <w:szCs w:val="28"/>
          <w:lang w:val="uk-UA"/>
        </w:rPr>
        <w:t xml:space="preserve"> </w:t>
      </w:r>
      <w:r w:rsidR="001C4761" w:rsidRPr="00017CA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культури, молоді і спорту Могилівської сільської </w:t>
      </w: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 ради Дніпровського району </w:t>
      </w: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lastRenderedPageBreak/>
        <w:t>Дніпропетровської області  на підставі подання закладів загальної середньої освіти.</w:t>
      </w:r>
    </w:p>
    <w:p w:rsidR="00D84169" w:rsidRPr="00D84169" w:rsidRDefault="00D84169" w:rsidP="001C4761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6. Подання із переліком претендентів для нагородження премією здійснюється закладами загальної середньої освіти, розташованими на території </w:t>
      </w:r>
      <w:r w:rsidR="001C4761" w:rsidRPr="00017CA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Могилівської сільської </w:t>
      </w: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територіальної громади на підставі сертифіката Українського центру оцінювання якості освіти.</w:t>
      </w:r>
    </w:p>
    <w:p w:rsidR="00D84169" w:rsidRPr="00D84169" w:rsidRDefault="00D84169" w:rsidP="001C4761">
      <w:pPr>
        <w:shd w:val="clear" w:color="auto" w:fill="FFFFFF"/>
        <w:spacing w:before="100" w:beforeAutospacing="1" w:after="225" w:line="405" w:lineRule="atLeast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7. Заклад загальної середньої освіти у поданні до відділу освіти</w:t>
      </w:r>
      <w:r w:rsidR="001C4761" w:rsidRPr="00017CA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,</w:t>
      </w: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 </w:t>
      </w:r>
      <w:r w:rsidR="001C4761" w:rsidRPr="00017CA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 xml:space="preserve">культури, молоді і спорту Могилівської сільської </w:t>
      </w: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ради зазначає:</w:t>
      </w:r>
    </w:p>
    <w:p w:rsidR="00D84169" w:rsidRPr="00D84169" w:rsidRDefault="00D84169" w:rsidP="00D8416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прізвище, ім’я по батькові здобувача освіти, його номер телефону,</w:t>
      </w:r>
    </w:p>
    <w:p w:rsidR="00D84169" w:rsidRPr="00D84169" w:rsidRDefault="00D84169" w:rsidP="00D8416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назву навчального предмета, з якого здобувач освіти отримав відповідний результат;</w:t>
      </w:r>
    </w:p>
    <w:p w:rsidR="00D84169" w:rsidRPr="00D84169" w:rsidRDefault="00D84169" w:rsidP="00D8416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бал, який отримав здобувач освіти при складанні зовнішнього незалежного оцінювання;</w:t>
      </w:r>
    </w:p>
    <w:p w:rsidR="00D84169" w:rsidRPr="00D84169" w:rsidRDefault="00D84169" w:rsidP="00D8416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212529"/>
          <w:sz w:val="28"/>
          <w:szCs w:val="28"/>
          <w:lang w:val="uk-UA" w:eastAsia="ru-RU"/>
        </w:rPr>
        <w:t>прізвище, ім’я по батькові учителя (чи вчителів), який готував (які готували) здобувача освіти до зовнішнього незалежного оцінювання, його (їх) номер телефону.</w:t>
      </w: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8. Виплата премій здійснюється за рахунок коштів бюджету </w:t>
      </w:r>
      <w:r w:rsidR="001C4761" w:rsidRPr="00017CA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Могилівської сільської</w:t>
      </w: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територіальної громади шляхом перерахування коштів на особистий картковий рахунок отримувача премії, відкритий у банківській установі України.</w:t>
      </w:r>
    </w:p>
    <w:p w:rsidR="00D84169" w:rsidRPr="00017CA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9. Вручення премій здобувачам освіти, які отримали найвищі результати при складанні зовнішнього незалежного оцінювання, здійснюється </w:t>
      </w:r>
      <w:r w:rsidR="001C4761" w:rsidRPr="00017CA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сільським</w:t>
      </w:r>
      <w:r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головою в урочистій обстановці.</w:t>
      </w:r>
    </w:p>
    <w:p w:rsidR="001C4761" w:rsidRDefault="001C4761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</w:p>
    <w:p w:rsidR="00017CA9" w:rsidRPr="00D84169" w:rsidRDefault="00017CA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</w:p>
    <w:p w:rsidR="00D84169" w:rsidRPr="00D84169" w:rsidRDefault="001C4761" w:rsidP="00D8416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017CA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Сільський </w:t>
      </w:r>
      <w:r w:rsidR="00D84169" w:rsidRPr="00D8416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голова                                                                    </w:t>
      </w:r>
      <w:r w:rsidRPr="00017CA9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Валерій ДРУЖКО</w:t>
      </w:r>
    </w:p>
    <w:p w:rsidR="00D84169" w:rsidRPr="00017CA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</w:p>
    <w:p w:rsidR="00D84169" w:rsidRPr="00017CA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</w:p>
    <w:p w:rsidR="00D84169" w:rsidRPr="00D84169" w:rsidRDefault="00D84169" w:rsidP="00D841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</w:p>
    <w:p w:rsidR="0096197C" w:rsidRPr="00D84169" w:rsidRDefault="0096197C">
      <w:pPr>
        <w:rPr>
          <w:lang w:val="uk-UA"/>
        </w:rPr>
      </w:pPr>
    </w:p>
    <w:sectPr w:rsidR="0096197C" w:rsidRPr="00D8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2933"/>
    <w:multiLevelType w:val="multilevel"/>
    <w:tmpl w:val="AC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D"/>
    <w:rsid w:val="00017CA9"/>
    <w:rsid w:val="000E458C"/>
    <w:rsid w:val="00110AA9"/>
    <w:rsid w:val="0016189F"/>
    <w:rsid w:val="001C4761"/>
    <w:rsid w:val="00263858"/>
    <w:rsid w:val="002F0A45"/>
    <w:rsid w:val="00312919"/>
    <w:rsid w:val="00401A4D"/>
    <w:rsid w:val="007340BC"/>
    <w:rsid w:val="00764414"/>
    <w:rsid w:val="0096197C"/>
    <w:rsid w:val="00D84169"/>
    <w:rsid w:val="00E22957"/>
    <w:rsid w:val="00E96EE5"/>
    <w:rsid w:val="00E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30B6-D06D-4004-B121-938F07A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5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8</cp:revision>
  <dcterms:created xsi:type="dcterms:W3CDTF">2022-01-27T11:53:00Z</dcterms:created>
  <dcterms:modified xsi:type="dcterms:W3CDTF">2022-02-02T13:09:00Z</dcterms:modified>
</cp:coreProperties>
</file>