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BE" w:rsidRDefault="000A2EBE" w:rsidP="000A2EBE">
      <w:pPr>
        <w:shd w:val="clear" w:color="auto" w:fill="FFFFFF"/>
        <w:spacing w:before="120" w:after="120" w:line="330" w:lineRule="atLeast"/>
        <w:jc w:val="right"/>
        <w:textAlignment w:val="baseline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ПРОЕКТ</w:t>
      </w:r>
    </w:p>
    <w:p w:rsidR="000A2EBE" w:rsidRDefault="000A2EBE" w:rsidP="000A2EB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1D1D1B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D1D1B"/>
          <w:sz w:val="28"/>
          <w:szCs w:val="28"/>
          <w:bdr w:val="none" w:sz="0" w:space="0" w:color="auto" w:frame="1"/>
          <w:lang w:eastAsia="ru-RU"/>
        </w:rPr>
        <w:t> РІШЕННЯ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2EBE" w:rsidTr="000A2EBE">
        <w:trPr>
          <w:trHeight w:val="1293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:rsidR="000A2EBE" w:rsidRPr="000A2EBE" w:rsidRDefault="000A2EBE" w:rsidP="000A2E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2EBE" w:rsidRPr="000A2EBE" w:rsidRDefault="000A2EBE" w:rsidP="000A2E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  внесення змін до </w:t>
            </w:r>
            <w:r w:rsidRPr="000A2E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Комунікаційної стратегії</w:t>
            </w:r>
          </w:p>
          <w:p w:rsidR="000A2EBE" w:rsidRPr="000A2EBE" w:rsidRDefault="000A2EBE" w:rsidP="000A2E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E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Могилівської ОТГ на 2020-2027 роки </w:t>
            </w:r>
          </w:p>
        </w:tc>
      </w:tr>
    </w:tbl>
    <w:p w:rsidR="000A2EBE" w:rsidRDefault="000A2EBE" w:rsidP="000A2EBE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  </w:t>
      </w:r>
    </w:p>
    <w:p w:rsidR="000A2EBE" w:rsidRDefault="000A2EBE" w:rsidP="000A2EB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Керуючись Законами України «Про місцеве самоврядування в Україні» та «Про доступ до публічної інформації», постановами Кабінету Міністрів України від 06 серпня 2014 року №385 «Про затвердження Державної стратегії регіонального розвитку на період до 2020 року», та Верховної Ради України від 31 березня 2016 року № 1073-VIII «Про Рекомендації парламентських слухань на тему: «Реформи галузі інформаційно-комунікаційних технологій та розвиток інформаційного простору України»», розпорядженням Кабінету Міністрів України від 15 травня 2013 року № 386-р «Про схвалення Стратегії розвитку інформаційного суспільства в Україні» та враховуючи висновки і пропозиції постійної комісії з питань прав людини, законності, депутатської  діяльності, етики ,  сільська рада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 и р і ш и л а: </w:t>
      </w:r>
    </w:p>
    <w:p w:rsidR="000A2EBE" w:rsidRDefault="000A2EBE" w:rsidP="000A2EB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A2EBE" w:rsidRDefault="000A2EBE" w:rsidP="000A2EB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зміни до 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Комунікаційн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стратегі</w:t>
      </w:r>
      <w:r>
        <w:rPr>
          <w:rFonts w:ascii="Times New Roman" w:hAnsi="Times New Roman"/>
          <w:sz w:val="28"/>
          <w:szCs w:val="28"/>
          <w:lang w:eastAsia="ru-RU"/>
        </w:rPr>
        <w:t>ї</w:t>
      </w:r>
      <w:r>
        <w:rPr>
          <w:rFonts w:ascii="Times New Roman" w:hAnsi="Times New Roman"/>
          <w:sz w:val="28"/>
          <w:szCs w:val="28"/>
          <w:lang w:eastAsia="ru-RU"/>
        </w:rPr>
        <w:t xml:space="preserve"> Могилівської ОТГ на 2020-2027 роки згідно додатку.</w:t>
      </w:r>
    </w:p>
    <w:p w:rsidR="000A2EBE" w:rsidRDefault="000A2EBE" w:rsidP="000A2EB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Структурним підрозділам виконавчого комітету Могилівської сільської ради – замовникам програм, привести діючі та проекти нових цільових програм </w:t>
      </w:r>
      <w:r>
        <w:rPr>
          <w:rFonts w:ascii="Times New Roman" w:hAnsi="Times New Roman"/>
          <w:sz w:val="28"/>
          <w:szCs w:val="28"/>
          <w:lang w:eastAsia="ru-RU"/>
        </w:rPr>
        <w:t>у відповідність до пріоритетів Комунікативної с</w:t>
      </w:r>
      <w:r>
        <w:rPr>
          <w:rFonts w:ascii="Times New Roman" w:hAnsi="Times New Roman"/>
          <w:sz w:val="28"/>
          <w:szCs w:val="28"/>
          <w:lang w:eastAsia="ru-RU"/>
        </w:rPr>
        <w:t>тратегії.</w:t>
      </w:r>
    </w:p>
    <w:p w:rsidR="000A2EBE" w:rsidRDefault="000A2EBE" w:rsidP="000A2E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постійну комісію з питань </w:t>
      </w:r>
      <w:r w:rsidRPr="000A2EBE">
        <w:rPr>
          <w:rFonts w:ascii="Times New Roman" w:hAnsi="Times New Roman"/>
          <w:sz w:val="28"/>
          <w:szCs w:val="28"/>
          <w:lang w:eastAsia="ru-RU"/>
        </w:rPr>
        <w:t>прав людини, законності, депутатської  діяльності, регламенту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A2EBE" w:rsidRDefault="000A2EBE" w:rsidP="000A2EB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A2EBE" w:rsidRDefault="000A2EBE" w:rsidP="000A2EB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A2EBE" w:rsidRDefault="000A2EBE" w:rsidP="000A2EB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A2EBE" w:rsidRDefault="000A2EBE" w:rsidP="000A2EBE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0A2EBE" w:rsidRDefault="000A2EBE" w:rsidP="000A2EBE">
      <w:pPr>
        <w:pStyle w:val="a3"/>
        <w:rPr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Сільський </w:t>
      </w:r>
      <w:r>
        <w:rPr>
          <w:rFonts w:ascii="Times New Roman" w:hAnsi="Times New Roman"/>
          <w:sz w:val="28"/>
          <w:szCs w:val="28"/>
          <w:lang w:eastAsia="ru-RU"/>
        </w:rPr>
        <w:t>голова                                                 В. В. ДРУЖКО</w:t>
      </w:r>
    </w:p>
    <w:p w:rsidR="000A2EBE" w:rsidRDefault="000A2EBE" w:rsidP="000A2EB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с. Могилів</w:t>
      </w:r>
    </w:p>
    <w:p w:rsidR="000A2EBE" w:rsidRDefault="000A2EBE" w:rsidP="000A2EB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№  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</w:t>
      </w:r>
    </w:p>
    <w:p w:rsidR="000A2EBE" w:rsidRDefault="000A2EBE" w:rsidP="000A2EB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_________ року </w:t>
      </w:r>
    </w:p>
    <w:p w:rsidR="00AC0463" w:rsidRDefault="00AC0463"/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538B"/>
    <w:multiLevelType w:val="hybridMultilevel"/>
    <w:tmpl w:val="8758A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A3"/>
    <w:rsid w:val="000A2EBE"/>
    <w:rsid w:val="002F09A3"/>
    <w:rsid w:val="00A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B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EB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B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EB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2021-07-22T12:00:00Z</dcterms:created>
  <dcterms:modified xsi:type="dcterms:W3CDTF">2021-07-22T12:06:00Z</dcterms:modified>
</cp:coreProperties>
</file>