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FE" w:rsidRPr="004F71FE" w:rsidRDefault="004F71FE" w:rsidP="004F7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7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71FE"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4F71FE" w:rsidRPr="004F71FE" w:rsidRDefault="004F71FE" w:rsidP="004F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1FE" w:rsidRPr="004F71FE" w:rsidRDefault="004F71FE" w:rsidP="004F7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1FE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присвоєння звання </w:t>
      </w:r>
    </w:p>
    <w:p w:rsidR="004F71FE" w:rsidRPr="004F71FE" w:rsidRDefault="004F71FE" w:rsidP="004F7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1FE">
        <w:rPr>
          <w:rFonts w:ascii="Times New Roman" w:hAnsi="Times New Roman" w:cs="Times New Roman"/>
          <w:sz w:val="28"/>
          <w:szCs w:val="28"/>
        </w:rPr>
        <w:t>«Почесний громадянин села Могилів»</w:t>
      </w:r>
    </w:p>
    <w:p w:rsidR="004F71FE" w:rsidRPr="004F71FE" w:rsidRDefault="004F71FE" w:rsidP="004F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1FE" w:rsidRPr="000B17C8" w:rsidRDefault="004F71FE" w:rsidP="000B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1FE">
        <w:rPr>
          <w:rFonts w:ascii="Times New Roman" w:hAnsi="Times New Roman" w:cs="Times New Roman"/>
          <w:sz w:val="28"/>
          <w:szCs w:val="28"/>
        </w:rPr>
        <w:t xml:space="preserve">      З метою вшанування та відзначення особистостей,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1FE">
        <w:rPr>
          <w:rFonts w:ascii="Times New Roman" w:hAnsi="Times New Roman" w:cs="Times New Roman"/>
          <w:sz w:val="28"/>
          <w:szCs w:val="28"/>
        </w:rPr>
        <w:t xml:space="preserve">які зробили вагомий внесок у соціальний, економічний і культурний розвиток села Могилів  або мають інші заслуги перед громадою, що сприяли підвищенню авторитету громади на регіональному, державному та міжнародному рівнях і в знак великої поваги до їх громадської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71FE">
        <w:rPr>
          <w:rFonts w:ascii="Times New Roman" w:hAnsi="Times New Roman" w:cs="Times New Roman"/>
          <w:sz w:val="28"/>
          <w:szCs w:val="28"/>
        </w:rPr>
        <w:t>або благодійної діяльності та встановлення підстав і порядку присвоєння звання «Почесний громадянин села Могилів», керуючись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1FE">
        <w:rPr>
          <w:rFonts w:ascii="Times New Roman" w:hAnsi="Times New Roman" w:cs="Times New Roman"/>
          <w:sz w:val="28"/>
          <w:szCs w:val="28"/>
        </w:rPr>
        <w:t>25 Закону України «Про місцеве самоврядування в Україні», Могилівська сільська рада</w:t>
      </w:r>
      <w:r w:rsidR="000B17C8">
        <w:rPr>
          <w:rFonts w:ascii="Times New Roman" w:hAnsi="Times New Roman" w:cs="Times New Roman"/>
          <w:sz w:val="28"/>
          <w:szCs w:val="28"/>
        </w:rPr>
        <w:t xml:space="preserve"> </w:t>
      </w:r>
      <w:r w:rsidRPr="004F71FE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F71FE" w:rsidRPr="004F71FE" w:rsidRDefault="004F71FE" w:rsidP="004F71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71FE" w:rsidRPr="004F71FE" w:rsidRDefault="004F71FE" w:rsidP="004F7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1FE">
        <w:rPr>
          <w:rFonts w:ascii="Times New Roman" w:hAnsi="Times New Roman" w:cs="Times New Roman"/>
          <w:sz w:val="28"/>
          <w:szCs w:val="28"/>
        </w:rPr>
        <w:t>1.        Затвердити Положення про присвоєння звання «Почесний громадянин села Могилів» (додаток 1).</w:t>
      </w:r>
    </w:p>
    <w:p w:rsidR="004F71FE" w:rsidRPr="004F71FE" w:rsidRDefault="004F71FE" w:rsidP="004F7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1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17C8">
        <w:rPr>
          <w:rFonts w:ascii="Times New Roman" w:hAnsi="Times New Roman" w:cs="Times New Roman"/>
          <w:sz w:val="28"/>
          <w:szCs w:val="28"/>
        </w:rPr>
        <w:t xml:space="preserve">      Затвер</w:t>
      </w:r>
      <w:r w:rsidRPr="004F71FE">
        <w:rPr>
          <w:rFonts w:ascii="Times New Roman" w:hAnsi="Times New Roman" w:cs="Times New Roman"/>
          <w:sz w:val="28"/>
          <w:szCs w:val="28"/>
        </w:rPr>
        <w:t>дити Склад комісії з  розгляду пропозицій про присвоєння звання «Почесний громадянин села Могилів» (додаток 2).</w:t>
      </w:r>
    </w:p>
    <w:p w:rsidR="004F71FE" w:rsidRDefault="000B17C8" w:rsidP="004F7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="004F71FE" w:rsidRPr="004F71F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4F71FE">
        <w:rPr>
          <w:rFonts w:ascii="Times New Roman" w:hAnsi="Times New Roman" w:cs="Times New Roman"/>
          <w:sz w:val="28"/>
          <w:szCs w:val="28"/>
        </w:rPr>
        <w:t>п</w:t>
      </w:r>
      <w:r w:rsidR="004F71FE" w:rsidRPr="004F71FE">
        <w:rPr>
          <w:rFonts w:ascii="Times New Roman" w:hAnsi="Times New Roman" w:cs="Times New Roman"/>
          <w:sz w:val="28"/>
          <w:szCs w:val="28"/>
        </w:rPr>
        <w:t>остійн</w:t>
      </w:r>
      <w:r w:rsidR="004F71FE">
        <w:rPr>
          <w:rFonts w:ascii="Times New Roman" w:hAnsi="Times New Roman" w:cs="Times New Roman"/>
          <w:sz w:val="28"/>
          <w:szCs w:val="28"/>
        </w:rPr>
        <w:t>у</w:t>
      </w:r>
      <w:r w:rsidR="004F71FE" w:rsidRPr="004F71FE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4F71FE">
        <w:rPr>
          <w:rFonts w:ascii="Times New Roman" w:hAnsi="Times New Roman" w:cs="Times New Roman"/>
          <w:sz w:val="28"/>
          <w:szCs w:val="28"/>
        </w:rPr>
        <w:t xml:space="preserve">ю           </w:t>
      </w:r>
      <w:r w:rsidR="004F71FE" w:rsidRPr="004F71FE">
        <w:rPr>
          <w:rFonts w:ascii="Times New Roman" w:hAnsi="Times New Roman" w:cs="Times New Roman"/>
          <w:sz w:val="28"/>
          <w:szCs w:val="28"/>
        </w:rPr>
        <w:t xml:space="preserve"> з питань прав людини, законності, депутатської  діяльності, регламенту</w:t>
      </w:r>
      <w:r w:rsidR="004F71FE">
        <w:rPr>
          <w:rFonts w:ascii="Times New Roman" w:hAnsi="Times New Roman" w:cs="Times New Roman"/>
          <w:sz w:val="28"/>
          <w:szCs w:val="28"/>
        </w:rPr>
        <w:t>.</w:t>
      </w:r>
    </w:p>
    <w:p w:rsidR="004F71FE" w:rsidRDefault="004F71FE" w:rsidP="004F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1FE" w:rsidRDefault="004F71FE" w:rsidP="004F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1FE" w:rsidRPr="004F71FE" w:rsidRDefault="004F71FE" w:rsidP="004F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463" w:rsidRPr="004F71FE" w:rsidRDefault="000B17C8" w:rsidP="004F71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="004F71FE" w:rsidRPr="004F71FE">
        <w:rPr>
          <w:rFonts w:ascii="Times New Roman" w:hAnsi="Times New Roman" w:cs="Times New Roman"/>
          <w:sz w:val="28"/>
          <w:szCs w:val="28"/>
        </w:rPr>
        <w:t>ільськ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F71FE" w:rsidRPr="004F71FE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71FE" w:rsidRPr="004F71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1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1FE" w:rsidRPr="004F71FE">
        <w:rPr>
          <w:rFonts w:ascii="Times New Roman" w:hAnsi="Times New Roman" w:cs="Times New Roman"/>
          <w:sz w:val="28"/>
          <w:szCs w:val="28"/>
        </w:rPr>
        <w:t xml:space="preserve">                           В</w:t>
      </w:r>
      <w:r w:rsidR="004F7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І.Невтриніс</w:t>
      </w:r>
      <w:bookmarkStart w:id="0" w:name="_GoBack"/>
      <w:bookmarkEnd w:id="0"/>
    </w:p>
    <w:sectPr w:rsidR="00AC0463" w:rsidRPr="004F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96"/>
    <w:rsid w:val="000B17C8"/>
    <w:rsid w:val="004F71FE"/>
    <w:rsid w:val="00A70D96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1FE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1F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2021-03-30T07:20:00Z</dcterms:created>
  <dcterms:modified xsi:type="dcterms:W3CDTF">2021-04-01T06:53:00Z</dcterms:modified>
</cp:coreProperties>
</file>