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22" w:rsidRPr="006444F9" w:rsidRDefault="00A57979" w:rsidP="00A57979">
      <w:pPr>
        <w:pStyle w:val="1"/>
        <w:pageBreakBefore/>
        <w:numPr>
          <w:ilvl w:val="0"/>
          <w:numId w:val="0"/>
        </w:numPr>
        <w:spacing w:line="257" w:lineRule="auto"/>
        <w:ind w:left="785"/>
        <w:rPr>
          <w:rFonts w:eastAsiaTheme="majorEastAsia"/>
          <w:noProof w:val="0"/>
          <w:color w:val="2E74B5" w:themeColor="accent1" w:themeShade="BF"/>
          <w:sz w:val="28"/>
          <w:lang w:eastAsia="pl-PL"/>
        </w:rPr>
      </w:pPr>
      <w:bookmarkStart w:id="0" w:name="_Toc505688376"/>
      <w:r>
        <w:rPr>
          <w:rFonts w:eastAsiaTheme="majorEastAsia"/>
          <w:noProof w:val="0"/>
          <w:color w:val="2E74B5" w:themeColor="accent1" w:themeShade="BF"/>
          <w:sz w:val="28"/>
          <w:lang w:eastAsia="pl-PL"/>
        </w:rPr>
        <w:t xml:space="preserve">3. </w:t>
      </w:r>
      <w:r w:rsidR="009070AC" w:rsidRPr="006444F9">
        <w:rPr>
          <w:rFonts w:eastAsiaTheme="majorEastAsia"/>
          <w:noProof w:val="0"/>
          <w:color w:val="2E74B5" w:themeColor="accent1" w:themeShade="BF"/>
          <w:sz w:val="28"/>
          <w:lang w:eastAsia="pl-PL"/>
        </w:rPr>
        <w:t>SWOT</w:t>
      </w:r>
      <w:r w:rsidR="004774A4" w:rsidRPr="006444F9">
        <w:rPr>
          <w:rFonts w:eastAsiaTheme="majorEastAsia"/>
          <w:noProof w:val="0"/>
          <w:color w:val="2E74B5" w:themeColor="accent1" w:themeShade="BF"/>
          <w:sz w:val="28"/>
          <w:lang w:eastAsia="pl-PL"/>
        </w:rPr>
        <w:t xml:space="preserve"> </w:t>
      </w:r>
      <w:r w:rsidR="00A56633" w:rsidRPr="006444F9">
        <w:rPr>
          <w:rFonts w:eastAsiaTheme="majorEastAsia"/>
          <w:noProof w:val="0"/>
          <w:color w:val="2E74B5" w:themeColor="accent1" w:themeShade="BF"/>
          <w:sz w:val="28"/>
          <w:lang w:eastAsia="pl-PL"/>
        </w:rPr>
        <w:t xml:space="preserve">– </w:t>
      </w:r>
      <w:r w:rsidR="004774A4" w:rsidRPr="006444F9">
        <w:rPr>
          <w:rFonts w:eastAsiaTheme="majorEastAsia"/>
          <w:noProof w:val="0"/>
          <w:color w:val="2E74B5" w:themeColor="accent1" w:themeShade="BF"/>
          <w:sz w:val="28"/>
          <w:lang w:eastAsia="pl-PL"/>
        </w:rPr>
        <w:t>аналіз</w:t>
      </w:r>
      <w:bookmarkEnd w:id="0"/>
    </w:p>
    <w:p w:rsidR="00997A38" w:rsidRDefault="001B5725" w:rsidP="001B5725">
      <w:pPr>
        <w:spacing w:before="120" w:after="120" w:line="360" w:lineRule="auto"/>
        <w:ind w:firstLine="709"/>
        <w:jc w:val="both"/>
        <w:rPr>
          <w:rFonts w:eastAsia="Times New Roman" w:cstheme="minorHAnsi"/>
          <w:noProof w:val="0"/>
          <w:sz w:val="24"/>
        </w:rPr>
      </w:pPr>
      <w:r w:rsidRPr="00545DDA">
        <w:rPr>
          <w:rFonts w:eastAsia="Times New Roman" w:cstheme="minorHAnsi"/>
          <w:noProof w:val="0"/>
          <w:sz w:val="24"/>
        </w:rPr>
        <w:t>SWOT</w:t>
      </w:r>
      <w:r w:rsidR="00A56633" w:rsidRPr="00545DDA">
        <w:rPr>
          <w:rFonts w:eastAsia="Times New Roman" w:cstheme="minorHAnsi"/>
          <w:noProof w:val="0"/>
          <w:sz w:val="24"/>
        </w:rPr>
        <w:t xml:space="preserve"> – </w:t>
      </w:r>
      <w:r w:rsidRPr="00545DDA">
        <w:rPr>
          <w:rFonts w:eastAsia="Times New Roman" w:cstheme="minorHAnsi"/>
          <w:noProof w:val="0"/>
          <w:sz w:val="24"/>
        </w:rPr>
        <w:t>аналіз – це інструмент, який уможливлює цілісний погляд на громаду та дослідження впливу конкретних явищ на її розвиток. Дозволяє визначити сильні та слабкі сторони громади (внутрішні чинники, на які громада має вплив, які є результатом її дій чи бездіяльності), а також можливості та загрози (зовнішні чинники, незалежні від внутрішніх дій, на які громада практично не впливає, але може використовувати їх або має долати їхні наслідки). Викладений нижче аналіз був проведений громадсько-експертним методом з використанням інтерактивних методик під час серії зустрічей з представниками різних груп мешканців, спочатку – при проведені діагностики (грудень 2016</w:t>
      </w:r>
      <w:r w:rsidR="003A0F39" w:rsidRPr="00545DDA">
        <w:rPr>
          <w:rFonts w:eastAsia="Times New Roman" w:cstheme="minorHAnsi"/>
          <w:noProof w:val="0"/>
          <w:sz w:val="24"/>
        </w:rPr>
        <w:t xml:space="preserve"> року</w:t>
      </w:r>
      <w:r w:rsidRPr="00545DDA">
        <w:rPr>
          <w:rFonts w:eastAsia="Times New Roman" w:cstheme="minorHAnsi"/>
          <w:noProof w:val="0"/>
          <w:sz w:val="24"/>
        </w:rPr>
        <w:t xml:space="preserve"> ), потім – у процесі роботи над </w:t>
      </w:r>
      <w:r w:rsidR="00D10E43" w:rsidRPr="00545DDA">
        <w:rPr>
          <w:rFonts w:eastAsia="Times New Roman" w:cstheme="minorHAnsi"/>
          <w:noProof w:val="0"/>
          <w:sz w:val="24"/>
        </w:rPr>
        <w:t>стратегією (</w:t>
      </w:r>
      <w:r w:rsidR="006E47BC" w:rsidRPr="00545DDA">
        <w:rPr>
          <w:rFonts w:eastAsia="Times New Roman" w:cstheme="minorHAnsi"/>
          <w:noProof w:val="0"/>
          <w:sz w:val="24"/>
        </w:rPr>
        <w:t>квітень</w:t>
      </w:r>
      <w:r w:rsidR="00D10E43" w:rsidRPr="00545DDA">
        <w:rPr>
          <w:rFonts w:eastAsia="Times New Roman" w:cstheme="minorHAnsi"/>
          <w:noProof w:val="0"/>
          <w:sz w:val="24"/>
        </w:rPr>
        <w:t xml:space="preserve"> 2017</w:t>
      </w:r>
      <w:r w:rsidR="003A0F39" w:rsidRPr="00545DDA">
        <w:rPr>
          <w:rFonts w:eastAsia="Times New Roman" w:cstheme="minorHAnsi"/>
          <w:noProof w:val="0"/>
          <w:sz w:val="24"/>
        </w:rPr>
        <w:t xml:space="preserve"> року</w:t>
      </w:r>
      <w:r w:rsidR="00D10E43" w:rsidRPr="00545DDA">
        <w:rPr>
          <w:rFonts w:eastAsia="Times New Roman" w:cstheme="minorHAnsi"/>
          <w:noProof w:val="0"/>
          <w:sz w:val="24"/>
        </w:rPr>
        <w:t>). У таб</w:t>
      </w:r>
      <w:r w:rsidRPr="00545DDA">
        <w:rPr>
          <w:rFonts w:eastAsia="Times New Roman" w:cstheme="minorHAnsi"/>
          <w:noProof w:val="0"/>
          <w:sz w:val="24"/>
        </w:rPr>
        <w:t xml:space="preserve">лиці підкреслені ті питання, </w:t>
      </w:r>
      <w:r w:rsidR="00D10E43" w:rsidRPr="00545DDA">
        <w:rPr>
          <w:rFonts w:eastAsia="Times New Roman" w:cstheme="minorHAnsi"/>
          <w:noProof w:val="0"/>
          <w:sz w:val="24"/>
        </w:rPr>
        <w:t xml:space="preserve">які учасники </w:t>
      </w:r>
      <w:r w:rsidRPr="00545DDA">
        <w:rPr>
          <w:rFonts w:eastAsia="Times New Roman" w:cstheme="minorHAnsi"/>
          <w:noProof w:val="0"/>
          <w:sz w:val="24"/>
        </w:rPr>
        <w:t xml:space="preserve">групи вважали пріоритетними. Якщо це позитивні явища (сильні сторони, можливості), то </w:t>
      </w:r>
      <w:r w:rsidR="00D10E43" w:rsidRPr="00545DDA">
        <w:rPr>
          <w:rFonts w:eastAsia="Times New Roman" w:cstheme="minorHAnsi"/>
          <w:noProof w:val="0"/>
          <w:sz w:val="24"/>
        </w:rPr>
        <w:t>вони насамперед розглядаються як основа для розвитку</w:t>
      </w:r>
      <w:r w:rsidRPr="00545DDA">
        <w:rPr>
          <w:rFonts w:eastAsia="Times New Roman" w:cstheme="minorHAnsi"/>
          <w:noProof w:val="0"/>
          <w:sz w:val="24"/>
        </w:rPr>
        <w:t xml:space="preserve">, якщо </w:t>
      </w:r>
      <w:r w:rsidR="006E47BC" w:rsidRPr="00545DDA">
        <w:rPr>
          <w:rFonts w:eastAsia="Times New Roman" w:cstheme="minorHAnsi"/>
          <w:noProof w:val="0"/>
          <w:sz w:val="24"/>
        </w:rPr>
        <w:t>негативні</w:t>
      </w:r>
      <w:r w:rsidRPr="00545DDA">
        <w:rPr>
          <w:rFonts w:eastAsia="Times New Roman" w:cstheme="minorHAnsi"/>
          <w:noProof w:val="0"/>
          <w:sz w:val="24"/>
        </w:rPr>
        <w:t xml:space="preserve"> (слабкі сторони, загрози), то </w:t>
      </w:r>
      <w:r w:rsidR="00D10E43" w:rsidRPr="00545DDA">
        <w:rPr>
          <w:rFonts w:eastAsia="Times New Roman" w:cstheme="minorHAnsi"/>
          <w:noProof w:val="0"/>
          <w:sz w:val="24"/>
        </w:rPr>
        <w:t>їх прагнуть упередити та</w:t>
      </w:r>
      <w:r w:rsidR="00902500" w:rsidRPr="00545DDA">
        <w:rPr>
          <w:rFonts w:eastAsia="Times New Roman" w:cstheme="minorHAnsi"/>
          <w:noProof w:val="0"/>
          <w:sz w:val="24"/>
        </w:rPr>
        <w:t>/або</w:t>
      </w:r>
      <w:r w:rsidR="00D10E43" w:rsidRPr="00545DDA">
        <w:rPr>
          <w:rFonts w:eastAsia="Times New Roman" w:cstheme="minorHAnsi"/>
          <w:noProof w:val="0"/>
          <w:sz w:val="24"/>
        </w:rPr>
        <w:t xml:space="preserve"> знайти способи впоратися з їх наслідками</w:t>
      </w:r>
      <w:r w:rsidRPr="00545DDA">
        <w:rPr>
          <w:rFonts w:eastAsia="Times New Roman" w:cstheme="minorHAnsi"/>
          <w:noProof w:val="0"/>
          <w:sz w:val="24"/>
        </w:rPr>
        <w:t xml:space="preserve">. </w:t>
      </w:r>
    </w:p>
    <w:p w:rsidR="001B5725" w:rsidRDefault="00997A38" w:rsidP="001B5725">
      <w:pPr>
        <w:spacing w:before="120" w:after="120" w:line="360" w:lineRule="auto"/>
        <w:ind w:firstLine="709"/>
        <w:jc w:val="both"/>
        <w:rPr>
          <w:rFonts w:eastAsia="Times New Roman" w:cstheme="minorHAnsi"/>
          <w:noProof w:val="0"/>
          <w:sz w:val="24"/>
        </w:rPr>
      </w:pPr>
      <w:r>
        <w:rPr>
          <w:rFonts w:eastAsia="Times New Roman" w:cstheme="minorHAnsi"/>
          <w:noProof w:val="0"/>
          <w:sz w:val="24"/>
        </w:rPr>
        <w:t xml:space="preserve">В рамках реалізації Стратегії, за підсумками проведених моніторингів, </w:t>
      </w:r>
      <w:r w:rsidRPr="00997A38">
        <w:rPr>
          <w:rFonts w:eastAsia="Times New Roman" w:cstheme="minorHAnsi"/>
          <w:noProof w:val="0"/>
          <w:sz w:val="24"/>
        </w:rPr>
        <w:t>розглянувши рекомендації експертів моніторингового візиту в рамках програми DOBRE</w:t>
      </w:r>
      <w:r>
        <w:rPr>
          <w:rFonts w:eastAsia="Times New Roman" w:cstheme="minorHAnsi"/>
          <w:noProof w:val="0"/>
          <w:sz w:val="24"/>
        </w:rPr>
        <w:t xml:space="preserve">, існує нагальна потреба щодо внесення змін до </w:t>
      </w:r>
      <w:r w:rsidRPr="00545DDA">
        <w:rPr>
          <w:rFonts w:eastAsia="Times New Roman" w:cstheme="minorHAnsi"/>
          <w:noProof w:val="0"/>
          <w:sz w:val="24"/>
        </w:rPr>
        <w:t>внутріш</w:t>
      </w:r>
      <w:r>
        <w:rPr>
          <w:rFonts w:eastAsia="Times New Roman" w:cstheme="minorHAnsi"/>
          <w:noProof w:val="0"/>
          <w:sz w:val="24"/>
        </w:rPr>
        <w:t>ніх</w:t>
      </w:r>
      <w:r w:rsidRPr="00545DDA">
        <w:rPr>
          <w:rFonts w:eastAsia="Times New Roman" w:cstheme="minorHAnsi"/>
          <w:noProof w:val="0"/>
          <w:sz w:val="24"/>
        </w:rPr>
        <w:t xml:space="preserve"> </w:t>
      </w:r>
      <w:r>
        <w:rPr>
          <w:rFonts w:eastAsia="Times New Roman" w:cstheme="minorHAnsi"/>
          <w:noProof w:val="0"/>
          <w:sz w:val="24"/>
        </w:rPr>
        <w:t xml:space="preserve">  та </w:t>
      </w:r>
      <w:r w:rsidRPr="00545DDA">
        <w:rPr>
          <w:rFonts w:eastAsia="Times New Roman" w:cstheme="minorHAnsi"/>
          <w:noProof w:val="0"/>
          <w:sz w:val="24"/>
        </w:rPr>
        <w:t>зовнішні</w:t>
      </w:r>
      <w:r>
        <w:rPr>
          <w:rFonts w:eastAsia="Times New Roman" w:cstheme="minorHAnsi"/>
          <w:noProof w:val="0"/>
          <w:sz w:val="24"/>
        </w:rPr>
        <w:t>х</w:t>
      </w:r>
      <w:r w:rsidRPr="00545DDA">
        <w:rPr>
          <w:rFonts w:eastAsia="Times New Roman" w:cstheme="minorHAnsi"/>
          <w:noProof w:val="0"/>
          <w:sz w:val="24"/>
        </w:rPr>
        <w:t xml:space="preserve"> чинник</w:t>
      </w:r>
      <w:r>
        <w:rPr>
          <w:rFonts w:eastAsia="Times New Roman" w:cstheme="minorHAnsi"/>
          <w:noProof w:val="0"/>
          <w:sz w:val="24"/>
        </w:rPr>
        <w:t xml:space="preserve">ів </w:t>
      </w:r>
      <w:r w:rsidRPr="00545DDA">
        <w:rPr>
          <w:rFonts w:eastAsia="Times New Roman" w:cstheme="minorHAnsi"/>
          <w:noProof w:val="0"/>
          <w:sz w:val="24"/>
        </w:rPr>
        <w:t>SWOT – аналіз</w:t>
      </w:r>
      <w:r>
        <w:rPr>
          <w:rFonts w:eastAsia="Times New Roman" w:cstheme="minorHAnsi"/>
          <w:noProof w:val="0"/>
          <w:sz w:val="24"/>
        </w:rPr>
        <w:t>у.</w:t>
      </w:r>
    </w:p>
    <w:tbl>
      <w:tblPr>
        <w:tblStyle w:val="af7"/>
        <w:tblW w:w="10201" w:type="dxa"/>
        <w:tblLook w:val="04A0" w:firstRow="1" w:lastRow="0" w:firstColumn="1" w:lastColumn="0" w:noHBand="0" w:noVBand="1"/>
      </w:tblPr>
      <w:tblGrid>
        <w:gridCol w:w="5100"/>
        <w:gridCol w:w="5101"/>
      </w:tblGrid>
      <w:tr w:rsidR="00771B51" w:rsidRPr="00777F32" w:rsidTr="0049765E">
        <w:trPr>
          <w:tblHeader/>
        </w:trPr>
        <w:tc>
          <w:tcPr>
            <w:tcW w:w="5100" w:type="dxa"/>
            <w:shd w:val="clear" w:color="auto" w:fill="BFBFBF" w:themeFill="background1" w:themeFillShade="BF"/>
          </w:tcPr>
          <w:p w:rsidR="008A119C" w:rsidRPr="00545DDA" w:rsidRDefault="001B5725" w:rsidP="008A119C">
            <w:pPr>
              <w:spacing w:before="120" w:after="120"/>
              <w:jc w:val="center"/>
              <w:rPr>
                <w:rFonts w:cstheme="minorHAnsi"/>
                <w:b/>
                <w:noProof w:val="0"/>
                <w:sz w:val="28"/>
                <w:szCs w:val="28"/>
                <w:lang w:val="uk-UA"/>
              </w:rPr>
            </w:pPr>
            <w:r w:rsidRPr="00545DDA">
              <w:rPr>
                <w:rFonts w:cstheme="minorHAnsi"/>
                <w:b/>
                <w:noProof w:val="0"/>
                <w:sz w:val="28"/>
                <w:szCs w:val="28"/>
                <w:lang w:val="uk-UA"/>
              </w:rPr>
              <w:t>Сильні сторони</w:t>
            </w:r>
          </w:p>
        </w:tc>
        <w:tc>
          <w:tcPr>
            <w:tcW w:w="5101" w:type="dxa"/>
            <w:shd w:val="clear" w:color="auto" w:fill="BFBFBF" w:themeFill="background1" w:themeFillShade="BF"/>
          </w:tcPr>
          <w:p w:rsidR="008A119C" w:rsidRPr="00545DDA" w:rsidRDefault="001B5725" w:rsidP="008A119C">
            <w:pPr>
              <w:spacing w:before="120" w:after="120"/>
              <w:jc w:val="center"/>
              <w:rPr>
                <w:rFonts w:cstheme="minorHAnsi"/>
                <w:b/>
                <w:noProof w:val="0"/>
                <w:sz w:val="28"/>
                <w:szCs w:val="28"/>
                <w:lang w:val="uk-UA"/>
              </w:rPr>
            </w:pPr>
            <w:r w:rsidRPr="00545DDA">
              <w:rPr>
                <w:rFonts w:cstheme="minorHAnsi"/>
                <w:b/>
                <w:noProof w:val="0"/>
                <w:sz w:val="28"/>
                <w:szCs w:val="28"/>
                <w:lang w:val="uk-UA"/>
              </w:rPr>
              <w:t xml:space="preserve">Слабкі сторони </w:t>
            </w:r>
          </w:p>
        </w:tc>
      </w:tr>
      <w:tr w:rsidR="00771B51" w:rsidRPr="00777F32" w:rsidTr="0049765E">
        <w:tc>
          <w:tcPr>
            <w:tcW w:w="5100" w:type="dxa"/>
          </w:tcPr>
          <w:p w:rsidR="0043391B" w:rsidRPr="0043391B" w:rsidRDefault="0043391B" w:rsidP="00C953F4">
            <w:pPr>
              <w:numPr>
                <w:ilvl w:val="0"/>
                <w:numId w:val="33"/>
              </w:numPr>
              <w:spacing w:line="216" w:lineRule="auto"/>
              <w:jc w:val="both"/>
              <w:rPr>
                <w:rFonts w:cstheme="minorHAnsi"/>
                <w:u w:val="single"/>
                <w:lang w:val="uk-UA"/>
              </w:rPr>
            </w:pPr>
            <w:r w:rsidRPr="0043391B">
              <w:rPr>
                <w:rFonts w:cstheme="minorHAnsi"/>
                <w:u w:val="single"/>
                <w:lang w:val="uk-UA"/>
              </w:rPr>
              <w:t xml:space="preserve">Природні багатства (родючі чорноземи для розвитку сільського господарства, чиста річка Оріль, озера та ліси для розвитку агротуризму та оздоровлення мешканців). </w:t>
            </w:r>
          </w:p>
          <w:p w:rsidR="0043391B" w:rsidRPr="0043391B" w:rsidRDefault="0043391B" w:rsidP="0043391B">
            <w:pPr>
              <w:spacing w:line="216" w:lineRule="auto"/>
              <w:ind w:left="360"/>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 </w:t>
            </w:r>
            <w:r w:rsidRPr="0043391B">
              <w:rPr>
                <w:rFonts w:cstheme="minorHAnsi"/>
                <w:u w:val="single"/>
                <w:lang w:val="uk-UA"/>
              </w:rPr>
              <w:t>Діяльність місцевих підприємців.</w:t>
            </w:r>
            <w:r w:rsidRPr="0043391B">
              <w:rPr>
                <w:rFonts w:cstheme="minorHAnsi"/>
                <w:lang w:val="uk-UA"/>
              </w:rPr>
              <w:t xml:space="preserve"> (було досягнуто згоди, що це сильна і дуже важлива сторона, але лише на початковій стадії. Щоб скористатись цим капіталом потрібно знайти і здійснити ідею для систематизації співпраці з цією групою).</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Високий кадровий потенціал (економісти, фінансисти, педагоги, обдарована та гарно освічена молодь).</w:t>
            </w:r>
          </w:p>
          <w:p w:rsidR="0043391B" w:rsidRPr="0043391B" w:rsidRDefault="0043391B" w:rsidP="001E554B">
            <w:pPr>
              <w:numPr>
                <w:ilvl w:val="0"/>
                <w:numId w:val="33"/>
              </w:numPr>
              <w:shd w:val="clear" w:color="auto" w:fill="FFFFFF"/>
              <w:spacing w:before="300" w:after="150" w:line="216" w:lineRule="auto"/>
              <w:jc w:val="both"/>
              <w:rPr>
                <w:rFonts w:cstheme="minorHAnsi"/>
                <w:lang w:val="uk-UA"/>
              </w:rPr>
            </w:pPr>
            <w:r w:rsidRPr="0043391B">
              <w:rPr>
                <w:rFonts w:cstheme="minorHAnsi"/>
                <w:lang w:val="uk-UA"/>
              </w:rPr>
              <w:lastRenderedPageBreak/>
              <w:t>Існування комунальних закладів (</w:t>
            </w:r>
            <w:r w:rsidR="001E554B" w:rsidRPr="001E554B">
              <w:rPr>
                <w:rFonts w:cstheme="minorHAnsi"/>
                <w:lang w:val="uk-UA"/>
              </w:rPr>
              <w:t>Опорн</w:t>
            </w:r>
            <w:r w:rsidR="001E554B">
              <w:rPr>
                <w:rFonts w:cstheme="minorHAnsi"/>
                <w:lang w:val="uk-UA"/>
              </w:rPr>
              <w:t xml:space="preserve">ий </w:t>
            </w:r>
            <w:r w:rsidR="001E554B" w:rsidRPr="001E554B">
              <w:rPr>
                <w:rFonts w:cstheme="minorHAnsi"/>
                <w:lang w:val="uk-UA"/>
              </w:rPr>
              <w:t>комунальн</w:t>
            </w:r>
            <w:r w:rsidR="001E554B">
              <w:rPr>
                <w:rFonts w:cstheme="minorHAnsi"/>
                <w:lang w:val="uk-UA"/>
              </w:rPr>
              <w:t>ий</w:t>
            </w:r>
            <w:r w:rsidR="001E554B" w:rsidRPr="001E554B">
              <w:rPr>
                <w:rFonts w:cstheme="minorHAnsi"/>
                <w:lang w:val="uk-UA"/>
              </w:rPr>
              <w:t xml:space="preserve"> заклад</w:t>
            </w:r>
            <w:r w:rsidR="001E554B">
              <w:rPr>
                <w:rFonts w:cstheme="minorHAnsi"/>
                <w:lang w:val="uk-UA"/>
              </w:rPr>
              <w:t xml:space="preserve"> </w:t>
            </w:r>
            <w:r w:rsidR="001E554B" w:rsidRPr="001E554B">
              <w:rPr>
                <w:rFonts w:cstheme="minorHAnsi"/>
                <w:lang w:val="uk-UA"/>
              </w:rPr>
              <w:t xml:space="preserve"> "Могилівська загальноосвітня школа І-ІІІ ступенів </w:t>
            </w:r>
            <w:r w:rsidR="001E554B">
              <w:rPr>
                <w:rFonts w:cstheme="minorHAnsi"/>
                <w:lang w:val="uk-UA"/>
              </w:rPr>
              <w:t xml:space="preserve">                                     </w:t>
            </w:r>
            <w:r w:rsidR="001E554B" w:rsidRPr="001E554B">
              <w:rPr>
                <w:rFonts w:cstheme="minorHAnsi"/>
                <w:lang w:val="uk-UA"/>
              </w:rPr>
              <w:t>ім. І.М. Шишканя" Могилівської сільської ради</w:t>
            </w:r>
            <w:r w:rsidRPr="0043391B">
              <w:rPr>
                <w:rFonts w:cstheme="minorHAnsi"/>
                <w:lang w:val="uk-UA"/>
              </w:rPr>
              <w:t>, два дитячі садки, два будинки культури, дві бібліотеки, центр соціальної допомоги, амбулаторія, два федшерсько-акушерські пункти</w:t>
            </w:r>
            <w:r w:rsidR="001E554B">
              <w:rPr>
                <w:rFonts w:cstheme="minorHAnsi"/>
                <w:lang w:val="uk-UA"/>
              </w:rPr>
              <w:t>, КЗ «Джерело»</w:t>
            </w:r>
            <w:r w:rsidRPr="0043391B">
              <w:rPr>
                <w:rFonts w:cstheme="minorHAnsi"/>
                <w:lang w:val="uk-UA"/>
              </w:rPr>
              <w:t xml:space="preserve">) </w:t>
            </w:r>
          </w:p>
          <w:p w:rsidR="0043391B" w:rsidRPr="0043391B" w:rsidRDefault="0043391B" w:rsidP="00C953F4">
            <w:pPr>
              <w:numPr>
                <w:ilvl w:val="0"/>
                <w:numId w:val="33"/>
              </w:numPr>
              <w:shd w:val="clear" w:color="auto" w:fill="FFFFFF"/>
              <w:spacing w:before="300" w:after="150" w:line="216" w:lineRule="auto"/>
              <w:jc w:val="both"/>
              <w:rPr>
                <w:rFonts w:cstheme="minorHAnsi"/>
                <w:lang w:val="uk-UA"/>
              </w:rPr>
            </w:pPr>
            <w:r w:rsidRPr="0043391B">
              <w:rPr>
                <w:rFonts w:cstheme="minorHAnsi"/>
                <w:lang w:val="uk-UA"/>
              </w:rPr>
              <w:t xml:space="preserve">Діяльність закордонного інвестора </w:t>
            </w:r>
            <w:r w:rsidR="00EF6C19">
              <w:rPr>
                <w:rFonts w:cstheme="minorHAnsi"/>
                <w:lang w:val="uk-UA"/>
              </w:rPr>
              <w:t xml:space="preserve">                                 </w:t>
            </w:r>
            <w:r w:rsidRPr="0043391B">
              <w:rPr>
                <w:rFonts w:cstheme="minorHAnsi"/>
                <w:lang w:val="uk-UA"/>
              </w:rPr>
              <w:t xml:space="preserve">ТОВ </w:t>
            </w:r>
            <w:r w:rsidR="00E55EFE">
              <w:rPr>
                <w:rFonts w:cstheme="minorHAnsi"/>
                <w:lang w:val="uk-UA"/>
              </w:rPr>
              <w:t>"</w:t>
            </w:r>
            <w:r w:rsidRPr="0043391B">
              <w:rPr>
                <w:rFonts w:cstheme="minorHAnsi"/>
                <w:lang w:val="uk-UA"/>
              </w:rPr>
              <w:t>Маїсадур Семанс Україна</w:t>
            </w:r>
            <w:r w:rsidR="00E55EFE">
              <w:rPr>
                <w:rFonts w:cstheme="minorHAnsi"/>
                <w:lang w:val="uk-UA"/>
              </w:rPr>
              <w:t>"</w:t>
            </w:r>
            <w:r w:rsidRPr="0043391B">
              <w:rPr>
                <w:rFonts w:cstheme="minorHAnsi"/>
                <w:lang w:val="uk-UA"/>
              </w:rPr>
              <w:t xml:space="preserve"> (це не просто роботодавець, а суб’єкт господарювання, який несе європейський досвід у сфері підприємництва).</w:t>
            </w:r>
          </w:p>
          <w:p w:rsidR="0043391B" w:rsidRPr="0043391B" w:rsidRDefault="0043391B" w:rsidP="00C953F4">
            <w:pPr>
              <w:numPr>
                <w:ilvl w:val="0"/>
                <w:numId w:val="33"/>
              </w:numPr>
              <w:shd w:val="clear" w:color="auto" w:fill="FFFFFF"/>
              <w:spacing w:before="300" w:after="150" w:line="216" w:lineRule="auto"/>
              <w:jc w:val="both"/>
              <w:rPr>
                <w:rFonts w:cstheme="minorHAnsi"/>
                <w:lang w:val="uk-UA"/>
              </w:rPr>
            </w:pPr>
            <w:r w:rsidRPr="0043391B">
              <w:rPr>
                <w:rFonts w:cstheme="minorHAnsi"/>
                <w:color w:val="FEB300"/>
                <w:kern w:val="36"/>
                <w:lang w:val="uk-UA"/>
              </w:rPr>
              <w:t xml:space="preserve"> </w:t>
            </w:r>
            <w:r w:rsidRPr="0043391B">
              <w:rPr>
                <w:rFonts w:cstheme="minorHAnsi"/>
                <w:lang w:val="uk-UA"/>
              </w:rPr>
              <w:t>Готовність спільноти до змін. (погодилися, що ця готовність є відносною)</w:t>
            </w: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Зручне транспортне сполучення Могилева з Царичанкою (район) та Дніпром (область).</w:t>
            </w: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Активність молоді, яка підтверджується діяльністю шкільного самоврядування активного та такого, яке підтримується вчителями та молодіжної організації </w:t>
            </w:r>
            <w:r w:rsidR="00E55EFE">
              <w:rPr>
                <w:rFonts w:cstheme="minorHAnsi"/>
                <w:lang w:val="uk-UA"/>
              </w:rPr>
              <w:t>"</w:t>
            </w:r>
            <w:r w:rsidRPr="0043391B">
              <w:rPr>
                <w:rFonts w:cstheme="minorHAnsi"/>
                <w:lang w:val="uk-UA"/>
              </w:rPr>
              <w:t>Могилівська спілка сільської молоді</w:t>
            </w:r>
            <w:r w:rsidR="00E55EFE">
              <w:rPr>
                <w:rFonts w:cstheme="minorHAnsi"/>
                <w:lang w:val="uk-UA"/>
              </w:rPr>
              <w:t>"</w:t>
            </w:r>
            <w:r w:rsidRPr="0043391B">
              <w:rPr>
                <w:rFonts w:cstheme="minorHAnsi"/>
                <w:lang w:val="uk-UA"/>
              </w:rPr>
              <w:t>.</w:t>
            </w:r>
          </w:p>
          <w:p w:rsidR="0043391B" w:rsidRPr="0043391B" w:rsidRDefault="0043391B" w:rsidP="0043391B">
            <w:pPr>
              <w:spacing w:line="216" w:lineRule="auto"/>
              <w:ind w:left="360"/>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Активність </w:t>
            </w:r>
            <w:r w:rsidR="008D5C05">
              <w:rPr>
                <w:rFonts w:cstheme="minorHAnsi"/>
                <w:lang w:val="uk-UA"/>
              </w:rPr>
              <w:t>громадських організацій:                                      ГО "</w:t>
            </w:r>
            <w:r w:rsidRPr="0043391B">
              <w:rPr>
                <w:rFonts w:cstheme="minorHAnsi"/>
                <w:lang w:val="uk-UA"/>
              </w:rPr>
              <w:t>Могилівськ</w:t>
            </w:r>
            <w:r w:rsidR="008D5C05">
              <w:rPr>
                <w:rFonts w:cstheme="minorHAnsi"/>
                <w:lang w:val="uk-UA"/>
              </w:rPr>
              <w:t>а</w:t>
            </w:r>
            <w:r w:rsidRPr="0043391B">
              <w:rPr>
                <w:rFonts w:cstheme="minorHAnsi"/>
                <w:lang w:val="uk-UA"/>
              </w:rPr>
              <w:t xml:space="preserve"> </w:t>
            </w:r>
            <w:r w:rsidR="008D5C05">
              <w:rPr>
                <w:rFonts w:cstheme="minorHAnsi"/>
                <w:lang w:val="uk-UA"/>
              </w:rPr>
              <w:t xml:space="preserve">спілка </w:t>
            </w:r>
            <w:r w:rsidRPr="0043391B">
              <w:rPr>
                <w:rFonts w:cstheme="minorHAnsi"/>
                <w:lang w:val="uk-UA"/>
              </w:rPr>
              <w:t>сільської</w:t>
            </w:r>
            <w:r w:rsidR="008D5C05">
              <w:rPr>
                <w:rFonts w:cstheme="minorHAnsi"/>
                <w:lang w:val="uk-UA"/>
              </w:rPr>
              <w:t xml:space="preserve"> молоді"</w:t>
            </w:r>
            <w:r w:rsidR="001E554B">
              <w:rPr>
                <w:rFonts w:cstheme="minorHAnsi"/>
                <w:lang w:val="uk-UA"/>
              </w:rPr>
              <w:t>,                       ГО «Біловід», ГО «Очима жінок»</w:t>
            </w:r>
            <w:r w:rsidR="008D5C05">
              <w:rPr>
                <w:rFonts w:cstheme="minorHAnsi"/>
                <w:lang w:val="uk-UA"/>
              </w:rPr>
              <w:t xml:space="preserve"> та </w:t>
            </w:r>
            <w:r w:rsidR="001E554B">
              <w:rPr>
                <w:rFonts w:cstheme="minorHAnsi"/>
                <w:lang w:val="uk-UA"/>
              </w:rPr>
              <w:t xml:space="preserve">                                 </w:t>
            </w:r>
            <w:r w:rsidR="008D5C05">
              <w:rPr>
                <w:rFonts w:cstheme="minorHAnsi"/>
                <w:lang w:val="uk-UA"/>
              </w:rPr>
              <w:t>ГО</w:t>
            </w:r>
            <w:r w:rsidRPr="0043391B">
              <w:rPr>
                <w:rFonts w:cstheme="minorHAnsi"/>
                <w:lang w:val="uk-UA"/>
              </w:rPr>
              <w:t xml:space="preserve"> </w:t>
            </w:r>
            <w:r w:rsidR="00E55EFE">
              <w:rPr>
                <w:rFonts w:cstheme="minorHAnsi"/>
                <w:lang w:val="uk-UA"/>
              </w:rPr>
              <w:t>"</w:t>
            </w:r>
            <w:r w:rsidRPr="0043391B">
              <w:rPr>
                <w:rFonts w:cstheme="minorHAnsi"/>
                <w:lang w:val="uk-UA"/>
              </w:rPr>
              <w:t>Могилів</w:t>
            </w:r>
            <w:r w:rsidR="00E55EFE">
              <w:rPr>
                <w:rFonts w:cstheme="minorHAnsi"/>
                <w:lang w:val="uk-UA"/>
              </w:rPr>
              <w:t>"</w:t>
            </w:r>
            <w:r w:rsidRPr="0043391B">
              <w:rPr>
                <w:rFonts w:cstheme="minorHAnsi"/>
                <w:lang w:val="uk-UA"/>
              </w:rPr>
              <w:t>.</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 Розвиток спортивної сфери (мережа спортивних секцій у школах та за їх межами, спонсорство підприємців та фермерів).</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 Спонсорство та благодійні внески фермерів та підприємців (ремонти, вдосконалення технічної бази шкіл та медичних закладів, святкові подарунки дітям, допомога тим, </w:t>
            </w:r>
            <w:r w:rsidR="001742F9" w:rsidRPr="001742F9">
              <w:rPr>
                <w:rFonts w:cstheme="minorHAnsi"/>
                <w:lang w:val="uk-UA"/>
              </w:rPr>
              <w:t xml:space="preserve">                          </w:t>
            </w:r>
            <w:r w:rsidRPr="0043391B">
              <w:rPr>
                <w:rFonts w:cstheme="minorHAnsi"/>
                <w:lang w:val="uk-UA"/>
              </w:rPr>
              <w:t>хто цього потребує</w:t>
            </w:r>
            <w:r w:rsidR="001742F9">
              <w:rPr>
                <w:rFonts w:cstheme="minorHAnsi"/>
                <w:lang w:val="uk-UA"/>
              </w:rPr>
              <w:t>;</w:t>
            </w:r>
            <w:r w:rsidRPr="0043391B">
              <w:rPr>
                <w:rFonts w:cstheme="minorHAnsi"/>
                <w:lang w:val="uk-UA"/>
              </w:rPr>
              <w:t xml:space="preserve"> участь у проект</w:t>
            </w:r>
            <w:r w:rsidR="001742F9">
              <w:rPr>
                <w:rFonts w:cstheme="minorHAnsi"/>
                <w:lang w:val="uk-UA"/>
              </w:rPr>
              <w:t xml:space="preserve">ах </w:t>
            </w:r>
            <w:r w:rsidRPr="0043391B">
              <w:rPr>
                <w:rFonts w:cstheme="minorHAnsi"/>
                <w:lang w:val="uk-UA"/>
              </w:rPr>
              <w:t xml:space="preserve"> </w:t>
            </w:r>
            <w:r w:rsidR="001742F9" w:rsidRPr="001742F9">
              <w:rPr>
                <w:rFonts w:cstheme="minorHAnsi"/>
                <w:lang w:val="uk-UA"/>
              </w:rPr>
              <w:t xml:space="preserve">                                 </w:t>
            </w:r>
            <w:r w:rsidRPr="0043391B">
              <w:rPr>
                <w:rFonts w:cstheme="minorHAnsi"/>
                <w:lang w:val="uk-UA"/>
              </w:rPr>
              <w:t>ЕС ПРООН,</w:t>
            </w:r>
            <w:r w:rsidR="001742F9">
              <w:rPr>
                <w:rFonts w:cstheme="minorHAnsi"/>
                <w:lang w:val="uk-UA"/>
              </w:rPr>
              <w:t xml:space="preserve"> </w:t>
            </w:r>
            <w:r w:rsidR="001742F9">
              <w:rPr>
                <w:rFonts w:cstheme="minorHAnsi"/>
                <w:lang w:val="en-US"/>
              </w:rPr>
              <w:t>DOBRE</w:t>
            </w:r>
            <w:r w:rsidR="001742F9">
              <w:rPr>
                <w:rFonts w:cstheme="minorHAnsi"/>
                <w:lang w:val="uk-UA"/>
              </w:rPr>
              <w:t>,</w:t>
            </w:r>
            <w:r w:rsidR="001742F9" w:rsidRPr="001742F9">
              <w:rPr>
                <w:rFonts w:cstheme="minorHAnsi"/>
                <w:lang w:val="uk-UA"/>
              </w:rPr>
              <w:t xml:space="preserve"> </w:t>
            </w:r>
            <w:r w:rsidR="001742F9">
              <w:rPr>
                <w:rFonts w:cstheme="minorHAnsi"/>
                <w:lang w:val="en-US"/>
              </w:rPr>
              <w:t>DESPRO</w:t>
            </w:r>
            <w:r w:rsidR="001742F9">
              <w:rPr>
                <w:rFonts w:cstheme="minorHAnsi"/>
                <w:lang w:val="uk-UA"/>
              </w:rPr>
              <w:t>,</w:t>
            </w:r>
            <w:r w:rsidR="001742F9" w:rsidRPr="001742F9">
              <w:rPr>
                <w:rFonts w:cstheme="minorHAnsi"/>
                <w:lang w:val="uk-UA"/>
              </w:rPr>
              <w:t xml:space="preserve"> </w:t>
            </w:r>
            <w:r w:rsidR="001742F9">
              <w:rPr>
                <w:rFonts w:cstheme="minorHAnsi"/>
                <w:lang w:val="en-US"/>
              </w:rPr>
              <w:t>ULEAD</w:t>
            </w:r>
            <w:r w:rsidR="001742F9">
              <w:rPr>
                <w:rFonts w:cstheme="minorHAnsi"/>
                <w:lang w:val="uk-UA"/>
              </w:rPr>
              <w:t xml:space="preserve"> та інших фондах матеріально - технічної допомоги</w:t>
            </w:r>
            <w:r w:rsidRPr="0043391B">
              <w:rPr>
                <w:rFonts w:cstheme="minorHAnsi"/>
                <w:lang w:val="uk-UA"/>
              </w:rPr>
              <w:t>).</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 xml:space="preserve"> Вирощування екологічних продуктів харчування (екологічно чиста місцевість, брак промислових підприємств).</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lastRenderedPageBreak/>
              <w:t>Розвинута база відпочинку (табори, бази відпочинку). Показник послаблений тим,                      що об’єкти знаходяться не в підпорядкуванні громади</w:t>
            </w:r>
            <w:r>
              <w:rPr>
                <w:rFonts w:cstheme="minorHAnsi"/>
                <w:lang w:val="uk-UA"/>
              </w:rPr>
              <w:t>,</w:t>
            </w:r>
            <w:r w:rsidRPr="0043391B">
              <w:rPr>
                <w:rFonts w:cstheme="minorHAnsi"/>
                <w:lang w:val="uk-UA"/>
              </w:rPr>
              <w:t xml:space="preserve"> а частина об’єктів занепадає.</w:t>
            </w:r>
          </w:p>
          <w:p w:rsidR="0043391B" w:rsidRPr="0043391B" w:rsidRDefault="0043391B" w:rsidP="0043391B">
            <w:pPr>
              <w:spacing w:line="216" w:lineRule="auto"/>
              <w:jc w:val="both"/>
              <w:rPr>
                <w:rFonts w:cstheme="minorHAnsi"/>
                <w:lang w:val="uk-UA"/>
              </w:rPr>
            </w:pPr>
          </w:p>
          <w:p w:rsidR="0043391B" w:rsidRPr="0043391B" w:rsidRDefault="0043391B" w:rsidP="00C953F4">
            <w:pPr>
              <w:numPr>
                <w:ilvl w:val="0"/>
                <w:numId w:val="33"/>
              </w:numPr>
              <w:spacing w:line="216" w:lineRule="auto"/>
              <w:jc w:val="both"/>
              <w:rPr>
                <w:rFonts w:cstheme="minorHAnsi"/>
                <w:lang w:val="uk-UA"/>
              </w:rPr>
            </w:pPr>
            <w:r w:rsidRPr="0043391B">
              <w:rPr>
                <w:rFonts w:cstheme="minorHAnsi"/>
                <w:lang w:val="uk-UA"/>
              </w:rPr>
              <w:t>Історичні пам’ятки та культурні об’єкти (козацький вал, редути, козацькі майдани, кургани).</w:t>
            </w:r>
          </w:p>
          <w:p w:rsidR="0043391B" w:rsidRPr="0043391B" w:rsidRDefault="0043391B" w:rsidP="0043391B">
            <w:pPr>
              <w:spacing w:line="216" w:lineRule="auto"/>
              <w:jc w:val="both"/>
              <w:rPr>
                <w:rFonts w:cstheme="minorHAnsi"/>
                <w:lang w:val="uk-UA"/>
              </w:rPr>
            </w:pPr>
          </w:p>
          <w:p w:rsidR="0043391B" w:rsidRDefault="0043391B" w:rsidP="00C953F4">
            <w:pPr>
              <w:numPr>
                <w:ilvl w:val="0"/>
                <w:numId w:val="33"/>
              </w:numPr>
              <w:spacing w:line="216" w:lineRule="auto"/>
              <w:jc w:val="both"/>
              <w:rPr>
                <w:rFonts w:cstheme="minorHAnsi"/>
                <w:lang w:val="uk-UA"/>
              </w:rPr>
            </w:pPr>
            <w:r w:rsidRPr="0043391B">
              <w:rPr>
                <w:rFonts w:cstheme="minorHAnsi"/>
                <w:lang w:val="uk-UA"/>
              </w:rPr>
              <w:t>Збережені сільські традиції (Масляна, Спасова борода, Водохреще). Відродження духовно- культурних традицій народу.</w:t>
            </w:r>
          </w:p>
          <w:p w:rsidR="00A57979" w:rsidRDefault="00A57979" w:rsidP="00A57979">
            <w:pPr>
              <w:pStyle w:val="a4"/>
              <w:rPr>
                <w:rFonts w:cstheme="minorHAnsi"/>
                <w:lang w:val="uk-UA"/>
              </w:rPr>
            </w:pPr>
          </w:p>
          <w:p w:rsidR="00A57979" w:rsidRDefault="00A57979" w:rsidP="00C953F4">
            <w:pPr>
              <w:numPr>
                <w:ilvl w:val="0"/>
                <w:numId w:val="33"/>
              </w:numPr>
              <w:spacing w:line="216" w:lineRule="auto"/>
              <w:jc w:val="both"/>
              <w:rPr>
                <w:rFonts w:cstheme="minorHAnsi"/>
                <w:lang w:val="uk-UA"/>
              </w:rPr>
            </w:pPr>
            <w:r>
              <w:rPr>
                <w:rFonts w:cstheme="minorHAnsi"/>
                <w:lang w:val="uk-UA"/>
              </w:rPr>
              <w:t xml:space="preserve">Запровадженння щорічних тематичних децентралізаційних фестивалів – конкурсів ( з 2019 року – «Могилів  </w:t>
            </w:r>
            <w:r>
              <w:rPr>
                <w:rFonts w:cstheme="minorHAnsi"/>
                <w:lang w:val="en-US"/>
              </w:rPr>
              <w:t>Dance</w:t>
            </w:r>
            <w:r w:rsidRPr="00A57979">
              <w:rPr>
                <w:rFonts w:cstheme="minorHAnsi"/>
                <w:lang w:val="ru-RU"/>
              </w:rPr>
              <w:t xml:space="preserve"> </w:t>
            </w:r>
            <w:r>
              <w:rPr>
                <w:rFonts w:cstheme="minorHAnsi"/>
                <w:lang w:val="en-US"/>
              </w:rPr>
              <w:t>Fest</w:t>
            </w:r>
            <w:r>
              <w:rPr>
                <w:rFonts w:cstheme="minorHAnsi"/>
                <w:lang w:val="uk-UA"/>
              </w:rPr>
              <w:t>», «Агрофест «Я – гідний»).</w:t>
            </w:r>
          </w:p>
          <w:p w:rsidR="00A57979" w:rsidRDefault="00A57979" w:rsidP="00A57979">
            <w:pPr>
              <w:pStyle w:val="a4"/>
              <w:rPr>
                <w:rFonts w:cstheme="minorHAnsi"/>
                <w:lang w:val="uk-UA"/>
              </w:rPr>
            </w:pPr>
          </w:p>
          <w:p w:rsidR="001E434C" w:rsidRDefault="00A57979" w:rsidP="00C953F4">
            <w:pPr>
              <w:numPr>
                <w:ilvl w:val="0"/>
                <w:numId w:val="33"/>
              </w:numPr>
              <w:spacing w:line="216" w:lineRule="auto"/>
              <w:jc w:val="both"/>
              <w:rPr>
                <w:rFonts w:cstheme="minorHAnsi"/>
                <w:lang w:val="uk-UA"/>
              </w:rPr>
            </w:pPr>
            <w:r>
              <w:rPr>
                <w:rFonts w:cstheme="minorHAnsi"/>
                <w:lang w:val="uk-UA"/>
              </w:rPr>
              <w:t xml:space="preserve">Розвиток самоорганізації населення                                      ( створення кооперативів, </w:t>
            </w:r>
            <w:r w:rsidR="001E554B">
              <w:rPr>
                <w:rFonts w:cstheme="minorHAnsi"/>
                <w:lang w:val="uk-UA"/>
              </w:rPr>
              <w:t xml:space="preserve">зокрема з переробки сільськогосподаської продукції, </w:t>
            </w:r>
            <w:r>
              <w:rPr>
                <w:rFonts w:cstheme="minorHAnsi"/>
                <w:lang w:val="uk-UA"/>
              </w:rPr>
              <w:t>реєстрація ГО)</w:t>
            </w:r>
            <w:r w:rsidR="001E434C">
              <w:rPr>
                <w:rFonts w:cstheme="minorHAnsi"/>
                <w:lang w:val="uk-UA"/>
              </w:rPr>
              <w:t>.</w:t>
            </w:r>
          </w:p>
          <w:p w:rsidR="001E434C" w:rsidRDefault="001E434C" w:rsidP="001E434C">
            <w:pPr>
              <w:pStyle w:val="a4"/>
              <w:rPr>
                <w:rFonts w:cstheme="minorHAnsi"/>
                <w:lang w:val="uk-UA"/>
              </w:rPr>
            </w:pPr>
          </w:p>
          <w:p w:rsidR="001E434C" w:rsidRDefault="001E434C" w:rsidP="00C953F4">
            <w:pPr>
              <w:numPr>
                <w:ilvl w:val="0"/>
                <w:numId w:val="33"/>
              </w:numPr>
              <w:spacing w:line="216" w:lineRule="auto"/>
              <w:jc w:val="both"/>
              <w:rPr>
                <w:rFonts w:cstheme="minorHAnsi"/>
                <w:lang w:val="uk-UA"/>
              </w:rPr>
            </w:pPr>
            <w:r>
              <w:rPr>
                <w:rFonts w:cstheme="minorHAnsi"/>
                <w:lang w:val="uk-UA"/>
              </w:rPr>
              <w:t xml:space="preserve">Покращення доступу населення громали до мережі інтернет (укладення угоди з провайдером щодо прокладання кабелю на базі  </w:t>
            </w:r>
            <w:r>
              <w:rPr>
                <w:rFonts w:cstheme="minorHAnsi"/>
                <w:lang w:val="uk-UA"/>
              </w:rPr>
              <w:t>опт</w:t>
            </w:r>
            <w:r>
              <w:rPr>
                <w:rFonts w:cstheme="minorHAnsi"/>
                <w:lang w:val="uk-UA"/>
              </w:rPr>
              <w:t xml:space="preserve">ичних  </w:t>
            </w:r>
            <w:r>
              <w:rPr>
                <w:rFonts w:cstheme="minorHAnsi"/>
                <w:lang w:val="uk-UA"/>
              </w:rPr>
              <w:t>волок</w:t>
            </w:r>
            <w:r>
              <w:rPr>
                <w:rFonts w:cstheme="minorHAnsi"/>
                <w:lang w:val="uk-UA"/>
              </w:rPr>
              <w:t>о</w:t>
            </w:r>
            <w:r>
              <w:rPr>
                <w:rFonts w:cstheme="minorHAnsi"/>
                <w:lang w:val="uk-UA"/>
              </w:rPr>
              <w:t>н</w:t>
            </w:r>
            <w:r>
              <w:rPr>
                <w:rFonts w:cstheme="minorHAnsi"/>
                <w:lang w:val="uk-UA"/>
              </w:rPr>
              <w:t>).</w:t>
            </w:r>
          </w:p>
          <w:p w:rsidR="001E434C" w:rsidRDefault="001E434C" w:rsidP="001E434C">
            <w:pPr>
              <w:pStyle w:val="a4"/>
              <w:rPr>
                <w:rFonts w:cstheme="minorHAnsi"/>
                <w:lang w:val="uk-UA"/>
              </w:rPr>
            </w:pPr>
          </w:p>
          <w:p w:rsidR="00A57979" w:rsidRDefault="001E434C" w:rsidP="00C953F4">
            <w:pPr>
              <w:numPr>
                <w:ilvl w:val="0"/>
                <w:numId w:val="33"/>
              </w:numPr>
              <w:spacing w:line="216" w:lineRule="auto"/>
              <w:jc w:val="both"/>
              <w:rPr>
                <w:rFonts w:cstheme="minorHAnsi"/>
                <w:lang w:val="uk-UA"/>
              </w:rPr>
            </w:pPr>
            <w:r>
              <w:rPr>
                <w:rFonts w:cstheme="minorHAnsi"/>
                <w:lang w:val="uk-UA"/>
              </w:rPr>
              <w:t xml:space="preserve">Вирішення нагальних потреб </w:t>
            </w:r>
            <w:r>
              <w:rPr>
                <w:rFonts w:cstheme="minorHAnsi"/>
                <w:lang w:val="uk-UA"/>
              </w:rPr>
              <w:t>ОТГ</w:t>
            </w:r>
            <w:r>
              <w:rPr>
                <w:rFonts w:cstheme="minorHAnsi"/>
                <w:lang w:val="uk-UA"/>
              </w:rPr>
              <w:t xml:space="preserve"> шляхом співпраці з іншими громадами                                                 в рамках міжмуніципального співробітництва                                  (Царичанська, Ляшківська, Китайгородська ОТГ).</w:t>
            </w:r>
          </w:p>
          <w:p w:rsidR="001E434C" w:rsidRDefault="001E434C" w:rsidP="001E434C">
            <w:pPr>
              <w:pStyle w:val="a4"/>
              <w:rPr>
                <w:rFonts w:cstheme="minorHAnsi"/>
                <w:lang w:val="uk-UA"/>
              </w:rPr>
            </w:pPr>
          </w:p>
          <w:p w:rsidR="001E434C" w:rsidRPr="0043391B" w:rsidRDefault="001E434C" w:rsidP="00C953F4">
            <w:pPr>
              <w:numPr>
                <w:ilvl w:val="0"/>
                <w:numId w:val="33"/>
              </w:numPr>
              <w:spacing w:line="216" w:lineRule="auto"/>
              <w:jc w:val="both"/>
              <w:rPr>
                <w:rFonts w:cstheme="minorHAnsi"/>
                <w:lang w:val="uk-UA"/>
              </w:rPr>
            </w:pPr>
            <w:r>
              <w:rPr>
                <w:rFonts w:cstheme="minorHAnsi"/>
                <w:lang w:val="uk-UA"/>
              </w:rPr>
              <w:t>Підвищення рівня безпеки мешканців громади (відеоспостереження, освітлення, реалізація проекту «Поліцейський офіцер громади»).</w:t>
            </w:r>
          </w:p>
          <w:p w:rsidR="00ED1122" w:rsidRPr="00777F32" w:rsidRDefault="003E2B70" w:rsidP="00C70778">
            <w:pPr>
              <w:pStyle w:val="a4"/>
              <w:spacing w:before="60" w:after="60"/>
              <w:ind w:left="425"/>
              <w:contextualSpacing w:val="0"/>
              <w:jc w:val="both"/>
              <w:rPr>
                <w:rFonts w:ascii="Times New Roman" w:hAnsi="Times New Roman" w:cs="Times New Roman"/>
                <w:noProof w:val="0"/>
                <w:lang w:val="uk-UA"/>
              </w:rPr>
            </w:pPr>
            <w:r w:rsidRPr="00777F32">
              <w:rPr>
                <w:rFonts w:ascii="Times New Roman" w:hAnsi="Times New Roman" w:cs="Times New Roman"/>
                <w:noProof w:val="0"/>
                <w:lang w:val="uk-UA"/>
              </w:rPr>
              <w:t xml:space="preserve"> </w:t>
            </w:r>
          </w:p>
        </w:tc>
        <w:tc>
          <w:tcPr>
            <w:tcW w:w="5101" w:type="dxa"/>
          </w:tcPr>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lastRenderedPageBreak/>
              <w:t xml:space="preserve">Монопрофільність економіки громади (сільськогосподарсько-орієнтована; базується на галузі </w:t>
            </w:r>
            <w:r w:rsidR="00E55EFE">
              <w:rPr>
                <w:rFonts w:cstheme="minorHAnsi"/>
                <w:lang w:val="uk-UA"/>
              </w:rPr>
              <w:t>"</w:t>
            </w:r>
            <w:r w:rsidRPr="006444F9">
              <w:rPr>
                <w:rFonts w:cstheme="minorHAnsi"/>
                <w:lang w:val="uk-UA"/>
              </w:rPr>
              <w:t>Рослинництво</w:t>
            </w:r>
            <w:r w:rsidR="00E55EFE">
              <w:rPr>
                <w:rFonts w:cstheme="minorHAnsi"/>
                <w:lang w:val="uk-UA"/>
              </w:rPr>
              <w:t>"</w:t>
            </w:r>
            <w:r w:rsidRPr="006444F9">
              <w:rPr>
                <w:rFonts w:cstheme="minorHAnsi"/>
                <w:lang w:val="uk-UA"/>
              </w:rPr>
              <w:t>)</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u w:val="single"/>
                <w:lang w:val="uk-UA"/>
              </w:rPr>
              <w:t>Недостатня кількість робочих місць.</w:t>
            </w:r>
            <w:r w:rsidRPr="006444F9">
              <w:rPr>
                <w:rFonts w:cstheme="minorHAnsi"/>
                <w:lang w:val="uk-UA"/>
              </w:rPr>
              <w:t xml:space="preserve"> (на початковому е</w:t>
            </w:r>
            <w:r>
              <w:rPr>
                <w:rFonts w:cstheme="minorHAnsi"/>
                <w:lang w:val="uk-UA"/>
              </w:rPr>
              <w:t>тапі ця фраза</w:t>
            </w:r>
            <w:r w:rsidRPr="006444F9">
              <w:rPr>
                <w:rFonts w:cstheme="minorHAnsi"/>
                <w:lang w:val="uk-UA"/>
              </w:rPr>
              <w:t xml:space="preserve"> була сформульована дуже традиційно: </w:t>
            </w:r>
            <w:r w:rsidR="00E55EFE">
              <w:rPr>
                <w:rFonts w:cstheme="minorHAnsi"/>
                <w:lang w:val="uk-UA"/>
              </w:rPr>
              <w:t>"</w:t>
            </w:r>
            <w:r w:rsidRPr="006444F9">
              <w:rPr>
                <w:rFonts w:cstheme="minorHAnsi"/>
                <w:lang w:val="uk-UA"/>
              </w:rPr>
              <w:t>хтос</w:t>
            </w:r>
            <w:r>
              <w:rPr>
                <w:rFonts w:cstheme="minorHAnsi"/>
                <w:lang w:val="uk-UA"/>
              </w:rPr>
              <w:t>ь</w:t>
            </w:r>
            <w:r w:rsidR="00E55EFE">
              <w:rPr>
                <w:rFonts w:cstheme="minorHAnsi"/>
                <w:lang w:val="uk-UA"/>
              </w:rPr>
              <w:t>"</w:t>
            </w:r>
            <w:r>
              <w:rPr>
                <w:rFonts w:cstheme="minorHAnsi"/>
                <w:lang w:val="uk-UA"/>
              </w:rPr>
              <w:t xml:space="preserve"> повинен</w:t>
            </w:r>
            <w:r w:rsidRPr="006444F9">
              <w:rPr>
                <w:rFonts w:cstheme="minorHAnsi"/>
                <w:lang w:val="uk-UA"/>
              </w:rPr>
              <w:t xml:space="preserve"> дати постійну роботу, повний робочий день, особливо молоді, щоб вона не втікала з села.</w:t>
            </w:r>
            <w:r>
              <w:rPr>
                <w:rFonts w:cstheme="minorHAnsi"/>
                <w:lang w:val="uk-UA"/>
              </w:rPr>
              <w:t xml:space="preserve"> Поступово,</w:t>
            </w:r>
            <w:r w:rsidRPr="006444F9">
              <w:rPr>
                <w:rFonts w:cstheme="minorHAnsi"/>
                <w:lang w:val="uk-UA"/>
              </w:rPr>
              <w:t xml:space="preserve"> у дискусії стало очевид</w:t>
            </w:r>
            <w:r>
              <w:rPr>
                <w:rFonts w:cstheme="minorHAnsi"/>
                <w:lang w:val="uk-UA"/>
              </w:rPr>
              <w:t>ним,</w:t>
            </w:r>
            <w:r w:rsidRPr="006444F9">
              <w:rPr>
                <w:rFonts w:cstheme="minorHAnsi"/>
                <w:lang w:val="uk-UA"/>
              </w:rPr>
              <w:t xml:space="preserve"> що рішення можна шукати не лише у залученні інвесторів, які організують новий вид виробництва, а й ініціювати та підтримувати місцеву підприємницьку активність.)</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u w:val="single"/>
                <w:lang w:val="uk-UA"/>
              </w:rPr>
              <w:t>Недостатня кількість лікарів</w:t>
            </w:r>
            <w:r w:rsidRPr="006444F9">
              <w:rPr>
                <w:rFonts w:cstheme="minorHAnsi"/>
                <w:lang w:val="uk-UA"/>
              </w:rPr>
              <w:t xml:space="preserve"> (це стосується як лікарів загальної практики, так і на сімейних </w:t>
            </w:r>
            <w:r w:rsidRPr="006444F9">
              <w:rPr>
                <w:rFonts w:cstheme="minorHAnsi"/>
                <w:lang w:val="uk-UA"/>
              </w:rPr>
              <w:lastRenderedPageBreak/>
              <w:t>лікарів та спеціалістів. Обмежений спектр послуг у сфері охорони здоров'я.)</w:t>
            </w:r>
          </w:p>
          <w:p w:rsidR="006444F9" w:rsidRPr="006444F9" w:rsidRDefault="006444F9" w:rsidP="006444F9">
            <w:pPr>
              <w:spacing w:line="216" w:lineRule="auto"/>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u w:val="single"/>
                <w:lang w:val="uk-UA"/>
              </w:rPr>
              <w:t>Погано розвинена інфраструктура</w:t>
            </w:r>
            <w:r w:rsidRPr="006444F9">
              <w:rPr>
                <w:rFonts w:cstheme="minorHAnsi"/>
                <w:lang w:val="uk-UA"/>
              </w:rPr>
              <w:t xml:space="preserve">, </w:t>
            </w:r>
            <w:r w:rsidRPr="006444F9">
              <w:rPr>
                <w:rFonts w:cstheme="minorHAnsi"/>
                <w:u w:val="single"/>
                <w:lang w:val="uk-UA"/>
              </w:rPr>
              <w:t>пов'язана з вивозом сміття. (немає сміттєзвалища. Громада засмічена, системи вивозу та утилізації не існує, брак контейнерів.)</w:t>
            </w:r>
          </w:p>
          <w:p w:rsidR="006444F9" w:rsidRPr="006444F9" w:rsidRDefault="006444F9" w:rsidP="006444F9">
            <w:pPr>
              <w:spacing w:line="216" w:lineRule="auto"/>
              <w:jc w:val="both"/>
              <w:rPr>
                <w:rFonts w:cstheme="minorHAnsi"/>
                <w:lang w:val="uk-UA"/>
              </w:rPr>
            </w:pPr>
          </w:p>
          <w:p w:rsidR="006444F9" w:rsidRPr="006444F9" w:rsidRDefault="006444F9" w:rsidP="00C953F4">
            <w:pPr>
              <w:numPr>
                <w:ilvl w:val="0"/>
                <w:numId w:val="34"/>
              </w:numPr>
              <w:spacing w:line="216" w:lineRule="auto"/>
              <w:jc w:val="both"/>
              <w:rPr>
                <w:rFonts w:cstheme="minorHAnsi"/>
                <w:u w:val="single"/>
                <w:lang w:val="uk-UA"/>
              </w:rPr>
            </w:pPr>
            <w:r w:rsidRPr="006444F9">
              <w:rPr>
                <w:rFonts w:cstheme="minorHAnsi"/>
                <w:u w:val="single"/>
                <w:lang w:val="uk-UA"/>
              </w:rPr>
              <w:t>Відсутність підприємств, які забезпечують водопостачання, каналізацію та управління відходами. (брак бюджетних ресурсів для швидкого вирішення цих проблем.)</w:t>
            </w:r>
          </w:p>
          <w:p w:rsidR="006444F9" w:rsidRPr="006444F9" w:rsidRDefault="006444F9" w:rsidP="006444F9">
            <w:pPr>
              <w:spacing w:line="216" w:lineRule="auto"/>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 xml:space="preserve">Дороги та вулиці, що потребують ремонту та реконструкції (відсутність </w:t>
            </w:r>
            <w:r>
              <w:rPr>
                <w:rFonts w:cstheme="minorHAnsi"/>
                <w:lang w:val="uk-UA"/>
              </w:rPr>
              <w:t>тротуарів, освітлення</w:t>
            </w:r>
            <w:r w:rsidRPr="006444F9">
              <w:rPr>
                <w:rFonts w:cstheme="minorHAnsi"/>
                <w:lang w:val="uk-UA"/>
              </w:rPr>
              <w:t xml:space="preserve"> та маркування</w:t>
            </w:r>
            <w:r w:rsidR="001E554B">
              <w:rPr>
                <w:rFonts w:cstheme="minorHAnsi"/>
                <w:lang w:val="uk-UA"/>
              </w:rPr>
              <w:t>, побудова велодоріжок</w:t>
            </w:r>
            <w:r w:rsidRPr="006444F9">
              <w:rPr>
                <w:rFonts w:cstheme="minorHAnsi"/>
                <w:lang w:val="uk-UA"/>
              </w:rPr>
              <w:t>.)</w:t>
            </w:r>
          </w:p>
          <w:p w:rsidR="006444F9" w:rsidRPr="006444F9" w:rsidRDefault="006444F9" w:rsidP="006444F9">
            <w:pPr>
              <w:spacing w:line="216" w:lineRule="auto"/>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Низький культурний рівень спільноти (алкоголь, вульгарний та обмежений словниковий запас, засміченість території).</w:t>
            </w:r>
          </w:p>
          <w:p w:rsidR="006444F9" w:rsidRPr="006444F9" w:rsidRDefault="006444F9" w:rsidP="006444F9">
            <w:pPr>
              <w:spacing w:line="216" w:lineRule="auto"/>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rPr>
              <w:t xml:space="preserve"> </w:t>
            </w:r>
            <w:r w:rsidRPr="006444F9">
              <w:rPr>
                <w:rFonts w:cstheme="minorHAnsi"/>
                <w:lang w:val="uk-UA"/>
              </w:rPr>
              <w:t xml:space="preserve">Переважає пасивність, домінує байдужість стосовно громадських справ, згідно з висловом </w:t>
            </w:r>
            <w:r w:rsidR="00E55EFE">
              <w:rPr>
                <w:rFonts w:cstheme="minorHAnsi"/>
                <w:lang w:val="uk-UA"/>
              </w:rPr>
              <w:t>"</w:t>
            </w:r>
            <w:r w:rsidRPr="006444F9">
              <w:rPr>
                <w:rFonts w:cstheme="minorHAnsi"/>
                <w:lang w:val="uk-UA"/>
              </w:rPr>
              <w:t>моя хата скраю</w:t>
            </w:r>
            <w:r w:rsidR="00E55EFE">
              <w:rPr>
                <w:rFonts w:cstheme="minorHAnsi"/>
                <w:lang w:val="uk-UA"/>
              </w:rPr>
              <w:t>"</w:t>
            </w:r>
            <w:r w:rsidRPr="006444F9">
              <w:rPr>
                <w:rFonts w:cstheme="minorHAnsi"/>
                <w:lang w:val="uk-UA"/>
              </w:rPr>
              <w:t>.</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Pr>
                <w:rFonts w:cstheme="minorHAnsi"/>
                <w:lang w:val="uk-UA"/>
              </w:rPr>
              <w:t>Відсутність взаємної довіри,</w:t>
            </w:r>
            <w:r w:rsidRPr="006444F9">
              <w:rPr>
                <w:rFonts w:cstheme="minorHAnsi"/>
                <w:lang w:val="uk-UA"/>
              </w:rPr>
              <w:t xml:space="preserve"> а отже, і </w:t>
            </w:r>
            <w:r>
              <w:rPr>
                <w:rFonts w:cstheme="minorHAnsi"/>
                <w:lang w:val="uk-UA"/>
              </w:rPr>
              <w:t>відсутність готовності</w:t>
            </w:r>
            <w:r w:rsidRPr="006444F9">
              <w:rPr>
                <w:rFonts w:cstheme="minorHAnsi"/>
                <w:lang w:val="uk-UA"/>
              </w:rPr>
              <w:t xml:space="preserve"> до налагодження зв'язків та співпраці на основі взаємних зобов'язань.</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Громадський транспорт у межах громади практично не існує (протяжність громади приблизно 20 км.)</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 xml:space="preserve">Занедбані парки </w:t>
            </w:r>
            <w:r w:rsidR="00E55EFE">
              <w:rPr>
                <w:rFonts w:cstheme="minorHAnsi"/>
                <w:lang w:val="uk-UA"/>
              </w:rPr>
              <w:t>"</w:t>
            </w:r>
            <w:r w:rsidRPr="006444F9">
              <w:rPr>
                <w:rFonts w:cstheme="minorHAnsi"/>
                <w:lang w:val="uk-UA"/>
              </w:rPr>
              <w:t>Могилів</w:t>
            </w:r>
            <w:r w:rsidR="00E55EFE">
              <w:rPr>
                <w:rFonts w:cstheme="minorHAnsi"/>
                <w:lang w:val="uk-UA"/>
              </w:rPr>
              <w:t>"</w:t>
            </w:r>
            <w:r>
              <w:rPr>
                <w:rFonts w:cstheme="minorHAnsi"/>
                <w:lang w:val="uk-UA"/>
              </w:rPr>
              <w:t xml:space="preserve"> </w:t>
            </w:r>
            <w:r w:rsidRPr="006444F9">
              <w:rPr>
                <w:rFonts w:cstheme="minorHAnsi"/>
                <w:lang w:val="uk-UA"/>
              </w:rPr>
              <w:t xml:space="preserve">та </w:t>
            </w:r>
            <w:r w:rsidR="00E55EFE">
              <w:rPr>
                <w:rFonts w:cstheme="minorHAnsi"/>
                <w:lang w:val="uk-UA"/>
              </w:rPr>
              <w:t>"</w:t>
            </w:r>
            <w:r>
              <w:rPr>
                <w:rFonts w:cstheme="minorHAnsi"/>
                <w:lang w:val="uk-UA"/>
              </w:rPr>
              <w:t>Зоря</w:t>
            </w:r>
            <w:r w:rsidR="00E55EFE">
              <w:rPr>
                <w:rFonts w:cstheme="minorHAnsi"/>
                <w:lang w:val="uk-UA"/>
              </w:rPr>
              <w:t>"</w:t>
            </w:r>
            <w:r w:rsidRPr="006444F9">
              <w:rPr>
                <w:rFonts w:cstheme="minorHAnsi"/>
                <w:lang w:val="uk-UA"/>
              </w:rPr>
              <w:t xml:space="preserve"> (у результаті: відсутність умов для культурного відпочинку різновікових груп населення).</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Матеріально - технічна база комунальних закладів застаріла та вимагає негайних ремонтів</w:t>
            </w:r>
            <w:r w:rsidR="00F0524A">
              <w:rPr>
                <w:rFonts w:cstheme="minorHAnsi"/>
                <w:lang w:val="uk-UA"/>
              </w:rPr>
              <w:t xml:space="preserve"> та оновлення обладнання</w:t>
            </w:r>
            <w:r w:rsidRPr="006444F9">
              <w:rPr>
                <w:rFonts w:cstheme="minorHAnsi"/>
                <w:lang w:val="uk-UA"/>
              </w:rPr>
              <w:t>.</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 xml:space="preserve"> Великий рівень витрат на утримання житлових будинків.</w:t>
            </w:r>
          </w:p>
          <w:p w:rsidR="006444F9" w:rsidRPr="006444F9" w:rsidRDefault="006444F9" w:rsidP="006444F9">
            <w:pPr>
              <w:spacing w:line="216" w:lineRule="auto"/>
              <w:ind w:left="360"/>
              <w:jc w:val="both"/>
              <w:rPr>
                <w:rFonts w:cstheme="minorHAnsi"/>
                <w:lang w:val="uk-UA"/>
              </w:rPr>
            </w:pPr>
          </w:p>
          <w:p w:rsidR="006444F9" w:rsidRPr="006444F9" w:rsidRDefault="006444F9" w:rsidP="00C953F4">
            <w:pPr>
              <w:numPr>
                <w:ilvl w:val="0"/>
                <w:numId w:val="34"/>
              </w:numPr>
              <w:spacing w:line="216" w:lineRule="auto"/>
              <w:jc w:val="both"/>
              <w:rPr>
                <w:rFonts w:cstheme="minorHAnsi"/>
                <w:lang w:val="uk-UA"/>
              </w:rPr>
            </w:pPr>
            <w:r w:rsidRPr="006444F9">
              <w:rPr>
                <w:rFonts w:cstheme="minorHAnsi"/>
                <w:lang w:val="uk-UA"/>
              </w:rPr>
              <w:t xml:space="preserve"> </w:t>
            </w:r>
            <w:r w:rsidR="00F0524A">
              <w:rPr>
                <w:rFonts w:cstheme="minorHAnsi"/>
                <w:lang w:val="uk-UA"/>
              </w:rPr>
              <w:t>Недостаній д</w:t>
            </w:r>
            <w:r w:rsidRPr="006444F9">
              <w:rPr>
                <w:rFonts w:cstheme="minorHAnsi"/>
                <w:lang w:val="uk-UA"/>
              </w:rPr>
              <w:t>оступ</w:t>
            </w:r>
            <w:r w:rsidR="00F0524A">
              <w:rPr>
                <w:rFonts w:cstheme="minorHAnsi"/>
                <w:lang w:val="uk-UA"/>
              </w:rPr>
              <w:t xml:space="preserve"> </w:t>
            </w:r>
            <w:r w:rsidRPr="006444F9">
              <w:rPr>
                <w:rFonts w:cstheme="minorHAnsi"/>
                <w:lang w:val="uk-UA"/>
              </w:rPr>
              <w:t xml:space="preserve"> до мережі  Інтернет у закладах громади.</w:t>
            </w:r>
          </w:p>
          <w:p w:rsidR="006444F9" w:rsidRPr="006444F9" w:rsidRDefault="006444F9" w:rsidP="006444F9">
            <w:pPr>
              <w:spacing w:line="216" w:lineRule="auto"/>
              <w:ind w:left="360"/>
              <w:jc w:val="both"/>
              <w:rPr>
                <w:rFonts w:cstheme="minorHAnsi"/>
                <w:lang w:val="uk-UA"/>
              </w:rPr>
            </w:pPr>
          </w:p>
          <w:p w:rsidR="006444F9" w:rsidRPr="00F0524A" w:rsidRDefault="006444F9" w:rsidP="00F0524A">
            <w:pPr>
              <w:pStyle w:val="a4"/>
              <w:numPr>
                <w:ilvl w:val="0"/>
                <w:numId w:val="34"/>
              </w:numPr>
              <w:spacing w:line="216" w:lineRule="auto"/>
              <w:jc w:val="both"/>
              <w:rPr>
                <w:rFonts w:cstheme="minorHAnsi"/>
                <w:lang w:val="uk-UA"/>
              </w:rPr>
            </w:pPr>
            <w:r w:rsidRPr="00F0524A">
              <w:rPr>
                <w:rFonts w:cstheme="minorHAnsi"/>
                <w:lang w:val="uk-UA"/>
              </w:rPr>
              <w:t xml:space="preserve">Відчуття безпеки у громаді </w:t>
            </w:r>
            <w:r w:rsidR="00F0524A">
              <w:rPr>
                <w:rFonts w:cstheme="minorHAnsi"/>
                <w:lang w:val="uk-UA"/>
              </w:rPr>
              <w:t xml:space="preserve">знаходиться </w:t>
            </w:r>
            <w:r w:rsidRPr="00F0524A">
              <w:rPr>
                <w:rFonts w:cstheme="minorHAnsi"/>
                <w:lang w:val="uk-UA"/>
              </w:rPr>
              <w:t xml:space="preserve">на </w:t>
            </w:r>
            <w:r w:rsidR="00F0524A">
              <w:rPr>
                <w:rFonts w:cstheme="minorHAnsi"/>
                <w:lang w:val="uk-UA"/>
              </w:rPr>
              <w:t>недостатньому</w:t>
            </w:r>
            <w:r w:rsidRPr="00F0524A">
              <w:rPr>
                <w:rFonts w:cstheme="minorHAnsi"/>
                <w:lang w:val="uk-UA"/>
              </w:rPr>
              <w:t xml:space="preserve"> рівні.</w:t>
            </w:r>
          </w:p>
          <w:p w:rsidR="006444F9" w:rsidRPr="006444F9" w:rsidRDefault="006444F9" w:rsidP="006444F9">
            <w:pPr>
              <w:spacing w:line="216" w:lineRule="auto"/>
              <w:ind w:left="360"/>
              <w:jc w:val="both"/>
              <w:rPr>
                <w:rFonts w:cstheme="minorHAnsi"/>
                <w:lang w:val="uk-UA"/>
              </w:rPr>
            </w:pPr>
          </w:p>
          <w:p w:rsidR="006444F9" w:rsidRPr="006444F9" w:rsidRDefault="006444F9" w:rsidP="00F0524A">
            <w:pPr>
              <w:numPr>
                <w:ilvl w:val="0"/>
                <w:numId w:val="34"/>
              </w:numPr>
              <w:spacing w:line="216" w:lineRule="auto"/>
              <w:jc w:val="both"/>
              <w:rPr>
                <w:rFonts w:cstheme="minorHAnsi"/>
                <w:lang w:val="uk-UA"/>
              </w:rPr>
            </w:pPr>
            <w:r w:rsidRPr="006444F9">
              <w:rPr>
                <w:rFonts w:cstheme="minorHAnsi"/>
                <w:lang w:val="uk-UA"/>
              </w:rPr>
              <w:t xml:space="preserve"> Відсутність можливості забезпечення шкіл місцевими продуктами харчування.</w:t>
            </w:r>
          </w:p>
          <w:p w:rsidR="006444F9" w:rsidRPr="006444F9" w:rsidRDefault="006444F9" w:rsidP="006444F9">
            <w:pPr>
              <w:spacing w:line="216" w:lineRule="auto"/>
              <w:ind w:left="360"/>
              <w:jc w:val="both"/>
              <w:rPr>
                <w:rFonts w:cstheme="minorHAnsi"/>
                <w:lang w:val="uk-UA"/>
              </w:rPr>
            </w:pPr>
          </w:p>
          <w:p w:rsidR="00ED1122" w:rsidRPr="00F0524A" w:rsidRDefault="006444F9" w:rsidP="00F0524A">
            <w:pPr>
              <w:numPr>
                <w:ilvl w:val="0"/>
                <w:numId w:val="34"/>
              </w:numPr>
              <w:spacing w:line="216" w:lineRule="auto"/>
              <w:jc w:val="both"/>
              <w:rPr>
                <w:rFonts w:ascii="Times New Roman" w:hAnsi="Times New Roman"/>
                <w:lang w:val="uk-UA"/>
              </w:rPr>
            </w:pPr>
            <w:r w:rsidRPr="006444F9">
              <w:rPr>
                <w:rFonts w:cstheme="minorHAnsi"/>
                <w:lang w:val="uk-UA"/>
              </w:rPr>
              <w:t xml:space="preserve"> </w:t>
            </w:r>
            <w:r w:rsidR="00F0524A">
              <w:rPr>
                <w:rFonts w:cstheme="minorHAnsi"/>
                <w:lang w:val="uk-UA"/>
              </w:rPr>
              <w:t xml:space="preserve">Недостатній рівень </w:t>
            </w:r>
            <w:r w:rsidRPr="006444F9">
              <w:rPr>
                <w:rFonts w:cstheme="minorHAnsi"/>
                <w:lang w:val="uk-UA"/>
              </w:rPr>
              <w:t xml:space="preserve"> позашкільної освіти.</w:t>
            </w:r>
          </w:p>
          <w:p w:rsidR="00F0524A" w:rsidRDefault="00F0524A" w:rsidP="00F0524A">
            <w:pPr>
              <w:pStyle w:val="a4"/>
              <w:rPr>
                <w:rFonts w:ascii="Times New Roman" w:hAnsi="Times New Roman"/>
                <w:lang w:val="uk-UA"/>
              </w:rPr>
            </w:pPr>
          </w:p>
          <w:p w:rsidR="00F0524A" w:rsidRPr="006444F9" w:rsidRDefault="00F0524A" w:rsidP="00F0524A">
            <w:pPr>
              <w:numPr>
                <w:ilvl w:val="0"/>
                <w:numId w:val="34"/>
              </w:numPr>
              <w:spacing w:line="216" w:lineRule="auto"/>
              <w:jc w:val="both"/>
              <w:rPr>
                <w:rFonts w:ascii="Times New Roman" w:hAnsi="Times New Roman"/>
                <w:lang w:val="uk-UA"/>
              </w:rPr>
            </w:pPr>
            <w:r>
              <w:rPr>
                <w:rFonts w:ascii="Times New Roman" w:hAnsi="Times New Roman"/>
                <w:lang w:val="uk-UA"/>
              </w:rPr>
              <w:t>Відсутність схеми просторового планування території громади.</w:t>
            </w:r>
          </w:p>
        </w:tc>
      </w:tr>
    </w:tbl>
    <w:p w:rsidR="008A119C" w:rsidRDefault="008A119C">
      <w:pPr>
        <w:rPr>
          <w:noProof w:val="0"/>
        </w:rPr>
      </w:pPr>
    </w:p>
    <w:p w:rsidR="00955FB8" w:rsidRDefault="00955FB8">
      <w:pPr>
        <w:rPr>
          <w:noProof w:val="0"/>
        </w:rPr>
      </w:pPr>
    </w:p>
    <w:p w:rsidR="00955FB8" w:rsidRDefault="00955FB8">
      <w:pPr>
        <w:rPr>
          <w:noProof w:val="0"/>
        </w:rPr>
      </w:pPr>
    </w:p>
    <w:p w:rsidR="00955FB8" w:rsidRDefault="00955FB8">
      <w:pPr>
        <w:rPr>
          <w:noProof w:val="0"/>
        </w:rPr>
      </w:pPr>
    </w:p>
    <w:p w:rsidR="00955FB8" w:rsidRDefault="00955FB8">
      <w:pPr>
        <w:rPr>
          <w:noProof w:val="0"/>
        </w:rPr>
      </w:pPr>
    </w:p>
    <w:p w:rsidR="00955FB8" w:rsidRPr="00777F32" w:rsidRDefault="00955FB8">
      <w:pPr>
        <w:rPr>
          <w:noProof w:val="0"/>
        </w:rPr>
      </w:pPr>
    </w:p>
    <w:tbl>
      <w:tblPr>
        <w:tblStyle w:val="af7"/>
        <w:tblW w:w="10201" w:type="dxa"/>
        <w:tblLook w:val="04A0" w:firstRow="1" w:lastRow="0" w:firstColumn="1" w:lastColumn="0" w:noHBand="0" w:noVBand="1"/>
      </w:tblPr>
      <w:tblGrid>
        <w:gridCol w:w="5100"/>
        <w:gridCol w:w="5101"/>
      </w:tblGrid>
      <w:tr w:rsidR="00701835" w:rsidRPr="00777F32" w:rsidTr="0049765E">
        <w:trPr>
          <w:tblHeader/>
        </w:trPr>
        <w:tc>
          <w:tcPr>
            <w:tcW w:w="5100" w:type="dxa"/>
            <w:shd w:val="clear" w:color="auto" w:fill="BFBFBF" w:themeFill="background1" w:themeFillShade="BF"/>
          </w:tcPr>
          <w:p w:rsidR="008A119C" w:rsidRPr="00C70778" w:rsidRDefault="006E47BC" w:rsidP="008A119C">
            <w:pPr>
              <w:spacing w:before="120" w:after="120"/>
              <w:jc w:val="center"/>
              <w:rPr>
                <w:rFonts w:cstheme="minorHAnsi"/>
                <w:b/>
                <w:noProof w:val="0"/>
                <w:sz w:val="28"/>
                <w:szCs w:val="28"/>
                <w:lang w:val="uk-UA"/>
              </w:rPr>
            </w:pPr>
            <w:r w:rsidRPr="00C70778">
              <w:rPr>
                <w:rFonts w:cstheme="minorHAnsi"/>
                <w:b/>
                <w:noProof w:val="0"/>
                <w:sz w:val="28"/>
                <w:szCs w:val="28"/>
                <w:lang w:val="uk-UA"/>
              </w:rPr>
              <w:lastRenderedPageBreak/>
              <w:t>Можливості</w:t>
            </w:r>
          </w:p>
        </w:tc>
        <w:tc>
          <w:tcPr>
            <w:tcW w:w="5101" w:type="dxa"/>
            <w:shd w:val="clear" w:color="auto" w:fill="BFBFBF" w:themeFill="background1" w:themeFillShade="BF"/>
          </w:tcPr>
          <w:p w:rsidR="008A119C" w:rsidRPr="00C70778" w:rsidRDefault="006E47BC" w:rsidP="008A119C">
            <w:pPr>
              <w:spacing w:before="120" w:after="120"/>
              <w:jc w:val="center"/>
              <w:rPr>
                <w:rFonts w:cstheme="minorHAnsi"/>
                <w:b/>
                <w:noProof w:val="0"/>
                <w:sz w:val="28"/>
                <w:szCs w:val="28"/>
                <w:lang w:val="uk-UA"/>
              </w:rPr>
            </w:pPr>
            <w:r w:rsidRPr="00C70778">
              <w:rPr>
                <w:rFonts w:cstheme="minorHAnsi"/>
                <w:b/>
                <w:noProof w:val="0"/>
                <w:sz w:val="28"/>
                <w:szCs w:val="28"/>
                <w:lang w:val="uk-UA"/>
              </w:rPr>
              <w:t>Загрози</w:t>
            </w:r>
          </w:p>
        </w:tc>
      </w:tr>
      <w:tr w:rsidR="00701835" w:rsidRPr="00777F32" w:rsidTr="0049765E">
        <w:tc>
          <w:tcPr>
            <w:tcW w:w="5100" w:type="dxa"/>
          </w:tcPr>
          <w:p w:rsidR="008D5C05" w:rsidRPr="003D65D8" w:rsidRDefault="008D5C05" w:rsidP="00870F20">
            <w:pPr>
              <w:pStyle w:val="a4"/>
              <w:numPr>
                <w:ilvl w:val="0"/>
                <w:numId w:val="7"/>
              </w:numPr>
              <w:spacing w:after="200" w:line="216" w:lineRule="auto"/>
              <w:ind w:left="313" w:hanging="284"/>
              <w:jc w:val="both"/>
              <w:rPr>
                <w:rFonts w:cstheme="minorHAnsi"/>
                <w:lang w:val="uk-UA"/>
              </w:rPr>
            </w:pPr>
            <w:r w:rsidRPr="003D65D8">
              <w:rPr>
                <w:rFonts w:cstheme="minorHAnsi"/>
                <w:u w:val="single"/>
                <w:lang w:val="uk-UA"/>
              </w:rPr>
              <w:t>Розширення територіально-економічного потенціалу громади шляхом доприєнання сусідніх необ’єднаних територій</w:t>
            </w:r>
            <w:r w:rsidR="00870F20" w:rsidRPr="003D65D8">
              <w:rPr>
                <w:rFonts w:cstheme="minorHAnsi"/>
                <w:u w:val="single"/>
                <w:lang w:val="uk-UA"/>
              </w:rPr>
              <w:t xml:space="preserve"> </w:t>
            </w:r>
            <w:r w:rsidR="003D65D8" w:rsidRPr="003D65D8">
              <w:rPr>
                <w:rFonts w:cstheme="minorHAnsi"/>
                <w:u w:val="single"/>
                <w:lang w:val="uk-UA"/>
              </w:rPr>
              <w:t xml:space="preserve"> </w:t>
            </w:r>
            <w:r w:rsidR="00870F20" w:rsidRPr="003D65D8">
              <w:rPr>
                <w:rFonts w:cstheme="minorHAnsi"/>
                <w:lang w:val="uk-UA"/>
              </w:rPr>
              <w:t xml:space="preserve">(Новопідкрязька та Цибульківська сільські ради, відповідно до рішення облради від </w:t>
            </w:r>
            <w:r w:rsidR="00BC2614" w:rsidRPr="003D65D8">
              <w:rPr>
                <w:rFonts w:cstheme="minorHAnsi"/>
                <w:lang w:val="uk-UA"/>
              </w:rPr>
              <w:t>11</w:t>
            </w:r>
            <w:r w:rsidR="00870F20" w:rsidRPr="003D65D8">
              <w:rPr>
                <w:rFonts w:cstheme="minorHAnsi"/>
                <w:lang w:val="uk-UA"/>
              </w:rPr>
              <w:t>.</w:t>
            </w:r>
            <w:r w:rsidR="00BC2614" w:rsidRPr="003D65D8">
              <w:rPr>
                <w:rFonts w:cstheme="minorHAnsi"/>
                <w:lang w:val="uk-UA"/>
              </w:rPr>
              <w:t>10</w:t>
            </w:r>
            <w:r w:rsidR="00870F20" w:rsidRPr="003D65D8">
              <w:rPr>
                <w:rFonts w:cstheme="minorHAnsi"/>
                <w:lang w:val="uk-UA"/>
              </w:rPr>
              <w:t xml:space="preserve">.2017 р № </w:t>
            </w:r>
            <w:r w:rsidR="00BC2614" w:rsidRPr="003D65D8">
              <w:rPr>
                <w:rFonts w:cstheme="minorHAnsi"/>
                <w:lang w:val="uk-UA"/>
              </w:rPr>
              <w:t>230</w:t>
            </w:r>
            <w:r w:rsidR="00870F20" w:rsidRPr="003D65D8">
              <w:rPr>
                <w:rFonts w:cstheme="minorHAnsi"/>
                <w:lang w:val="uk-UA"/>
              </w:rPr>
              <w:t>-</w:t>
            </w:r>
            <w:r w:rsidR="00BC2614" w:rsidRPr="003D65D8">
              <w:rPr>
                <w:rFonts w:cstheme="minorHAnsi"/>
                <w:lang w:val="uk-UA"/>
              </w:rPr>
              <w:t>10</w:t>
            </w:r>
            <w:r w:rsidR="00870F20" w:rsidRPr="003D65D8">
              <w:rPr>
                <w:rFonts w:cstheme="minorHAnsi"/>
                <w:lang w:val="uk-UA"/>
              </w:rPr>
              <w:t>/VIІ "Про внесення змін до рішення обласної ради від 27 травня 2015 року № 641-31/VI "Про Перспективний план формування територій громад Дніпропетровської області” (зі змінами)").</w:t>
            </w:r>
          </w:p>
          <w:p w:rsidR="00870F20" w:rsidRPr="00870F20" w:rsidRDefault="00870F20" w:rsidP="00870F20">
            <w:pPr>
              <w:pStyle w:val="a4"/>
              <w:spacing w:after="200" w:line="216" w:lineRule="auto"/>
              <w:ind w:left="313"/>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u w:val="single"/>
                <w:lang w:val="uk-UA"/>
              </w:rPr>
              <w:t>Існування міжнародних програм та проектів (таких як DOBRE) –та можливість брати у них участь.</w:t>
            </w:r>
            <w:r w:rsidRPr="0043391B">
              <w:rPr>
                <w:rFonts w:cstheme="minorHAnsi"/>
                <w:lang w:val="uk-UA"/>
              </w:rPr>
              <w:t xml:space="preserve"> Готовність закордонних партнерів до співпраці з українським самоврядуванням та підтримки.</w:t>
            </w:r>
          </w:p>
          <w:p w:rsidR="0043391B" w:rsidRPr="0043391B" w:rsidRDefault="0043391B" w:rsidP="0043391B">
            <w:pPr>
              <w:pStyle w:val="a4"/>
              <w:spacing w:line="216" w:lineRule="auto"/>
              <w:ind w:left="313" w:hanging="284"/>
              <w:jc w:val="both"/>
              <w:rPr>
                <w:rFonts w:cstheme="minorHAnsi"/>
                <w:u w:val="single"/>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u w:val="single"/>
                <w:lang w:val="uk-UA"/>
              </w:rPr>
              <w:t xml:space="preserve">Можливості для розвитку вітрової енергетики, енергетики на базі сонячної енергії, біопалива (солома, пелети), існування технології вітроенергетики та виробництва енергії, що базується на </w:t>
            </w:r>
            <w:r w:rsidRPr="0043391B">
              <w:rPr>
                <w:rFonts w:cstheme="minorHAnsi"/>
                <w:lang w:val="uk-UA"/>
              </w:rPr>
              <w:t>утилізації відходів.</w:t>
            </w:r>
          </w:p>
          <w:p w:rsidR="0043391B" w:rsidRPr="0043391B" w:rsidRDefault="0043391B"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t xml:space="preserve"> Зростання компетенцій місцевої влади завдяки децентралізації.</w:t>
            </w:r>
          </w:p>
          <w:p w:rsidR="0043391B" w:rsidRPr="0043391B" w:rsidRDefault="0043391B"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t>Вдале географічне розташування. Невелика відстань від обласних центрів, а саме: Дніпра та Полтави (70 та 110 км.).</w:t>
            </w:r>
          </w:p>
          <w:p w:rsidR="0043391B" w:rsidRPr="0043391B" w:rsidRDefault="0043391B"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t xml:space="preserve"> Сусідство з селищем Петриківка, яке відоме у світі завдяки петриківському розпису. Ця близькість у поєднанні з гарною природою та креативними людьми створює шанс для розвитку тур</w:t>
            </w:r>
            <w:r>
              <w:rPr>
                <w:rFonts w:cstheme="minorHAnsi"/>
                <w:lang w:val="uk-UA"/>
              </w:rPr>
              <w:t xml:space="preserve">изму, зокрема орієнтованого на </w:t>
            </w:r>
            <w:r w:rsidR="00E55EFE">
              <w:rPr>
                <w:rFonts w:cstheme="minorHAnsi"/>
                <w:lang w:val="uk-UA"/>
              </w:rPr>
              <w:t>"</w:t>
            </w:r>
            <w:r>
              <w:rPr>
                <w:rFonts w:cstheme="minorHAnsi"/>
                <w:lang w:val="uk-UA"/>
              </w:rPr>
              <w:t>тур вихідного дня</w:t>
            </w:r>
            <w:r w:rsidR="00E55EFE">
              <w:rPr>
                <w:rFonts w:cstheme="minorHAnsi"/>
                <w:lang w:val="uk-UA"/>
              </w:rPr>
              <w:t>"</w:t>
            </w:r>
            <w:r w:rsidRPr="0043391B">
              <w:rPr>
                <w:rFonts w:cstheme="minorHAnsi"/>
                <w:lang w:val="uk-UA"/>
              </w:rPr>
              <w:t>.</w:t>
            </w:r>
          </w:p>
          <w:p w:rsidR="0043391B" w:rsidRPr="0043391B" w:rsidRDefault="0043391B"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t>Запаси води, які дозволяють організувати водопровідну мережу централізованого водопостачання.</w:t>
            </w:r>
          </w:p>
          <w:p w:rsidR="0043391B" w:rsidRPr="0043391B" w:rsidRDefault="0043391B"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t xml:space="preserve">В українському суспільстві зростає попит на агротуризм. Перші кроки у цьому напрямку вже зроблено (ТОВ </w:t>
            </w:r>
            <w:r w:rsidR="00E55EFE">
              <w:rPr>
                <w:rFonts w:cstheme="minorHAnsi"/>
                <w:lang w:val="uk-UA"/>
              </w:rPr>
              <w:t>"</w:t>
            </w:r>
            <w:r w:rsidRPr="0043391B">
              <w:rPr>
                <w:rFonts w:cstheme="minorHAnsi"/>
                <w:lang w:val="uk-UA"/>
              </w:rPr>
              <w:t>Маїсадур Семанс Україна</w:t>
            </w:r>
            <w:r w:rsidR="00E55EFE">
              <w:rPr>
                <w:rFonts w:cstheme="minorHAnsi"/>
                <w:lang w:val="uk-UA"/>
              </w:rPr>
              <w:t>"</w:t>
            </w:r>
            <w:r w:rsidRPr="0043391B">
              <w:rPr>
                <w:rFonts w:cstheme="minorHAnsi"/>
                <w:lang w:val="uk-UA"/>
              </w:rPr>
              <w:t xml:space="preserve"> на базі заводу проводить екскурсії). Це у поєднанні з гарними природними умовами є додатковим шансом для Могил</w:t>
            </w:r>
            <w:r w:rsidR="00F0524A">
              <w:rPr>
                <w:rFonts w:cstheme="minorHAnsi"/>
                <w:lang w:val="uk-UA"/>
              </w:rPr>
              <w:t>івської ОТГ</w:t>
            </w:r>
            <w:r w:rsidRPr="0043391B">
              <w:rPr>
                <w:rFonts w:cstheme="minorHAnsi"/>
                <w:lang w:val="uk-UA"/>
              </w:rPr>
              <w:t>.</w:t>
            </w:r>
          </w:p>
          <w:p w:rsidR="0043391B" w:rsidRDefault="0043391B" w:rsidP="0043391B">
            <w:pPr>
              <w:pStyle w:val="a4"/>
              <w:spacing w:line="216" w:lineRule="auto"/>
              <w:ind w:left="313" w:hanging="284"/>
              <w:jc w:val="both"/>
              <w:rPr>
                <w:rFonts w:cstheme="minorHAnsi"/>
                <w:lang w:val="uk-UA"/>
              </w:rPr>
            </w:pPr>
          </w:p>
          <w:p w:rsidR="00955FB8" w:rsidRPr="0043391B" w:rsidRDefault="00955FB8" w:rsidP="0043391B">
            <w:pPr>
              <w:pStyle w:val="a4"/>
              <w:spacing w:line="216" w:lineRule="auto"/>
              <w:ind w:left="313" w:hanging="284"/>
              <w:jc w:val="both"/>
              <w:rPr>
                <w:rFonts w:cstheme="minorHAnsi"/>
                <w:lang w:val="uk-UA"/>
              </w:rPr>
            </w:pPr>
          </w:p>
          <w:p w:rsidR="0043391B" w:rsidRPr="0043391B" w:rsidRDefault="0043391B" w:rsidP="0043391B">
            <w:pPr>
              <w:pStyle w:val="a4"/>
              <w:numPr>
                <w:ilvl w:val="0"/>
                <w:numId w:val="7"/>
              </w:numPr>
              <w:spacing w:after="200" w:line="216" w:lineRule="auto"/>
              <w:ind w:left="313" w:hanging="284"/>
              <w:jc w:val="both"/>
              <w:rPr>
                <w:rFonts w:cstheme="minorHAnsi"/>
                <w:lang w:val="uk-UA"/>
              </w:rPr>
            </w:pPr>
            <w:r w:rsidRPr="0043391B">
              <w:rPr>
                <w:rFonts w:cstheme="minorHAnsi"/>
                <w:lang w:val="uk-UA"/>
              </w:rPr>
              <w:lastRenderedPageBreak/>
              <w:t>Можливість роботи та навчання за кордоном. Працюючі за кордоном мешканці – якщо повертаються – привозять з собою певний капітал та досвід.</w:t>
            </w:r>
          </w:p>
          <w:p w:rsidR="0043391B" w:rsidRPr="0043391B" w:rsidRDefault="0043391B" w:rsidP="0043391B">
            <w:pPr>
              <w:pStyle w:val="a4"/>
              <w:ind w:left="313" w:hanging="284"/>
              <w:rPr>
                <w:rFonts w:cstheme="minorHAnsi"/>
                <w:lang w:val="uk-UA"/>
              </w:rPr>
            </w:pPr>
          </w:p>
          <w:p w:rsidR="0043391B" w:rsidRPr="0043391B" w:rsidRDefault="00955FB8" w:rsidP="0043391B">
            <w:pPr>
              <w:pStyle w:val="a4"/>
              <w:numPr>
                <w:ilvl w:val="0"/>
                <w:numId w:val="7"/>
              </w:numPr>
              <w:spacing w:after="200" w:line="216" w:lineRule="auto"/>
              <w:ind w:left="313" w:hanging="284"/>
              <w:jc w:val="both"/>
              <w:rPr>
                <w:rFonts w:cstheme="minorHAnsi"/>
                <w:lang w:val="uk-UA"/>
              </w:rPr>
            </w:pPr>
            <w:r>
              <w:rPr>
                <w:rFonts w:cstheme="minorHAnsi"/>
                <w:lang w:val="uk-UA"/>
              </w:rPr>
              <w:t xml:space="preserve"> </w:t>
            </w:r>
            <w:r w:rsidR="0043391B" w:rsidRPr="0043391B">
              <w:rPr>
                <w:rFonts w:cstheme="minorHAnsi"/>
                <w:lang w:val="uk-UA"/>
              </w:rPr>
              <w:t>Існування державної політики оптимізації  закладів соціальної та культурної сфери.</w:t>
            </w:r>
          </w:p>
          <w:p w:rsidR="0043391B" w:rsidRPr="0043391B" w:rsidRDefault="0043391B" w:rsidP="0043391B">
            <w:pPr>
              <w:pStyle w:val="a4"/>
              <w:ind w:left="313" w:hanging="284"/>
              <w:rPr>
                <w:rFonts w:cstheme="minorHAnsi"/>
                <w:lang w:val="uk-UA"/>
              </w:rPr>
            </w:pPr>
          </w:p>
          <w:p w:rsidR="00C23DEB" w:rsidRPr="0043391B" w:rsidRDefault="0043391B" w:rsidP="008D5C05">
            <w:pPr>
              <w:pStyle w:val="a4"/>
              <w:numPr>
                <w:ilvl w:val="0"/>
                <w:numId w:val="7"/>
              </w:numPr>
              <w:spacing w:after="200" w:line="216" w:lineRule="auto"/>
              <w:ind w:left="313" w:hanging="284"/>
              <w:jc w:val="both"/>
              <w:rPr>
                <w:rFonts w:cstheme="minorHAnsi"/>
                <w:lang w:val="uk-UA"/>
              </w:rPr>
            </w:pPr>
            <w:r w:rsidRPr="0043391B">
              <w:rPr>
                <w:rFonts w:cstheme="minorHAnsi"/>
                <w:lang w:val="uk-UA"/>
              </w:rPr>
              <w:t>Безпосередня наближеність інших</w:t>
            </w:r>
            <w:r w:rsidR="008D5C05">
              <w:rPr>
                <w:rFonts w:cstheme="minorHAnsi"/>
                <w:lang w:val="uk-UA"/>
              </w:rPr>
              <w:t xml:space="preserve"> </w:t>
            </w:r>
            <w:r w:rsidR="008D5C05" w:rsidRPr="0043391B">
              <w:rPr>
                <w:rFonts w:cstheme="minorHAnsi"/>
                <w:lang w:val="uk-UA"/>
              </w:rPr>
              <w:t>об’єдн</w:t>
            </w:r>
            <w:r w:rsidR="008D5C05">
              <w:rPr>
                <w:rFonts w:cstheme="minorHAnsi"/>
                <w:lang w:val="uk-UA"/>
              </w:rPr>
              <w:t>аних</w:t>
            </w:r>
            <w:r w:rsidRPr="0043391B">
              <w:rPr>
                <w:rFonts w:cstheme="minorHAnsi"/>
                <w:lang w:val="uk-UA"/>
              </w:rPr>
              <w:t xml:space="preserve"> громад, з якими можна налагодити плідну співпрацю та використовувати їхній потенціал та досвід.</w:t>
            </w:r>
          </w:p>
        </w:tc>
        <w:tc>
          <w:tcPr>
            <w:tcW w:w="5101" w:type="dxa"/>
          </w:tcPr>
          <w:p w:rsidR="003D65D8" w:rsidRDefault="003D65D8" w:rsidP="0043391B">
            <w:pPr>
              <w:pStyle w:val="a4"/>
              <w:numPr>
                <w:ilvl w:val="0"/>
                <w:numId w:val="6"/>
              </w:numPr>
              <w:spacing w:after="200" w:line="216" w:lineRule="auto"/>
              <w:ind w:left="278" w:hanging="284"/>
              <w:jc w:val="both"/>
              <w:rPr>
                <w:rFonts w:cstheme="minorHAnsi"/>
                <w:u w:val="single"/>
                <w:lang w:val="uk-UA"/>
              </w:rPr>
            </w:pPr>
            <w:r>
              <w:rPr>
                <w:rFonts w:cstheme="minorHAnsi"/>
                <w:u w:val="single"/>
                <w:lang w:val="uk-UA"/>
              </w:rPr>
              <w:lastRenderedPageBreak/>
              <w:t>Система адміністративно – територіального устрою України наразі законодавчо не визначена.</w:t>
            </w:r>
          </w:p>
          <w:p w:rsidR="003D65D8" w:rsidRDefault="003D65D8" w:rsidP="003D65D8">
            <w:pPr>
              <w:pStyle w:val="a4"/>
              <w:spacing w:after="200" w:line="216" w:lineRule="auto"/>
              <w:ind w:left="278"/>
              <w:jc w:val="both"/>
              <w:rPr>
                <w:rFonts w:cstheme="minorHAnsi"/>
                <w:u w:val="single"/>
                <w:lang w:val="uk-UA"/>
              </w:rPr>
            </w:pPr>
          </w:p>
          <w:p w:rsidR="00F0524A" w:rsidRDefault="003D65D8" w:rsidP="0043391B">
            <w:pPr>
              <w:pStyle w:val="a4"/>
              <w:numPr>
                <w:ilvl w:val="0"/>
                <w:numId w:val="6"/>
              </w:numPr>
              <w:spacing w:after="200" w:line="216" w:lineRule="auto"/>
              <w:ind w:left="278" w:hanging="284"/>
              <w:jc w:val="both"/>
              <w:rPr>
                <w:rFonts w:cstheme="minorHAnsi"/>
                <w:u w:val="single"/>
                <w:lang w:val="uk-UA"/>
              </w:rPr>
            </w:pPr>
            <w:r>
              <w:rPr>
                <w:rFonts w:cstheme="minorHAnsi"/>
                <w:u w:val="single"/>
                <w:lang w:val="uk-UA"/>
              </w:rPr>
              <w:t xml:space="preserve">Посилені вимоги щодо критеріїв оцінки </w:t>
            </w:r>
            <w:r>
              <w:rPr>
                <w:rFonts w:cstheme="minorHAnsi"/>
                <w:u w:val="single"/>
                <w:lang w:val="uk-UA"/>
              </w:rPr>
              <w:t>визначення спроможності територіальних громад</w:t>
            </w:r>
            <w:r>
              <w:rPr>
                <w:rFonts w:cstheme="minorHAnsi"/>
                <w:u w:val="single"/>
                <w:lang w:val="uk-UA"/>
              </w:rPr>
              <w:t>, згідно затвердженої У</w:t>
            </w:r>
            <w:r w:rsidR="00F0524A">
              <w:rPr>
                <w:rFonts w:cstheme="minorHAnsi"/>
                <w:u w:val="single"/>
                <w:lang w:val="uk-UA"/>
              </w:rPr>
              <w:t xml:space="preserve">рядом </w:t>
            </w:r>
            <w:r>
              <w:rPr>
                <w:rFonts w:cstheme="minorHAnsi"/>
                <w:u w:val="single"/>
                <w:lang w:val="uk-UA"/>
              </w:rPr>
              <w:t xml:space="preserve"> </w:t>
            </w:r>
            <w:r w:rsidR="00F0524A">
              <w:rPr>
                <w:rFonts w:cstheme="minorHAnsi"/>
                <w:u w:val="single"/>
                <w:lang w:val="uk-UA"/>
              </w:rPr>
              <w:t xml:space="preserve"> </w:t>
            </w:r>
            <w:r>
              <w:rPr>
                <w:rFonts w:cstheme="minorHAnsi"/>
                <w:u w:val="single"/>
                <w:lang w:val="uk-UA"/>
              </w:rPr>
              <w:t xml:space="preserve">                              </w:t>
            </w:r>
            <w:r w:rsidR="00F0524A">
              <w:rPr>
                <w:rFonts w:cstheme="minorHAnsi"/>
                <w:u w:val="single"/>
                <w:lang w:val="uk-UA"/>
              </w:rPr>
              <w:t>нов</w:t>
            </w:r>
            <w:r>
              <w:rPr>
                <w:rFonts w:cstheme="minorHAnsi"/>
                <w:u w:val="single"/>
                <w:lang w:val="uk-UA"/>
              </w:rPr>
              <w:t>ої</w:t>
            </w:r>
            <w:r w:rsidR="00F0524A">
              <w:rPr>
                <w:rFonts w:cstheme="minorHAnsi"/>
                <w:u w:val="single"/>
                <w:lang w:val="uk-UA"/>
              </w:rPr>
              <w:t xml:space="preserve"> методик</w:t>
            </w:r>
            <w:r>
              <w:rPr>
                <w:rFonts w:cstheme="minorHAnsi"/>
                <w:u w:val="single"/>
                <w:lang w:val="uk-UA"/>
              </w:rPr>
              <w:t>и.</w:t>
            </w:r>
            <w:r w:rsidR="00F0524A">
              <w:rPr>
                <w:rFonts w:cstheme="minorHAnsi"/>
                <w:u w:val="single"/>
                <w:lang w:val="uk-UA"/>
              </w:rPr>
              <w:t xml:space="preserve">  </w:t>
            </w:r>
          </w:p>
          <w:p w:rsidR="003D65D8" w:rsidRDefault="003D65D8" w:rsidP="003D65D8">
            <w:pPr>
              <w:pStyle w:val="a4"/>
              <w:spacing w:after="200" w:line="216" w:lineRule="auto"/>
              <w:ind w:left="278"/>
              <w:jc w:val="both"/>
              <w:rPr>
                <w:rFonts w:cstheme="minorHAnsi"/>
                <w:u w:val="single"/>
                <w:lang w:val="uk-UA"/>
              </w:rPr>
            </w:pPr>
          </w:p>
          <w:p w:rsidR="0043391B" w:rsidRPr="0043391B" w:rsidRDefault="0043391B" w:rsidP="0043391B">
            <w:pPr>
              <w:pStyle w:val="a4"/>
              <w:numPr>
                <w:ilvl w:val="0"/>
                <w:numId w:val="6"/>
              </w:numPr>
              <w:spacing w:after="200" w:line="216" w:lineRule="auto"/>
              <w:ind w:left="278" w:hanging="284"/>
              <w:jc w:val="both"/>
              <w:rPr>
                <w:rFonts w:cstheme="minorHAnsi"/>
                <w:u w:val="single"/>
                <w:lang w:val="uk-UA"/>
              </w:rPr>
            </w:pPr>
            <w:r w:rsidRPr="0043391B">
              <w:rPr>
                <w:rFonts w:cstheme="minorHAnsi"/>
                <w:u w:val="single"/>
                <w:lang w:val="uk-UA"/>
              </w:rPr>
              <w:t>Конфлікт на сході (молодь працездатного віку призивається до війська). Кошти на фінансування війни опосередковано витрачає громада.</w:t>
            </w:r>
          </w:p>
          <w:p w:rsidR="0043391B" w:rsidRPr="0043391B" w:rsidRDefault="0043391B" w:rsidP="0043391B">
            <w:pPr>
              <w:pStyle w:val="a4"/>
              <w:spacing w:line="216" w:lineRule="auto"/>
              <w:ind w:left="278" w:hanging="284"/>
              <w:jc w:val="both"/>
              <w:rPr>
                <w:rFonts w:cstheme="minorHAnsi"/>
                <w:u w:val="single"/>
                <w:lang w:val="uk-UA"/>
              </w:rPr>
            </w:pPr>
          </w:p>
          <w:p w:rsidR="0043391B" w:rsidRPr="0043391B" w:rsidRDefault="0043391B" w:rsidP="0043391B">
            <w:pPr>
              <w:pStyle w:val="a4"/>
              <w:numPr>
                <w:ilvl w:val="0"/>
                <w:numId w:val="6"/>
              </w:numPr>
              <w:spacing w:after="200" w:line="216" w:lineRule="auto"/>
              <w:ind w:left="278" w:hanging="284"/>
              <w:jc w:val="both"/>
              <w:rPr>
                <w:rFonts w:cstheme="minorHAnsi"/>
                <w:u w:val="single"/>
                <w:lang w:val="uk-UA"/>
              </w:rPr>
            </w:pPr>
            <w:r w:rsidRPr="0043391B">
              <w:rPr>
                <w:rFonts w:cstheme="minorHAnsi"/>
                <w:u w:val="single"/>
                <w:lang w:val="uk-UA"/>
              </w:rPr>
              <w:t>Демографічна криза (переважає населення пенсійного віку, молодь виїжджає за межі громади). Незначна кількість народжень, яка менше ніж смертність.</w:t>
            </w:r>
          </w:p>
          <w:p w:rsidR="0043391B" w:rsidRPr="0043391B" w:rsidRDefault="0043391B" w:rsidP="0043391B">
            <w:pPr>
              <w:pStyle w:val="a4"/>
              <w:spacing w:line="216" w:lineRule="auto"/>
              <w:ind w:left="278" w:hanging="284"/>
              <w:jc w:val="both"/>
              <w:rPr>
                <w:rFonts w:cstheme="minorHAnsi"/>
                <w:u w:val="single"/>
                <w:lang w:val="uk-UA"/>
              </w:rPr>
            </w:pPr>
          </w:p>
          <w:p w:rsidR="0043391B" w:rsidRPr="0043391B" w:rsidRDefault="0043391B" w:rsidP="0043391B">
            <w:pPr>
              <w:pStyle w:val="a4"/>
              <w:numPr>
                <w:ilvl w:val="0"/>
                <w:numId w:val="6"/>
              </w:numPr>
              <w:spacing w:after="200" w:line="216" w:lineRule="auto"/>
              <w:ind w:left="278" w:hanging="284"/>
              <w:jc w:val="both"/>
              <w:rPr>
                <w:rFonts w:cstheme="minorHAnsi"/>
                <w:u w:val="single"/>
                <w:lang w:val="uk-UA"/>
              </w:rPr>
            </w:pPr>
            <w:r w:rsidRPr="0043391B">
              <w:rPr>
                <w:rFonts w:cstheme="minorHAnsi"/>
                <w:u w:val="single"/>
                <w:lang w:val="uk-UA"/>
              </w:rPr>
              <w:t>Законодавством не передбачена підтримка розвитку малого бізнесу (малий бізнес не має відчуття безпеки, перешкоди на старті, недосконала податкова система).</w:t>
            </w:r>
          </w:p>
          <w:p w:rsidR="0043391B" w:rsidRPr="0043391B" w:rsidRDefault="0043391B" w:rsidP="0043391B">
            <w:pPr>
              <w:pStyle w:val="a4"/>
              <w:spacing w:line="216" w:lineRule="auto"/>
              <w:ind w:left="278" w:hanging="284"/>
              <w:jc w:val="both"/>
              <w:rPr>
                <w:rFonts w:cstheme="minorHAnsi"/>
                <w:u w:val="single"/>
                <w:lang w:val="uk-UA"/>
              </w:rPr>
            </w:pPr>
          </w:p>
          <w:p w:rsidR="0043391B" w:rsidRPr="0043391B" w:rsidRDefault="0043391B" w:rsidP="0043391B">
            <w:pPr>
              <w:pStyle w:val="a4"/>
              <w:numPr>
                <w:ilvl w:val="0"/>
                <w:numId w:val="6"/>
              </w:numPr>
              <w:spacing w:after="200" w:line="216" w:lineRule="auto"/>
              <w:ind w:left="278" w:hanging="284"/>
              <w:jc w:val="both"/>
              <w:rPr>
                <w:rFonts w:cstheme="minorHAnsi"/>
                <w:u w:val="single"/>
                <w:lang w:val="uk-UA"/>
              </w:rPr>
            </w:pPr>
            <w:r w:rsidRPr="0043391B">
              <w:rPr>
                <w:rFonts w:cstheme="minorHAnsi"/>
                <w:u w:val="single"/>
                <w:lang w:val="uk-UA"/>
              </w:rPr>
              <w:t xml:space="preserve"> Нестабільність законодавства, реформи здійснюються не досить прозоро та недостатньо послідовно.</w:t>
            </w:r>
          </w:p>
          <w:p w:rsidR="0043391B" w:rsidRPr="0043391B" w:rsidRDefault="0043391B" w:rsidP="0043391B">
            <w:pPr>
              <w:pStyle w:val="a4"/>
              <w:spacing w:line="216" w:lineRule="auto"/>
              <w:ind w:left="278" w:hanging="284"/>
              <w:jc w:val="both"/>
              <w:rPr>
                <w:rFonts w:cstheme="minorHAnsi"/>
                <w:u w:val="single"/>
                <w:lang w:val="uk-UA"/>
              </w:rPr>
            </w:pPr>
          </w:p>
          <w:p w:rsidR="0043391B" w:rsidRPr="00F0524A" w:rsidRDefault="0043391B" w:rsidP="00F0524A">
            <w:pPr>
              <w:pStyle w:val="a4"/>
              <w:numPr>
                <w:ilvl w:val="0"/>
                <w:numId w:val="6"/>
              </w:numPr>
              <w:spacing w:after="200" w:line="216" w:lineRule="auto"/>
              <w:ind w:left="278" w:hanging="284"/>
              <w:jc w:val="both"/>
              <w:rPr>
                <w:rFonts w:cstheme="minorHAnsi"/>
                <w:u w:val="single"/>
                <w:lang w:val="uk-UA"/>
              </w:rPr>
            </w:pPr>
            <w:r w:rsidRPr="00F0524A">
              <w:rPr>
                <w:rFonts w:cstheme="minorHAnsi"/>
                <w:u w:val="single"/>
                <w:lang w:val="uk-UA"/>
              </w:rPr>
              <w:t xml:space="preserve">Кліматичні умови (сухий клімат, високі температури, низький рівень води). Епідеміологічна ситуація , яка доповнюється  кризою у реформуванні системи охорони здоров'я. </w:t>
            </w:r>
          </w:p>
          <w:p w:rsidR="0043391B" w:rsidRPr="0043391B" w:rsidRDefault="0043391B" w:rsidP="0043391B">
            <w:pPr>
              <w:pStyle w:val="a4"/>
              <w:spacing w:line="216" w:lineRule="auto"/>
              <w:ind w:left="278" w:hanging="284"/>
              <w:jc w:val="both"/>
              <w:rPr>
                <w:rFonts w:cstheme="minorHAnsi"/>
                <w:u w:val="single"/>
                <w:lang w:val="uk-UA"/>
              </w:rPr>
            </w:pPr>
          </w:p>
          <w:p w:rsidR="0043391B" w:rsidRDefault="0043391B" w:rsidP="0043391B">
            <w:pPr>
              <w:pStyle w:val="a4"/>
              <w:numPr>
                <w:ilvl w:val="0"/>
                <w:numId w:val="6"/>
              </w:numPr>
              <w:spacing w:after="200" w:line="216" w:lineRule="auto"/>
              <w:ind w:left="278" w:hanging="284"/>
              <w:jc w:val="both"/>
              <w:rPr>
                <w:rFonts w:cstheme="minorHAnsi"/>
                <w:u w:val="single"/>
                <w:lang w:val="uk-UA"/>
              </w:rPr>
            </w:pPr>
            <w:r w:rsidRPr="0043391B">
              <w:rPr>
                <w:rFonts w:cstheme="minorHAnsi"/>
                <w:u w:val="single"/>
                <w:lang w:val="uk-UA"/>
              </w:rPr>
              <w:t>Погіршення стану довкілля внаслідок продовження політики незбалансо-ваного природокористування.</w:t>
            </w:r>
          </w:p>
          <w:p w:rsidR="00955FB8" w:rsidRPr="00955FB8" w:rsidRDefault="00955FB8" w:rsidP="00955FB8">
            <w:pPr>
              <w:pStyle w:val="a4"/>
              <w:rPr>
                <w:rFonts w:cstheme="minorHAnsi"/>
                <w:u w:val="single"/>
                <w:lang w:val="uk-UA"/>
              </w:rPr>
            </w:pPr>
          </w:p>
          <w:p w:rsidR="00955FB8" w:rsidRPr="0043391B" w:rsidRDefault="00955FB8" w:rsidP="0043391B">
            <w:pPr>
              <w:pStyle w:val="a4"/>
              <w:numPr>
                <w:ilvl w:val="0"/>
                <w:numId w:val="6"/>
              </w:numPr>
              <w:spacing w:after="200" w:line="216" w:lineRule="auto"/>
              <w:ind w:left="278" w:hanging="284"/>
              <w:jc w:val="both"/>
              <w:rPr>
                <w:rFonts w:cstheme="minorHAnsi"/>
                <w:u w:val="single"/>
                <w:lang w:val="uk-UA"/>
              </w:rPr>
            </w:pPr>
            <w:r>
              <w:rPr>
                <w:rFonts w:cstheme="minorHAnsi"/>
                <w:u w:val="single"/>
                <w:lang w:val="uk-UA"/>
              </w:rPr>
              <w:t>Невизначеність остаточного маршруту прокладання автодороги національного  значення Н-31 Дніпро – Царичанка – Кобеляки - Решетилівка.</w:t>
            </w:r>
          </w:p>
          <w:p w:rsidR="0043391B" w:rsidRPr="0043391B" w:rsidRDefault="0043391B" w:rsidP="0043391B">
            <w:pPr>
              <w:pStyle w:val="a4"/>
              <w:spacing w:line="216" w:lineRule="auto"/>
              <w:ind w:left="278" w:hanging="284"/>
              <w:jc w:val="both"/>
              <w:rPr>
                <w:rFonts w:cstheme="minorHAnsi"/>
                <w:u w:val="single"/>
                <w:lang w:val="uk-UA"/>
              </w:rPr>
            </w:pPr>
          </w:p>
          <w:p w:rsidR="0043391B" w:rsidRPr="0043391B" w:rsidRDefault="0043391B" w:rsidP="00F0524A">
            <w:pPr>
              <w:pStyle w:val="a4"/>
              <w:spacing w:after="200" w:line="216" w:lineRule="auto"/>
              <w:ind w:left="278"/>
              <w:jc w:val="both"/>
              <w:rPr>
                <w:rFonts w:cstheme="minorHAnsi"/>
                <w:u w:val="single"/>
                <w:lang w:val="uk-UA"/>
              </w:rPr>
            </w:pPr>
          </w:p>
          <w:p w:rsidR="0043391B" w:rsidRPr="00777F32" w:rsidRDefault="0043391B" w:rsidP="0043391B">
            <w:pPr>
              <w:pStyle w:val="a4"/>
              <w:spacing w:before="60" w:after="60"/>
              <w:contextualSpacing w:val="0"/>
              <w:jc w:val="both"/>
              <w:rPr>
                <w:rFonts w:ascii="Times New Roman" w:hAnsi="Times New Roman" w:cs="Times New Roman"/>
                <w:noProof w:val="0"/>
                <w:u w:val="single"/>
                <w:lang w:val="uk-UA"/>
              </w:rPr>
            </w:pPr>
          </w:p>
        </w:tc>
      </w:tr>
    </w:tbl>
    <w:p w:rsidR="00F902DA" w:rsidRPr="006444F9" w:rsidRDefault="00F902DA" w:rsidP="005552E4">
      <w:pPr>
        <w:pStyle w:val="1"/>
        <w:rPr>
          <w:rFonts w:asciiTheme="minorHAnsi" w:hAnsiTheme="minorHAnsi" w:cstheme="minorHAnsi"/>
          <w:noProof w:val="0"/>
        </w:rPr>
        <w:sectPr w:rsidR="00F902DA" w:rsidRPr="006444F9" w:rsidSect="000C3594">
          <w:headerReference w:type="default" r:id="rId9"/>
          <w:footerReference w:type="default" r:id="rId10"/>
          <w:pgSz w:w="11906" w:h="16838"/>
          <w:pgMar w:top="1134" w:right="851" w:bottom="1134" w:left="1134" w:header="425" w:footer="709" w:gutter="0"/>
          <w:cols w:space="708"/>
          <w:docGrid w:linePitch="360"/>
        </w:sectPr>
      </w:pPr>
    </w:p>
    <w:p w:rsidR="00F606F9" w:rsidRPr="00F606F9" w:rsidRDefault="00F606F9" w:rsidP="00D911A3">
      <w:pPr>
        <w:rPr>
          <w:lang w:eastAsia="pl-PL"/>
        </w:rPr>
      </w:pPr>
    </w:p>
    <w:p w:rsidR="00A72ECE" w:rsidRPr="006444F9" w:rsidRDefault="00DF7DDB" w:rsidP="00A57979">
      <w:pPr>
        <w:pStyle w:val="1"/>
        <w:pageBreakBefore/>
        <w:numPr>
          <w:ilvl w:val="0"/>
          <w:numId w:val="0"/>
        </w:numPr>
        <w:spacing w:line="257" w:lineRule="auto"/>
        <w:ind w:left="785"/>
        <w:rPr>
          <w:rFonts w:asciiTheme="minorHAnsi" w:hAnsiTheme="minorHAnsi" w:cstheme="minorHAnsi"/>
          <w:noProof w:val="0"/>
        </w:rPr>
      </w:pPr>
      <w:bookmarkStart w:id="1" w:name="_Toc505688384"/>
      <w:r>
        <w:rPr>
          <w:rFonts w:eastAsiaTheme="majorEastAsia"/>
          <w:noProof w:val="0"/>
          <w:color w:val="2E74B5" w:themeColor="accent1" w:themeShade="BF"/>
          <w:sz w:val="28"/>
          <w:lang w:eastAsia="pl-PL"/>
        </w:rPr>
        <w:lastRenderedPageBreak/>
        <w:t xml:space="preserve">Додаток 2 . </w:t>
      </w:r>
      <w:r w:rsidR="006000ED" w:rsidRPr="006444F9">
        <w:rPr>
          <w:rFonts w:eastAsiaTheme="majorEastAsia"/>
          <w:noProof w:val="0"/>
          <w:color w:val="2E74B5" w:themeColor="accent1" w:themeShade="BF"/>
          <w:sz w:val="28"/>
          <w:lang w:eastAsia="pl-PL"/>
        </w:rPr>
        <w:t>Детальний план дій (короткотермінова перспектива до 2020</w:t>
      </w:r>
      <w:r w:rsidR="00F34082" w:rsidRPr="006444F9">
        <w:rPr>
          <w:rFonts w:eastAsiaTheme="majorEastAsia"/>
          <w:noProof w:val="0"/>
          <w:color w:val="2E74B5" w:themeColor="accent1" w:themeShade="BF"/>
          <w:sz w:val="28"/>
          <w:lang w:eastAsia="pl-PL"/>
        </w:rPr>
        <w:t xml:space="preserve"> року</w:t>
      </w:r>
      <w:r w:rsidR="006000ED" w:rsidRPr="006444F9">
        <w:rPr>
          <w:rFonts w:eastAsiaTheme="majorEastAsia"/>
          <w:noProof w:val="0"/>
          <w:color w:val="2E74B5" w:themeColor="accent1" w:themeShade="BF"/>
          <w:sz w:val="28"/>
          <w:lang w:eastAsia="pl-PL"/>
        </w:rPr>
        <w:t>)</w:t>
      </w:r>
      <w:bookmarkEnd w:id="1"/>
    </w:p>
    <w:p w:rsidR="00E85609" w:rsidRPr="006444F9" w:rsidRDefault="006000ED" w:rsidP="005552E4">
      <w:pPr>
        <w:pStyle w:val="2"/>
        <w:rPr>
          <w:rFonts w:asciiTheme="minorHAnsi" w:hAnsiTheme="minorHAnsi" w:cstheme="minorHAnsi"/>
          <w:noProof w:val="0"/>
          <w:lang w:val="uk-UA"/>
        </w:rPr>
      </w:pPr>
      <w:bookmarkStart w:id="2" w:name="_Toc505688385"/>
      <w:r w:rsidRPr="006444F9">
        <w:rPr>
          <w:rFonts w:asciiTheme="minorHAnsi" w:hAnsiTheme="minorHAnsi" w:cstheme="minorHAnsi"/>
          <w:noProof w:val="0"/>
          <w:lang w:val="uk-UA"/>
        </w:rPr>
        <w:t>Стратегічна ціль</w:t>
      </w:r>
      <w:r w:rsidR="00E85609" w:rsidRPr="006444F9">
        <w:rPr>
          <w:rFonts w:asciiTheme="minorHAnsi" w:hAnsiTheme="minorHAnsi" w:cstheme="minorHAnsi"/>
          <w:noProof w:val="0"/>
          <w:lang w:val="uk-UA"/>
        </w:rPr>
        <w:t xml:space="preserve"> 1: </w:t>
      </w:r>
      <w:r w:rsidRPr="006444F9">
        <w:rPr>
          <w:rFonts w:asciiTheme="minorHAnsi" w:hAnsiTheme="minorHAnsi" w:cstheme="minorHAnsi"/>
          <w:noProof w:val="0"/>
          <w:lang w:val="uk-UA"/>
        </w:rPr>
        <w:t>Економічно сильна громада з різноманітним підприємництвом, яке спирається на аграрний та туристичний потенціал, створює можливості зайнятості для місцевих та приїжджих фахівців різних спеціальностей</w:t>
      </w:r>
      <w:bookmarkEnd w:id="2"/>
    </w:p>
    <w:p w:rsidR="006000ED" w:rsidRPr="006444F9" w:rsidRDefault="006000ED" w:rsidP="006000ED">
      <w:pPr>
        <w:pStyle w:val="3"/>
        <w:rPr>
          <w:rFonts w:asciiTheme="minorHAnsi" w:hAnsiTheme="minorHAnsi" w:cstheme="minorHAnsi"/>
          <w:noProof w:val="0"/>
        </w:rPr>
      </w:pPr>
      <w:bookmarkStart w:id="3" w:name="_Toc505688386"/>
      <w:r w:rsidRPr="006444F9">
        <w:rPr>
          <w:rFonts w:asciiTheme="minorHAnsi" w:hAnsiTheme="minorHAnsi" w:cstheme="minorHAnsi"/>
          <w:noProof w:val="0"/>
        </w:rPr>
        <w:t>Операційна ціль 1.1. Створення організаційних та інфраструктурних передумов для розвитку економіки та залучення інвестицій</w:t>
      </w:r>
      <w:bookmarkEnd w:id="3"/>
    </w:p>
    <w:tbl>
      <w:tblPr>
        <w:tblW w:w="14884" w:type="dxa"/>
        <w:tblInd w:w="-5"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7"/>
        <w:gridCol w:w="1418"/>
        <w:gridCol w:w="992"/>
      </w:tblGrid>
      <w:tr w:rsidR="006000ED" w:rsidRPr="006444F9" w:rsidTr="00E60364">
        <w:trPr>
          <w:cantSplit/>
          <w:tblHeader/>
        </w:trPr>
        <w:tc>
          <w:tcPr>
            <w:tcW w:w="1843"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Джерела верифікації показників</w:t>
            </w:r>
          </w:p>
        </w:tc>
        <w:tc>
          <w:tcPr>
            <w:tcW w:w="1417"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6000ED" w:rsidRPr="006444F9" w:rsidRDefault="006000ED" w:rsidP="005B6361">
            <w:pPr>
              <w:keepNext/>
              <w:ind w:left="57"/>
              <w:jc w:val="center"/>
              <w:rPr>
                <w:rFonts w:cstheme="minorHAnsi"/>
                <w:b/>
                <w:noProof w:val="0"/>
                <w:sz w:val="18"/>
                <w:szCs w:val="18"/>
              </w:rPr>
            </w:pPr>
            <w:r w:rsidRPr="006444F9">
              <w:rPr>
                <w:rFonts w:cstheme="minorHAnsi"/>
                <w:b/>
                <w:noProof w:val="0"/>
                <w:sz w:val="18"/>
                <w:szCs w:val="18"/>
              </w:rPr>
              <w:t>Термін реалізації</w:t>
            </w:r>
          </w:p>
        </w:tc>
      </w:tr>
      <w:tr w:rsidR="00F22A89" w:rsidRPr="006444F9" w:rsidTr="00E60364">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noProof w:val="0"/>
              </w:rPr>
            </w:pPr>
            <w:r>
              <w:rPr>
                <w:rFonts w:cstheme="minorHAnsi"/>
                <w:b/>
                <w:noProof w:val="0"/>
                <w:sz w:val="18"/>
                <w:szCs w:val="18"/>
              </w:rPr>
              <w:t>1.1.1</w:t>
            </w:r>
            <w:r w:rsidRPr="006444F9">
              <w:rPr>
                <w:rFonts w:cstheme="minorHAnsi"/>
                <w:b/>
                <w:noProof w:val="0"/>
                <w:sz w:val="18"/>
                <w:szCs w:val="18"/>
              </w:rPr>
              <w:t>.</w:t>
            </w:r>
            <w:r w:rsidRPr="006444F9">
              <w:rPr>
                <w:rFonts w:cstheme="minorHAnsi"/>
                <w:noProof w:val="0"/>
                <w:sz w:val="18"/>
                <w:szCs w:val="18"/>
              </w:rPr>
              <w:t xml:space="preserve"> Розробка інвестиційного паспорта Могилівської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b/>
                <w:bCs/>
                <w:noProof w:val="0"/>
                <w:sz w:val="18"/>
                <w:szCs w:val="18"/>
              </w:rPr>
            </w:pPr>
            <w:r w:rsidRPr="006444F9">
              <w:rPr>
                <w:rFonts w:cstheme="minorHAnsi"/>
                <w:noProof w:val="0"/>
                <w:sz w:val="18"/>
                <w:szCs w:val="18"/>
              </w:rPr>
              <w:t>Розроблений, затверджений та опублікований, в тому числі на інтернет-сторінці громади, Інвестиційний паспорт Могилівської громади містить список та опи</w:t>
            </w:r>
            <w:r>
              <w:rPr>
                <w:rFonts w:cstheme="minorHAnsi"/>
                <w:noProof w:val="0"/>
                <w:sz w:val="18"/>
                <w:szCs w:val="18"/>
              </w:rPr>
              <w:t xml:space="preserve">с земельних ділянок і </w:t>
            </w:r>
            <w:r w:rsidRPr="006444F9">
              <w:rPr>
                <w:rFonts w:cstheme="minorHAnsi"/>
                <w:noProof w:val="0"/>
                <w:sz w:val="18"/>
                <w:szCs w:val="18"/>
              </w:rPr>
              <w:t>об’єктів нерухомості комунальної власності, із зазначенням можливостей їх використання для різних бізнесових проектів.</w:t>
            </w:r>
          </w:p>
          <w:p w:rsidR="00F22A89" w:rsidRPr="006444F9" w:rsidRDefault="00F22A89" w:rsidP="00F22A89">
            <w:pPr>
              <w:snapToGrid w:val="0"/>
              <w:spacing w:line="100" w:lineRule="atLeast"/>
              <w:ind w:left="57"/>
              <w:jc w:val="center"/>
              <w:rPr>
                <w:rFonts w:cstheme="minorHAnsi"/>
                <w:noProof w:val="0"/>
              </w:rPr>
            </w:pPr>
            <w:r w:rsidRPr="006444F9">
              <w:rPr>
                <w:rFonts w:cstheme="minorHAnsi"/>
                <w:b/>
                <w:bCs/>
                <w:noProof w:val="0"/>
                <w:sz w:val="18"/>
                <w:szCs w:val="18"/>
              </w:rPr>
              <w:t>(Інвестиційний паспорт — 1 документ, також у електронній версії на інтернет-сторінці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Збільшення економічної активності в громаді</w:t>
            </w:r>
          </w:p>
        </w:tc>
        <w:tc>
          <w:tcPr>
            <w:tcW w:w="1985"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Кількість зацікавлених осіб, які запитують паперову версію або користуються інформацією на інтернет-сторінці громади</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Кількість запитів від потенціальних інвесторів</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Доступність паперової та електронної версій Інвестиційного паспорта — статистичні дані роботи інтернет-сторінки</w:t>
            </w:r>
          </w:p>
        </w:tc>
        <w:tc>
          <w:tcPr>
            <w:tcW w:w="1417"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jc w:val="center"/>
              <w:rPr>
                <w:rFonts w:cstheme="minorHAnsi"/>
                <w:noProof w:val="0"/>
              </w:rPr>
            </w:pPr>
            <w:r w:rsidRPr="006444F9">
              <w:rPr>
                <w:rFonts w:cstheme="minorHAnsi"/>
                <w:noProof w:val="0"/>
                <w:sz w:val="18"/>
                <w:szCs w:val="18"/>
              </w:rPr>
              <w:t>Сільський голова</w:t>
            </w:r>
          </w:p>
        </w:tc>
        <w:tc>
          <w:tcPr>
            <w:tcW w:w="1418"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7F5A" w:rsidRDefault="00F22A89" w:rsidP="00D87F5A">
            <w:pPr>
              <w:snapToGrid w:val="0"/>
              <w:ind w:left="57"/>
              <w:jc w:val="center"/>
              <w:rPr>
                <w:rFonts w:cstheme="minorHAnsi"/>
                <w:noProof w:val="0"/>
                <w:sz w:val="18"/>
                <w:szCs w:val="18"/>
              </w:rPr>
            </w:pPr>
            <w:r>
              <w:rPr>
                <w:rFonts w:cstheme="minorHAnsi"/>
                <w:noProof w:val="0"/>
                <w:sz w:val="18"/>
                <w:szCs w:val="18"/>
              </w:rPr>
              <w:t>2018 рік</w:t>
            </w:r>
            <w:r w:rsidR="004C312C">
              <w:rPr>
                <w:rFonts w:cstheme="minorHAnsi"/>
                <w:noProof w:val="0"/>
                <w:sz w:val="18"/>
                <w:szCs w:val="18"/>
              </w:rPr>
              <w:t xml:space="preserve"> –</w:t>
            </w:r>
          </w:p>
          <w:p w:rsidR="00F22A89" w:rsidRPr="006444F9" w:rsidRDefault="00D87F5A" w:rsidP="00D87F5A">
            <w:pPr>
              <w:snapToGrid w:val="0"/>
              <w:ind w:left="57"/>
              <w:jc w:val="center"/>
              <w:rPr>
                <w:rFonts w:cstheme="minorHAnsi"/>
                <w:noProof w:val="0"/>
              </w:rPr>
            </w:pPr>
            <w:r>
              <w:rPr>
                <w:rFonts w:cstheme="minorHAnsi"/>
                <w:noProof w:val="0"/>
                <w:sz w:val="18"/>
                <w:szCs w:val="18"/>
              </w:rPr>
              <w:t xml:space="preserve">Ι </w:t>
            </w:r>
            <w:r w:rsidR="004C312C">
              <w:rPr>
                <w:rFonts w:cstheme="minorHAnsi"/>
                <w:noProof w:val="0"/>
                <w:sz w:val="18"/>
                <w:szCs w:val="18"/>
              </w:rPr>
              <w:t>квартал 2020 року</w:t>
            </w:r>
          </w:p>
        </w:tc>
      </w:tr>
      <w:tr w:rsidR="00F22A89" w:rsidRPr="006444F9" w:rsidTr="00E60364">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b/>
                <w:noProof w:val="0"/>
                <w:sz w:val="18"/>
                <w:szCs w:val="18"/>
              </w:rPr>
            </w:pPr>
            <w:r>
              <w:rPr>
                <w:rFonts w:cstheme="minorHAnsi"/>
                <w:b/>
                <w:noProof w:val="0"/>
                <w:sz w:val="18"/>
                <w:szCs w:val="18"/>
              </w:rPr>
              <w:lastRenderedPageBreak/>
              <w:t>1.1.2.</w:t>
            </w:r>
            <w:r>
              <w:t xml:space="preserve"> </w:t>
            </w:r>
            <w:r w:rsidRPr="00301429">
              <w:rPr>
                <w:rFonts w:cstheme="minorHAnsi"/>
                <w:noProof w:val="0"/>
                <w:sz w:val="18"/>
                <w:szCs w:val="18"/>
              </w:rPr>
              <w:t xml:space="preserve">Розширення територіально-економічного потенціалу громади шляхом </w:t>
            </w:r>
            <w:proofErr w:type="spellStart"/>
            <w:r w:rsidRPr="00301429">
              <w:rPr>
                <w:rFonts w:cstheme="minorHAnsi"/>
                <w:noProof w:val="0"/>
                <w:sz w:val="18"/>
                <w:szCs w:val="18"/>
              </w:rPr>
              <w:t>доприєнання</w:t>
            </w:r>
            <w:proofErr w:type="spellEnd"/>
            <w:r w:rsidRPr="00301429">
              <w:rPr>
                <w:rFonts w:cstheme="minorHAnsi"/>
                <w:noProof w:val="0"/>
                <w:sz w:val="18"/>
                <w:szCs w:val="18"/>
              </w:rPr>
              <w:t xml:space="preserve"> сусідніх необ’єднаних територій </w:t>
            </w:r>
          </w:p>
        </w:tc>
        <w:tc>
          <w:tcPr>
            <w:tcW w:w="4111" w:type="dxa"/>
            <w:tcBorders>
              <w:top w:val="single" w:sz="4" w:space="0" w:color="000000"/>
              <w:left w:val="single" w:sz="4" w:space="0" w:color="000000"/>
              <w:bottom w:val="single" w:sz="4" w:space="0" w:color="000000"/>
            </w:tcBorders>
            <w:shd w:val="clear" w:color="auto" w:fill="FFFFFF"/>
            <w:vAlign w:val="center"/>
          </w:tcPr>
          <w:p w:rsidR="00C32014" w:rsidRDefault="00F22A89" w:rsidP="00F22A89">
            <w:pPr>
              <w:snapToGrid w:val="0"/>
              <w:spacing w:line="100" w:lineRule="atLeast"/>
              <w:ind w:left="57"/>
              <w:jc w:val="center"/>
              <w:rPr>
                <w:rFonts w:cstheme="minorHAnsi"/>
                <w:noProof w:val="0"/>
                <w:sz w:val="18"/>
                <w:szCs w:val="18"/>
              </w:rPr>
            </w:pPr>
            <w:r w:rsidRPr="00301429">
              <w:rPr>
                <w:rFonts w:cstheme="minorHAnsi"/>
                <w:noProof w:val="0"/>
                <w:sz w:val="18"/>
                <w:szCs w:val="18"/>
              </w:rPr>
              <w:t>К</w:t>
            </w:r>
            <w:r>
              <w:rPr>
                <w:rFonts w:cstheme="minorHAnsi"/>
                <w:noProof w:val="0"/>
                <w:sz w:val="18"/>
                <w:szCs w:val="18"/>
              </w:rPr>
              <w:t xml:space="preserve">онсолідація </w:t>
            </w:r>
            <w:r w:rsidRPr="00301429">
              <w:rPr>
                <w:rFonts w:cstheme="minorHAnsi"/>
                <w:noProof w:val="0"/>
                <w:sz w:val="18"/>
                <w:szCs w:val="18"/>
              </w:rPr>
              <w:t xml:space="preserve">зусиль </w:t>
            </w:r>
            <w:r>
              <w:rPr>
                <w:rFonts w:cstheme="minorHAnsi"/>
                <w:noProof w:val="0"/>
                <w:sz w:val="18"/>
                <w:szCs w:val="18"/>
              </w:rPr>
              <w:t xml:space="preserve">щодо реалізації </w:t>
            </w:r>
            <w:r w:rsidR="00C32014">
              <w:rPr>
                <w:rFonts w:cstheme="minorHAnsi"/>
                <w:noProof w:val="0"/>
                <w:sz w:val="18"/>
                <w:szCs w:val="18"/>
              </w:rPr>
              <w:t xml:space="preserve">Перспективного плану формування територій громад Дніпропетровської області в межах усієї території, викладеного в редакції </w:t>
            </w:r>
            <w:r w:rsidR="00D87F5A">
              <w:rPr>
                <w:rFonts w:cstheme="minorHAnsi"/>
                <w:noProof w:val="0"/>
                <w:sz w:val="18"/>
                <w:szCs w:val="18"/>
              </w:rPr>
              <w:t>розпоряджень КМУ № 1281-р від 04.12.2015 року, № 363-р від 31.05.2017 року, № 158-р від 14.03.2018 року зі змінами, внесеними згідно з постановами КМУ № 823 – р від 07.11.2018 року, № 344-р від 22.05.2019 року</w:t>
            </w:r>
            <w:r w:rsidR="00C32014">
              <w:rPr>
                <w:rFonts w:cstheme="minorHAnsi"/>
                <w:noProof w:val="0"/>
                <w:sz w:val="18"/>
                <w:szCs w:val="18"/>
              </w:rPr>
              <w:t xml:space="preserve">, якими передбачено формування Могилівської ОТГ у складі Могилівської, </w:t>
            </w:r>
            <w:proofErr w:type="spellStart"/>
            <w:r w:rsidR="00C32014">
              <w:rPr>
                <w:rFonts w:cstheme="minorHAnsi"/>
                <w:noProof w:val="0"/>
                <w:sz w:val="18"/>
                <w:szCs w:val="18"/>
              </w:rPr>
              <w:t>Зорянської</w:t>
            </w:r>
            <w:proofErr w:type="spellEnd"/>
            <w:r w:rsidR="00C32014">
              <w:rPr>
                <w:rFonts w:cstheme="minorHAnsi"/>
                <w:noProof w:val="0"/>
                <w:sz w:val="18"/>
                <w:szCs w:val="18"/>
              </w:rPr>
              <w:t xml:space="preserve">, </w:t>
            </w:r>
            <w:proofErr w:type="spellStart"/>
            <w:r w:rsidR="00C32014">
              <w:rPr>
                <w:rFonts w:cstheme="minorHAnsi"/>
                <w:noProof w:val="0"/>
                <w:sz w:val="18"/>
                <w:szCs w:val="18"/>
              </w:rPr>
              <w:t>Цибульківської</w:t>
            </w:r>
            <w:proofErr w:type="spellEnd"/>
            <w:r w:rsidR="00C32014">
              <w:rPr>
                <w:rFonts w:cstheme="minorHAnsi"/>
                <w:noProof w:val="0"/>
                <w:sz w:val="18"/>
                <w:szCs w:val="18"/>
              </w:rPr>
              <w:t xml:space="preserve"> та Новопідкрязької сільських рад</w:t>
            </w:r>
          </w:p>
          <w:p w:rsidR="00C32014" w:rsidRDefault="00C32014" w:rsidP="00F22A89">
            <w:pPr>
              <w:snapToGrid w:val="0"/>
              <w:spacing w:line="100" w:lineRule="atLeast"/>
              <w:ind w:left="57"/>
              <w:jc w:val="center"/>
              <w:rPr>
                <w:rFonts w:cstheme="minorHAnsi"/>
                <w:noProof w:val="0"/>
                <w:sz w:val="18"/>
                <w:szCs w:val="18"/>
              </w:rPr>
            </w:pPr>
          </w:p>
          <w:p w:rsidR="00F22A89" w:rsidRPr="006444F9" w:rsidRDefault="00C32014" w:rsidP="00C32014">
            <w:pPr>
              <w:snapToGrid w:val="0"/>
              <w:spacing w:line="100" w:lineRule="atLeast"/>
              <w:ind w:left="57"/>
              <w:jc w:val="center"/>
              <w:rPr>
                <w:rFonts w:cstheme="minorHAnsi"/>
                <w:noProof w:val="0"/>
                <w:sz w:val="18"/>
                <w:szCs w:val="18"/>
              </w:rPr>
            </w:pPr>
            <w:r>
              <w:rPr>
                <w:rFonts w:cstheme="minorHAnsi"/>
                <w:noProof w:val="0"/>
                <w:sz w:val="18"/>
                <w:szCs w:val="18"/>
              </w:rPr>
              <w:t xml:space="preserve"> </w:t>
            </w:r>
            <w:r w:rsidR="00F22A89" w:rsidRPr="006444F9">
              <w:rPr>
                <w:rFonts w:cstheme="minorHAnsi"/>
                <w:b/>
                <w:bCs/>
                <w:noProof w:val="0"/>
                <w:sz w:val="18"/>
                <w:szCs w:val="18"/>
              </w:rPr>
              <w:t>(</w:t>
            </w:r>
            <w:r w:rsidR="00F22A89">
              <w:rPr>
                <w:rFonts w:cstheme="minorHAnsi"/>
                <w:b/>
                <w:bCs/>
                <w:noProof w:val="0"/>
                <w:sz w:val="18"/>
                <w:szCs w:val="18"/>
              </w:rPr>
              <w:t>Виконаний алгоритм дій, підготовлений та затверджений пакет документів, передбачений законодавством щодо добровільного приєднання громад)</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noProof w:val="0"/>
                <w:sz w:val="18"/>
                <w:szCs w:val="18"/>
              </w:rPr>
            </w:pPr>
            <w:r>
              <w:rPr>
                <w:rFonts w:cstheme="minorHAnsi"/>
                <w:noProof w:val="0"/>
                <w:sz w:val="18"/>
                <w:szCs w:val="18"/>
              </w:rPr>
              <w:t>Підтвердження статусу с</w:t>
            </w:r>
            <w:r w:rsidRPr="00C460DA">
              <w:rPr>
                <w:rFonts w:cstheme="minorHAnsi"/>
                <w:noProof w:val="0"/>
                <w:sz w:val="18"/>
                <w:szCs w:val="18"/>
              </w:rPr>
              <w:t>проможно</w:t>
            </w:r>
            <w:r>
              <w:rPr>
                <w:rFonts w:cstheme="minorHAnsi"/>
                <w:noProof w:val="0"/>
                <w:sz w:val="18"/>
                <w:szCs w:val="18"/>
              </w:rPr>
              <w:t>ї</w:t>
            </w:r>
            <w:r w:rsidRPr="00C460DA">
              <w:rPr>
                <w:rFonts w:cstheme="minorHAnsi"/>
                <w:noProof w:val="0"/>
                <w:sz w:val="18"/>
                <w:szCs w:val="18"/>
              </w:rPr>
              <w:t xml:space="preserve"> </w:t>
            </w:r>
            <w:r>
              <w:rPr>
                <w:rFonts w:cstheme="minorHAnsi"/>
                <w:noProof w:val="0"/>
                <w:sz w:val="18"/>
                <w:szCs w:val="18"/>
              </w:rPr>
              <w:t>ОТГ в якій міс</w:t>
            </w:r>
            <w:r w:rsidRPr="00C460DA">
              <w:rPr>
                <w:rFonts w:cstheme="minorHAnsi"/>
                <w:noProof w:val="0"/>
                <w:sz w:val="18"/>
                <w:szCs w:val="18"/>
              </w:rPr>
              <w:t>цеві джерела наповнення бюджету, інфраструктурні та кадрові ресурси є достатніми</w:t>
            </w:r>
            <w:r>
              <w:rPr>
                <w:rFonts w:cstheme="minorHAnsi"/>
                <w:noProof w:val="0"/>
                <w:sz w:val="18"/>
                <w:szCs w:val="18"/>
              </w:rPr>
              <w:t xml:space="preserve"> </w:t>
            </w:r>
            <w:r w:rsidRPr="00C460DA">
              <w:rPr>
                <w:rFonts w:cstheme="minorHAnsi"/>
                <w:noProof w:val="0"/>
                <w:sz w:val="18"/>
                <w:szCs w:val="18"/>
              </w:rPr>
              <w:t>для вирішення її органами місцевого самоврядування питань місцевого значення,</w:t>
            </w:r>
            <w:r>
              <w:rPr>
                <w:rFonts w:cstheme="minorHAnsi"/>
                <w:noProof w:val="0"/>
                <w:sz w:val="18"/>
                <w:szCs w:val="18"/>
              </w:rPr>
              <w:t xml:space="preserve"> </w:t>
            </w:r>
            <w:r w:rsidRPr="00C460DA">
              <w:rPr>
                <w:rFonts w:cstheme="minorHAnsi"/>
                <w:noProof w:val="0"/>
                <w:sz w:val="18"/>
                <w:szCs w:val="18"/>
              </w:rPr>
              <w:t>передбачених законодавством, в інтересах жителів територіальної громади</w:t>
            </w:r>
            <w:r>
              <w:rPr>
                <w:rFonts w:cstheme="minorHAnsi"/>
                <w:noProof w:val="0"/>
                <w:sz w:val="18"/>
                <w:szCs w:val="18"/>
              </w:rPr>
              <w:t xml:space="preserve"> </w:t>
            </w:r>
          </w:p>
        </w:tc>
        <w:tc>
          <w:tcPr>
            <w:tcW w:w="1985" w:type="dxa"/>
            <w:tcBorders>
              <w:top w:val="single" w:sz="4" w:space="0" w:color="000000"/>
              <w:left w:val="single" w:sz="4" w:space="0" w:color="000000"/>
              <w:bottom w:val="single" w:sz="4" w:space="0" w:color="000000"/>
            </w:tcBorders>
            <w:shd w:val="clear" w:color="auto" w:fill="FFFFFF"/>
            <w:vAlign w:val="center"/>
          </w:tcPr>
          <w:p w:rsidR="00F22A89" w:rsidRDefault="00F22A89" w:rsidP="00F22A89">
            <w:pPr>
              <w:snapToGrid w:val="0"/>
              <w:ind w:left="57"/>
              <w:jc w:val="center"/>
              <w:rPr>
                <w:rFonts w:cstheme="minorHAnsi"/>
                <w:noProof w:val="0"/>
                <w:sz w:val="18"/>
                <w:szCs w:val="18"/>
              </w:rPr>
            </w:pPr>
            <w:r>
              <w:rPr>
                <w:rFonts w:cstheme="minorHAnsi"/>
                <w:noProof w:val="0"/>
                <w:sz w:val="18"/>
                <w:szCs w:val="18"/>
              </w:rPr>
              <w:t>Дотримання завдань реформи</w:t>
            </w:r>
            <w:r w:rsidRPr="003235BB">
              <w:rPr>
                <w:rFonts w:cstheme="minorHAnsi"/>
                <w:noProof w:val="0"/>
                <w:sz w:val="18"/>
                <w:szCs w:val="18"/>
              </w:rPr>
              <w:t xml:space="preserve"> місцевого самоврядування</w:t>
            </w:r>
            <w:r>
              <w:rPr>
                <w:rFonts w:cstheme="minorHAnsi"/>
                <w:noProof w:val="0"/>
                <w:sz w:val="18"/>
                <w:szCs w:val="18"/>
              </w:rPr>
              <w:t xml:space="preserve"> шляхом</w:t>
            </w:r>
            <w:r w:rsidRPr="003235BB">
              <w:rPr>
                <w:rFonts w:cstheme="minorHAnsi"/>
                <w:noProof w:val="0"/>
                <w:sz w:val="18"/>
                <w:szCs w:val="18"/>
              </w:rPr>
              <w:t xml:space="preserve"> </w:t>
            </w:r>
            <w:r>
              <w:rPr>
                <w:rFonts w:cstheme="minorHAnsi"/>
                <w:noProof w:val="0"/>
                <w:sz w:val="18"/>
                <w:szCs w:val="18"/>
              </w:rPr>
              <w:t xml:space="preserve">формування </w:t>
            </w:r>
            <w:r w:rsidRPr="00C460DA">
              <w:rPr>
                <w:rFonts w:cstheme="minorHAnsi"/>
                <w:noProof w:val="0"/>
                <w:sz w:val="18"/>
                <w:szCs w:val="18"/>
              </w:rPr>
              <w:t>територіального устрою на базовому рівні в межах області</w:t>
            </w:r>
            <w:r>
              <w:rPr>
                <w:rFonts w:cstheme="minorHAnsi"/>
                <w:noProof w:val="0"/>
                <w:sz w:val="18"/>
                <w:szCs w:val="18"/>
              </w:rPr>
              <w:t xml:space="preserve"> – об'єднання (укрупнення)</w:t>
            </w:r>
          </w:p>
          <w:p w:rsidR="00F22A89" w:rsidRDefault="00F22A89" w:rsidP="00F22A89">
            <w:pPr>
              <w:snapToGrid w:val="0"/>
              <w:ind w:left="57"/>
              <w:jc w:val="center"/>
              <w:rPr>
                <w:rFonts w:cstheme="minorHAnsi"/>
                <w:noProof w:val="0"/>
                <w:sz w:val="18"/>
                <w:szCs w:val="18"/>
              </w:rPr>
            </w:pPr>
            <w:r>
              <w:rPr>
                <w:rFonts w:cstheme="minorHAnsi"/>
                <w:noProof w:val="0"/>
                <w:sz w:val="18"/>
                <w:szCs w:val="18"/>
              </w:rPr>
              <w:t>Збільшення доходної частини бюджету ОТГ</w:t>
            </w:r>
          </w:p>
          <w:p w:rsidR="00F22A89" w:rsidRDefault="00F22A89" w:rsidP="00F22A89">
            <w:pPr>
              <w:snapToGrid w:val="0"/>
              <w:ind w:left="57"/>
              <w:jc w:val="center"/>
              <w:rPr>
                <w:rFonts w:cstheme="minorHAnsi"/>
                <w:noProof w:val="0"/>
                <w:sz w:val="18"/>
                <w:szCs w:val="18"/>
              </w:rPr>
            </w:pPr>
            <w:r>
              <w:rPr>
                <w:rFonts w:cstheme="minorHAnsi"/>
                <w:noProof w:val="0"/>
                <w:sz w:val="18"/>
                <w:szCs w:val="18"/>
              </w:rPr>
              <w:t xml:space="preserve">Розширення переліку </w:t>
            </w:r>
            <w:r w:rsidRPr="00C460DA">
              <w:rPr>
                <w:rFonts w:cstheme="minorHAnsi"/>
                <w:noProof w:val="0"/>
                <w:sz w:val="18"/>
                <w:szCs w:val="18"/>
              </w:rPr>
              <w:t>завдань та надання послуг</w:t>
            </w:r>
            <w:r>
              <w:rPr>
                <w:rFonts w:cstheme="minorHAnsi"/>
                <w:noProof w:val="0"/>
                <w:sz w:val="18"/>
                <w:szCs w:val="18"/>
              </w:rPr>
              <w:t xml:space="preserve"> для мешканців громади</w:t>
            </w:r>
          </w:p>
          <w:p w:rsidR="00F22A89" w:rsidRDefault="00F22A89" w:rsidP="00F22A89">
            <w:pPr>
              <w:snapToGrid w:val="0"/>
              <w:ind w:left="57"/>
              <w:jc w:val="center"/>
              <w:rPr>
                <w:rFonts w:cstheme="minorHAnsi"/>
                <w:noProof w:val="0"/>
                <w:sz w:val="18"/>
                <w:szCs w:val="18"/>
              </w:rPr>
            </w:pPr>
            <w:r>
              <w:rPr>
                <w:rFonts w:cstheme="minorHAnsi"/>
                <w:noProof w:val="0"/>
                <w:sz w:val="18"/>
                <w:szCs w:val="18"/>
              </w:rPr>
              <w:t xml:space="preserve">Зменшення </w:t>
            </w:r>
            <w:r w:rsidRPr="003235BB">
              <w:rPr>
                <w:rFonts w:cstheme="minorHAnsi"/>
                <w:noProof w:val="0"/>
                <w:sz w:val="18"/>
                <w:szCs w:val="18"/>
              </w:rPr>
              <w:t>витра</w:t>
            </w:r>
            <w:r>
              <w:rPr>
                <w:rFonts w:cstheme="minorHAnsi"/>
                <w:noProof w:val="0"/>
                <w:sz w:val="18"/>
                <w:szCs w:val="18"/>
              </w:rPr>
              <w:t>т</w:t>
            </w:r>
            <w:r w:rsidRPr="003235BB">
              <w:rPr>
                <w:rFonts w:cstheme="minorHAnsi"/>
                <w:noProof w:val="0"/>
                <w:sz w:val="18"/>
                <w:szCs w:val="18"/>
              </w:rPr>
              <w:t xml:space="preserve"> на</w:t>
            </w:r>
            <w:r>
              <w:rPr>
                <w:rFonts w:cstheme="minorHAnsi"/>
                <w:noProof w:val="0"/>
                <w:sz w:val="18"/>
                <w:szCs w:val="18"/>
              </w:rPr>
              <w:t xml:space="preserve"> утримання управлінського апара</w:t>
            </w:r>
            <w:r w:rsidRPr="003235BB">
              <w:rPr>
                <w:rFonts w:cstheme="minorHAnsi"/>
                <w:noProof w:val="0"/>
                <w:sz w:val="18"/>
                <w:szCs w:val="18"/>
              </w:rPr>
              <w:t>ту</w:t>
            </w:r>
          </w:p>
          <w:p w:rsidR="00F22A89" w:rsidRPr="006444F9" w:rsidRDefault="00F22A89" w:rsidP="00F22A89">
            <w:pPr>
              <w:snapToGrid w:val="0"/>
              <w:ind w:left="57"/>
              <w:jc w:val="center"/>
              <w:rPr>
                <w:rFonts w:cstheme="minorHAnsi"/>
                <w:noProof w:val="0"/>
                <w:sz w:val="18"/>
                <w:szCs w:val="18"/>
              </w:rPr>
            </w:pPr>
            <w:r>
              <w:rPr>
                <w:rFonts w:cstheme="minorHAnsi"/>
                <w:noProof w:val="0"/>
                <w:sz w:val="18"/>
                <w:szCs w:val="18"/>
              </w:rPr>
              <w:t>Вивільнення коштів для реалізації</w:t>
            </w:r>
            <w:r w:rsidRPr="003235BB">
              <w:rPr>
                <w:rFonts w:cstheme="minorHAnsi"/>
                <w:noProof w:val="0"/>
                <w:sz w:val="18"/>
                <w:szCs w:val="18"/>
              </w:rPr>
              <w:t xml:space="preserve"> проектів місцевого розвитку</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Default="00F22A89" w:rsidP="00F22A89">
            <w:pPr>
              <w:snapToGrid w:val="0"/>
              <w:ind w:left="57"/>
              <w:jc w:val="center"/>
              <w:rPr>
                <w:rFonts w:cstheme="minorHAnsi"/>
                <w:noProof w:val="0"/>
                <w:sz w:val="18"/>
                <w:szCs w:val="18"/>
              </w:rPr>
            </w:pPr>
            <w:r>
              <w:rPr>
                <w:rFonts w:cstheme="minorHAnsi"/>
                <w:noProof w:val="0"/>
                <w:sz w:val="18"/>
                <w:szCs w:val="18"/>
              </w:rPr>
              <w:t>Алгоритм дій</w:t>
            </w:r>
          </w:p>
          <w:p w:rsidR="00F22A89" w:rsidRDefault="00F22A89" w:rsidP="00F22A89">
            <w:pPr>
              <w:snapToGrid w:val="0"/>
              <w:ind w:left="57"/>
              <w:jc w:val="center"/>
              <w:rPr>
                <w:rFonts w:cstheme="minorHAnsi"/>
                <w:noProof w:val="0"/>
                <w:sz w:val="18"/>
                <w:szCs w:val="18"/>
              </w:rPr>
            </w:pPr>
            <w:r>
              <w:rPr>
                <w:rFonts w:cstheme="minorHAnsi"/>
                <w:noProof w:val="0"/>
                <w:sz w:val="18"/>
                <w:szCs w:val="18"/>
              </w:rPr>
              <w:t>Пакет документів</w:t>
            </w:r>
          </w:p>
          <w:p w:rsidR="00F22A89" w:rsidRPr="006444F9" w:rsidRDefault="00F22A89" w:rsidP="00F22A89">
            <w:pPr>
              <w:snapToGrid w:val="0"/>
              <w:ind w:left="57"/>
              <w:jc w:val="center"/>
              <w:rPr>
                <w:rFonts w:cstheme="minorHAnsi"/>
                <w:noProof w:val="0"/>
                <w:sz w:val="18"/>
                <w:szCs w:val="18"/>
              </w:rPr>
            </w:pPr>
            <w:r>
              <w:rPr>
                <w:rFonts w:cstheme="minorHAnsi"/>
                <w:noProof w:val="0"/>
                <w:sz w:val="18"/>
                <w:szCs w:val="18"/>
              </w:rPr>
              <w:t>Інформація щодо перебігу реалізації "</w:t>
            </w:r>
            <w:proofErr w:type="spellStart"/>
            <w:r>
              <w:rPr>
                <w:rFonts w:cstheme="minorHAnsi"/>
                <w:noProof w:val="0"/>
                <w:sz w:val="18"/>
                <w:szCs w:val="18"/>
              </w:rPr>
              <w:t>Перспектив-ного</w:t>
            </w:r>
            <w:proofErr w:type="spellEnd"/>
            <w:r>
              <w:rPr>
                <w:rFonts w:cstheme="minorHAnsi"/>
                <w:noProof w:val="0"/>
                <w:sz w:val="18"/>
                <w:szCs w:val="18"/>
              </w:rPr>
              <w:t xml:space="preserve"> плану формування територій громад </w:t>
            </w:r>
            <w:proofErr w:type="spellStart"/>
            <w:r>
              <w:rPr>
                <w:rFonts w:cstheme="minorHAnsi"/>
                <w:noProof w:val="0"/>
                <w:sz w:val="18"/>
                <w:szCs w:val="18"/>
              </w:rPr>
              <w:t>Дніпропетров-ської</w:t>
            </w:r>
            <w:proofErr w:type="spellEnd"/>
            <w:r>
              <w:rPr>
                <w:rFonts w:cstheme="minorHAnsi"/>
                <w:noProof w:val="0"/>
                <w:sz w:val="18"/>
                <w:szCs w:val="18"/>
              </w:rPr>
              <w:t xml:space="preserve"> області" </w:t>
            </w:r>
          </w:p>
        </w:tc>
        <w:tc>
          <w:tcPr>
            <w:tcW w:w="1417"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jc w:val="center"/>
              <w:rPr>
                <w:rFonts w:cstheme="minorHAnsi"/>
                <w:noProof w:val="0"/>
                <w:sz w:val="18"/>
                <w:szCs w:val="18"/>
              </w:rPr>
            </w:pPr>
            <w:r w:rsidRPr="00E75830">
              <w:rPr>
                <w:rFonts w:cstheme="minorHAnsi"/>
                <w:noProof w:val="0"/>
                <w:sz w:val="18"/>
                <w:szCs w:val="18"/>
              </w:rPr>
              <w:t>Сільський голова</w:t>
            </w:r>
          </w:p>
        </w:tc>
        <w:tc>
          <w:tcPr>
            <w:tcW w:w="1418"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E75830">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2A89" w:rsidRDefault="00F22A89" w:rsidP="00F22A89">
            <w:pPr>
              <w:snapToGrid w:val="0"/>
              <w:ind w:left="57"/>
              <w:jc w:val="center"/>
              <w:rPr>
                <w:rFonts w:cstheme="minorHAnsi"/>
                <w:noProof w:val="0"/>
                <w:sz w:val="18"/>
                <w:szCs w:val="18"/>
              </w:rPr>
            </w:pPr>
            <w:r>
              <w:rPr>
                <w:rFonts w:cstheme="minorHAnsi"/>
                <w:noProof w:val="0"/>
                <w:sz w:val="18"/>
                <w:szCs w:val="18"/>
              </w:rPr>
              <w:t>З 2018 року</w:t>
            </w:r>
            <w:r w:rsidR="00D87F5A">
              <w:rPr>
                <w:rFonts w:cstheme="minorHAnsi"/>
                <w:noProof w:val="0"/>
                <w:sz w:val="18"/>
                <w:szCs w:val="18"/>
              </w:rPr>
              <w:t xml:space="preserve">  по 2020 рік включно</w:t>
            </w:r>
          </w:p>
        </w:tc>
      </w:tr>
      <w:tr w:rsidR="00F22A89" w:rsidRPr="006444F9" w:rsidTr="00E60364">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noProof w:val="0"/>
              </w:rPr>
            </w:pPr>
            <w:r>
              <w:rPr>
                <w:rFonts w:cstheme="minorHAnsi"/>
                <w:b/>
                <w:noProof w:val="0"/>
                <w:sz w:val="18"/>
                <w:szCs w:val="18"/>
              </w:rPr>
              <w:lastRenderedPageBreak/>
              <w:t>1.1.3</w:t>
            </w:r>
            <w:r w:rsidRPr="006444F9">
              <w:rPr>
                <w:rFonts w:cstheme="minorHAnsi"/>
                <w:b/>
                <w:noProof w:val="0"/>
                <w:sz w:val="18"/>
                <w:szCs w:val="18"/>
              </w:rPr>
              <w:t xml:space="preserve">. </w:t>
            </w:r>
            <w:r>
              <w:rPr>
                <w:rFonts w:cstheme="minorHAnsi"/>
                <w:b/>
                <w:noProof w:val="0"/>
                <w:sz w:val="18"/>
                <w:szCs w:val="18"/>
              </w:rPr>
              <w:t>П</w:t>
            </w:r>
            <w:r w:rsidRPr="006444F9">
              <w:rPr>
                <w:rFonts w:cstheme="minorHAnsi"/>
                <w:noProof w:val="0"/>
                <w:sz w:val="18"/>
                <w:szCs w:val="18"/>
              </w:rPr>
              <w:t>ланування території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b/>
                <w:bCs/>
                <w:noProof w:val="0"/>
                <w:sz w:val="18"/>
                <w:szCs w:val="18"/>
              </w:rPr>
            </w:pPr>
            <w:r w:rsidRPr="006444F9">
              <w:rPr>
                <w:rFonts w:cstheme="minorHAnsi"/>
                <w:noProof w:val="0"/>
                <w:sz w:val="18"/>
                <w:szCs w:val="18"/>
              </w:rPr>
              <w:t>Розроблен</w:t>
            </w:r>
            <w:r>
              <w:rPr>
                <w:rFonts w:cstheme="minorHAnsi"/>
                <w:noProof w:val="0"/>
                <w:sz w:val="18"/>
                <w:szCs w:val="18"/>
              </w:rPr>
              <w:t>а</w:t>
            </w:r>
            <w:r w:rsidRPr="006444F9">
              <w:rPr>
                <w:rFonts w:cstheme="minorHAnsi"/>
                <w:noProof w:val="0"/>
                <w:sz w:val="18"/>
                <w:szCs w:val="18"/>
              </w:rPr>
              <w:t xml:space="preserve"> та затверджен</w:t>
            </w:r>
            <w:r>
              <w:rPr>
                <w:rFonts w:cstheme="minorHAnsi"/>
                <w:noProof w:val="0"/>
                <w:sz w:val="18"/>
                <w:szCs w:val="18"/>
              </w:rPr>
              <w:t>а</w:t>
            </w:r>
            <w:r w:rsidRPr="006444F9">
              <w:rPr>
                <w:rFonts w:cstheme="minorHAnsi"/>
                <w:noProof w:val="0"/>
                <w:sz w:val="18"/>
                <w:szCs w:val="18"/>
              </w:rPr>
              <w:t xml:space="preserve"> радою громади </w:t>
            </w:r>
            <w:r>
              <w:rPr>
                <w:rFonts w:cstheme="minorHAnsi"/>
                <w:noProof w:val="0"/>
                <w:sz w:val="18"/>
                <w:szCs w:val="18"/>
              </w:rPr>
              <w:t xml:space="preserve">Схема </w:t>
            </w:r>
            <w:r w:rsidRPr="006444F9">
              <w:rPr>
                <w:rFonts w:cstheme="minorHAnsi"/>
                <w:noProof w:val="0"/>
                <w:sz w:val="18"/>
                <w:szCs w:val="18"/>
              </w:rPr>
              <w:t>план</w:t>
            </w:r>
            <w:r>
              <w:rPr>
                <w:rFonts w:cstheme="minorHAnsi"/>
                <w:noProof w:val="0"/>
                <w:sz w:val="18"/>
                <w:szCs w:val="18"/>
              </w:rPr>
              <w:t>ування території</w:t>
            </w:r>
            <w:r w:rsidRPr="006444F9">
              <w:rPr>
                <w:rFonts w:cstheme="minorHAnsi"/>
                <w:noProof w:val="0"/>
                <w:sz w:val="18"/>
                <w:szCs w:val="18"/>
              </w:rPr>
              <w:t>, доповнен</w:t>
            </w:r>
            <w:r>
              <w:rPr>
                <w:rFonts w:cstheme="minorHAnsi"/>
                <w:noProof w:val="0"/>
                <w:sz w:val="18"/>
                <w:szCs w:val="18"/>
              </w:rPr>
              <w:t>а</w:t>
            </w:r>
            <w:r w:rsidRPr="006444F9">
              <w:rPr>
                <w:rFonts w:cstheme="minorHAnsi"/>
                <w:noProof w:val="0"/>
                <w:sz w:val="18"/>
                <w:szCs w:val="18"/>
              </w:rPr>
              <w:t xml:space="preserve"> опублікованою детальною картою цільового призначення земельних ділянок у межах громади.</w:t>
            </w:r>
          </w:p>
          <w:p w:rsidR="00F22A89" w:rsidRPr="006444F9" w:rsidRDefault="00F22A89" w:rsidP="00F22A89">
            <w:pPr>
              <w:snapToGrid w:val="0"/>
              <w:spacing w:line="100" w:lineRule="atLeast"/>
              <w:ind w:left="57"/>
              <w:jc w:val="center"/>
              <w:rPr>
                <w:rFonts w:cstheme="minorHAnsi"/>
                <w:noProof w:val="0"/>
              </w:rPr>
            </w:pPr>
            <w:r w:rsidRPr="006444F9">
              <w:rPr>
                <w:rFonts w:cstheme="minorHAnsi"/>
                <w:b/>
                <w:bCs/>
                <w:noProof w:val="0"/>
                <w:sz w:val="18"/>
                <w:szCs w:val="18"/>
              </w:rPr>
              <w:t>(Ухвален</w:t>
            </w:r>
            <w:r>
              <w:rPr>
                <w:rFonts w:cstheme="minorHAnsi"/>
                <w:b/>
                <w:bCs/>
                <w:noProof w:val="0"/>
                <w:sz w:val="18"/>
                <w:szCs w:val="18"/>
              </w:rPr>
              <w:t>а</w:t>
            </w:r>
            <w:r w:rsidRPr="006444F9">
              <w:rPr>
                <w:rFonts w:cstheme="minorHAnsi"/>
                <w:b/>
                <w:bCs/>
                <w:noProof w:val="0"/>
                <w:sz w:val="18"/>
                <w:szCs w:val="18"/>
              </w:rPr>
              <w:t xml:space="preserve"> </w:t>
            </w:r>
            <w:r>
              <w:rPr>
                <w:rFonts w:cstheme="minorHAnsi"/>
                <w:b/>
                <w:bCs/>
                <w:noProof w:val="0"/>
                <w:sz w:val="18"/>
                <w:szCs w:val="18"/>
              </w:rPr>
              <w:t>Схема планування території</w:t>
            </w:r>
            <w:r w:rsidRPr="006444F9">
              <w:rPr>
                <w:rFonts w:cstheme="minorHAnsi"/>
                <w:b/>
                <w:bCs/>
                <w:noProof w:val="0"/>
                <w:sz w:val="18"/>
                <w:szCs w:val="18"/>
              </w:rPr>
              <w:t xml:space="preserve"> — 1 документ разом із детальною картою, опубліковані на інтернет-сторінці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 xml:space="preserve">План </w:t>
            </w:r>
            <w:r>
              <w:rPr>
                <w:rFonts w:cstheme="minorHAnsi"/>
                <w:noProof w:val="0"/>
                <w:sz w:val="18"/>
                <w:szCs w:val="18"/>
              </w:rPr>
              <w:t>сприяє</w:t>
            </w:r>
            <w:r w:rsidRPr="006444F9">
              <w:rPr>
                <w:rFonts w:cstheme="minorHAnsi"/>
                <w:noProof w:val="0"/>
                <w:sz w:val="18"/>
                <w:szCs w:val="18"/>
              </w:rPr>
              <w:t xml:space="preserve"> </w:t>
            </w:r>
            <w:proofErr w:type="spellStart"/>
            <w:r w:rsidRPr="006444F9">
              <w:rPr>
                <w:rFonts w:cstheme="minorHAnsi"/>
                <w:noProof w:val="0"/>
                <w:sz w:val="18"/>
                <w:szCs w:val="18"/>
              </w:rPr>
              <w:t>різноспрямо</w:t>
            </w:r>
            <w:r>
              <w:rPr>
                <w:rFonts w:cstheme="minorHAnsi"/>
                <w:noProof w:val="0"/>
                <w:sz w:val="18"/>
                <w:szCs w:val="18"/>
              </w:rPr>
              <w:t>-</w:t>
            </w:r>
            <w:r w:rsidRPr="006444F9">
              <w:rPr>
                <w:rFonts w:cstheme="minorHAnsi"/>
                <w:noProof w:val="0"/>
                <w:sz w:val="18"/>
                <w:szCs w:val="18"/>
              </w:rPr>
              <w:t>ван</w:t>
            </w:r>
            <w:r>
              <w:rPr>
                <w:rFonts w:cstheme="minorHAnsi"/>
                <w:noProof w:val="0"/>
                <w:sz w:val="18"/>
                <w:szCs w:val="18"/>
              </w:rPr>
              <w:t>ому</w:t>
            </w:r>
            <w:proofErr w:type="spellEnd"/>
            <w:r w:rsidRPr="006444F9">
              <w:rPr>
                <w:rFonts w:cstheme="minorHAnsi"/>
                <w:noProof w:val="0"/>
                <w:sz w:val="18"/>
                <w:szCs w:val="18"/>
              </w:rPr>
              <w:t xml:space="preserve"> економічн</w:t>
            </w:r>
            <w:r>
              <w:rPr>
                <w:rFonts w:cstheme="minorHAnsi"/>
                <w:noProof w:val="0"/>
                <w:sz w:val="18"/>
                <w:szCs w:val="18"/>
              </w:rPr>
              <w:t>ому розвит</w:t>
            </w:r>
            <w:r w:rsidRPr="006444F9">
              <w:rPr>
                <w:rFonts w:cstheme="minorHAnsi"/>
                <w:noProof w:val="0"/>
                <w:sz w:val="18"/>
                <w:szCs w:val="18"/>
              </w:rPr>
              <w:t>к</w:t>
            </w:r>
            <w:r>
              <w:rPr>
                <w:rFonts w:cstheme="minorHAnsi"/>
                <w:noProof w:val="0"/>
                <w:sz w:val="18"/>
                <w:szCs w:val="18"/>
              </w:rPr>
              <w:t>у</w:t>
            </w:r>
            <w:r w:rsidRPr="006444F9">
              <w:rPr>
                <w:rFonts w:cstheme="minorHAnsi"/>
                <w:noProof w:val="0"/>
                <w:sz w:val="18"/>
                <w:szCs w:val="18"/>
              </w:rPr>
              <w:t xml:space="preserve">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F22A89" w:rsidRDefault="00F22A89" w:rsidP="00F22A89">
            <w:pPr>
              <w:snapToGrid w:val="0"/>
              <w:ind w:left="57"/>
              <w:jc w:val="center"/>
              <w:rPr>
                <w:rFonts w:cstheme="minorHAnsi"/>
                <w:noProof w:val="0"/>
                <w:sz w:val="18"/>
                <w:szCs w:val="18"/>
              </w:rPr>
            </w:pPr>
            <w:r w:rsidRPr="006444F9">
              <w:rPr>
                <w:rFonts w:cstheme="minorHAnsi"/>
                <w:noProof w:val="0"/>
                <w:sz w:val="18"/>
                <w:szCs w:val="18"/>
              </w:rPr>
              <w:t>Територія громади,</w:t>
            </w:r>
            <w:r>
              <w:rPr>
                <w:rFonts w:cstheme="minorHAnsi"/>
                <w:noProof w:val="0"/>
                <w:sz w:val="18"/>
                <w:szCs w:val="18"/>
              </w:rPr>
              <w:t xml:space="preserve"> на яку</w:t>
            </w:r>
            <w:r w:rsidRPr="006444F9">
              <w:rPr>
                <w:rFonts w:cstheme="minorHAnsi"/>
                <w:noProof w:val="0"/>
                <w:sz w:val="18"/>
                <w:szCs w:val="18"/>
              </w:rPr>
              <w:t xml:space="preserve"> </w:t>
            </w:r>
            <w:r>
              <w:rPr>
                <w:rFonts w:cstheme="minorHAnsi"/>
                <w:noProof w:val="0"/>
                <w:sz w:val="18"/>
                <w:szCs w:val="18"/>
              </w:rPr>
              <w:t>розроблена</w:t>
            </w:r>
            <w:r w:rsidRPr="006444F9">
              <w:rPr>
                <w:rFonts w:cstheme="minorHAnsi"/>
                <w:noProof w:val="0"/>
                <w:sz w:val="18"/>
                <w:szCs w:val="18"/>
              </w:rPr>
              <w:t xml:space="preserve"> </w:t>
            </w:r>
            <w:r>
              <w:rPr>
                <w:rFonts w:cstheme="minorHAnsi"/>
                <w:noProof w:val="0"/>
                <w:sz w:val="18"/>
                <w:szCs w:val="18"/>
              </w:rPr>
              <w:t xml:space="preserve">схема планування </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Кількість користувачів карти цільового призначення земельних ділянок</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Звітність виконкому громади</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Доступність опублікованої карти</w:t>
            </w:r>
          </w:p>
        </w:tc>
        <w:tc>
          <w:tcPr>
            <w:tcW w:w="1417"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Бюджет ОТГ</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Спонсорські кошти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До 2020 року</w:t>
            </w:r>
          </w:p>
        </w:tc>
      </w:tr>
      <w:tr w:rsidR="00F22A89" w:rsidRPr="006444F9" w:rsidTr="00E60364">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noProof w:val="0"/>
              </w:rPr>
            </w:pPr>
            <w:r>
              <w:rPr>
                <w:rFonts w:cstheme="minorHAnsi"/>
                <w:b/>
                <w:noProof w:val="0"/>
                <w:sz w:val="18"/>
                <w:szCs w:val="18"/>
              </w:rPr>
              <w:t>1.1.4</w:t>
            </w:r>
            <w:r w:rsidRPr="006444F9">
              <w:rPr>
                <w:rFonts w:cstheme="minorHAnsi"/>
                <w:b/>
                <w:noProof w:val="0"/>
                <w:sz w:val="18"/>
                <w:szCs w:val="18"/>
              </w:rPr>
              <w:t xml:space="preserve">. </w:t>
            </w:r>
            <w:r w:rsidRPr="006444F9">
              <w:rPr>
                <w:rFonts w:cstheme="minorHAnsi"/>
                <w:noProof w:val="0"/>
                <w:sz w:val="18"/>
                <w:szCs w:val="18"/>
              </w:rPr>
              <w:t xml:space="preserve">Спрощення реєстраційних та дозвільних процедур для </w:t>
            </w:r>
            <w:r>
              <w:rPr>
                <w:rFonts w:cstheme="minorHAnsi"/>
                <w:noProof w:val="0"/>
                <w:sz w:val="18"/>
                <w:szCs w:val="18"/>
              </w:rPr>
              <w:t>суб'єктів господарювання різних форм власності</w:t>
            </w:r>
          </w:p>
        </w:tc>
        <w:tc>
          <w:tcPr>
            <w:tcW w:w="4111"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b/>
                <w:bCs/>
                <w:noProof w:val="0"/>
                <w:sz w:val="18"/>
                <w:szCs w:val="18"/>
              </w:rPr>
            </w:pPr>
            <w:r w:rsidRPr="006444F9">
              <w:rPr>
                <w:rFonts w:cstheme="minorHAnsi"/>
                <w:noProof w:val="0"/>
                <w:sz w:val="18"/>
                <w:szCs w:val="18"/>
              </w:rPr>
              <w:t>Розроблен</w:t>
            </w:r>
            <w:r>
              <w:rPr>
                <w:rFonts w:cstheme="minorHAnsi"/>
                <w:noProof w:val="0"/>
                <w:sz w:val="18"/>
                <w:szCs w:val="18"/>
              </w:rPr>
              <w:t>і</w:t>
            </w:r>
            <w:r w:rsidRPr="006444F9">
              <w:rPr>
                <w:rFonts w:cstheme="minorHAnsi"/>
                <w:noProof w:val="0"/>
                <w:sz w:val="18"/>
                <w:szCs w:val="18"/>
              </w:rPr>
              <w:t xml:space="preserve"> </w:t>
            </w:r>
            <w:proofErr w:type="spellStart"/>
            <w:r w:rsidRPr="006444F9">
              <w:rPr>
                <w:rFonts w:cstheme="minorHAnsi"/>
                <w:noProof w:val="0"/>
                <w:sz w:val="18"/>
                <w:szCs w:val="18"/>
              </w:rPr>
              <w:t>ЦНАП</w:t>
            </w:r>
            <w:r>
              <w:rPr>
                <w:rFonts w:cstheme="minorHAnsi"/>
                <w:noProof w:val="0"/>
                <w:sz w:val="18"/>
                <w:szCs w:val="18"/>
              </w:rPr>
              <w:t>ом</w:t>
            </w:r>
            <w:proofErr w:type="spellEnd"/>
            <w:r>
              <w:rPr>
                <w:rFonts w:cstheme="minorHAnsi"/>
                <w:noProof w:val="0"/>
                <w:sz w:val="18"/>
                <w:szCs w:val="18"/>
              </w:rPr>
              <w:t xml:space="preserve"> інформаційні та технологічні картки</w:t>
            </w:r>
            <w:r w:rsidRPr="006444F9">
              <w:rPr>
                <w:rFonts w:cstheme="minorHAnsi"/>
                <w:noProof w:val="0"/>
                <w:sz w:val="18"/>
                <w:szCs w:val="18"/>
              </w:rPr>
              <w:t xml:space="preserve"> адміністративних послуг для </w:t>
            </w:r>
            <w:r>
              <w:rPr>
                <w:rFonts w:cstheme="minorHAnsi"/>
                <w:noProof w:val="0"/>
                <w:sz w:val="18"/>
                <w:szCs w:val="18"/>
              </w:rPr>
              <w:t>суб'єктів господарювання різних форм власності</w:t>
            </w:r>
            <w:r w:rsidRPr="006444F9">
              <w:rPr>
                <w:rFonts w:cstheme="minorHAnsi"/>
                <w:noProof w:val="0"/>
                <w:sz w:val="18"/>
                <w:szCs w:val="18"/>
              </w:rPr>
              <w:t>, в тому числі описи та формуляри заяв доступні на інтернет-сторінці громади.</w:t>
            </w:r>
          </w:p>
          <w:p w:rsidR="00F22A89" w:rsidRPr="006444F9" w:rsidRDefault="00F22A89" w:rsidP="00F22A89">
            <w:pPr>
              <w:snapToGrid w:val="0"/>
              <w:spacing w:line="100" w:lineRule="atLeast"/>
              <w:ind w:left="57"/>
              <w:jc w:val="center"/>
              <w:rPr>
                <w:rFonts w:cstheme="minorHAnsi"/>
                <w:noProof w:val="0"/>
              </w:rPr>
            </w:pPr>
            <w:r w:rsidRPr="006444F9">
              <w:rPr>
                <w:rFonts w:cstheme="minorHAnsi"/>
                <w:b/>
                <w:bCs/>
                <w:noProof w:val="0"/>
                <w:sz w:val="18"/>
                <w:szCs w:val="18"/>
              </w:rPr>
              <w:t>(Пакет</w:t>
            </w:r>
            <w:r>
              <w:rPr>
                <w:rFonts w:cstheme="minorHAnsi"/>
                <w:b/>
                <w:bCs/>
                <w:noProof w:val="0"/>
                <w:sz w:val="18"/>
                <w:szCs w:val="18"/>
              </w:rPr>
              <w:t xml:space="preserve"> зразків</w:t>
            </w:r>
            <w:r w:rsidRPr="006444F9">
              <w:rPr>
                <w:rFonts w:cstheme="minorHAnsi"/>
                <w:b/>
                <w:bCs/>
                <w:noProof w:val="0"/>
                <w:sz w:val="18"/>
                <w:szCs w:val="18"/>
              </w:rPr>
              <w:t xml:space="preserve"> </w:t>
            </w:r>
            <w:r>
              <w:rPr>
                <w:rFonts w:cstheme="minorHAnsi"/>
                <w:b/>
                <w:bCs/>
                <w:noProof w:val="0"/>
                <w:sz w:val="18"/>
                <w:szCs w:val="18"/>
              </w:rPr>
              <w:t>дозвільних документів для</w:t>
            </w:r>
            <w:r w:rsidRPr="008B6590">
              <w:rPr>
                <w:rFonts w:cstheme="minorHAnsi"/>
                <w:b/>
                <w:bCs/>
                <w:noProof w:val="0"/>
                <w:sz w:val="18"/>
                <w:szCs w:val="18"/>
              </w:rPr>
              <w:t xml:space="preserve"> суб'єктів господарювання різних форм власності</w:t>
            </w:r>
            <w:r w:rsidRPr="006444F9">
              <w:rPr>
                <w:rFonts w:cstheme="minorHAnsi"/>
                <w:b/>
                <w:bCs/>
                <w:noProof w:val="0"/>
                <w:sz w:val="18"/>
                <w:szCs w:val="18"/>
              </w:rPr>
              <w:t xml:space="preserve"> доступний у паперовій та електронній версіях)</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 xml:space="preserve">Оперативність вирішення </w:t>
            </w:r>
            <w:proofErr w:type="spellStart"/>
            <w:r w:rsidRPr="006444F9">
              <w:rPr>
                <w:rFonts w:cstheme="minorHAnsi"/>
                <w:noProof w:val="0"/>
                <w:sz w:val="18"/>
                <w:szCs w:val="18"/>
              </w:rPr>
              <w:t>адміністра</w:t>
            </w:r>
            <w:r>
              <w:rPr>
                <w:rFonts w:cstheme="minorHAnsi"/>
                <w:noProof w:val="0"/>
                <w:sz w:val="18"/>
                <w:szCs w:val="18"/>
              </w:rPr>
              <w:t>-</w:t>
            </w:r>
            <w:r w:rsidRPr="006444F9">
              <w:rPr>
                <w:rFonts w:cstheme="minorHAnsi"/>
                <w:noProof w:val="0"/>
                <w:sz w:val="18"/>
                <w:szCs w:val="18"/>
              </w:rPr>
              <w:t>тивних</w:t>
            </w:r>
            <w:proofErr w:type="spellEnd"/>
            <w:r w:rsidRPr="006444F9">
              <w:rPr>
                <w:rFonts w:cstheme="minorHAnsi"/>
                <w:noProof w:val="0"/>
                <w:sz w:val="18"/>
                <w:szCs w:val="18"/>
              </w:rPr>
              <w:t xml:space="preserve"> питань впливає на розвиток місцевого підприємництва</w:t>
            </w:r>
          </w:p>
        </w:tc>
        <w:tc>
          <w:tcPr>
            <w:tcW w:w="1985"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Кількість розроблених та доступних карт</w:t>
            </w:r>
            <w:r>
              <w:rPr>
                <w:rFonts w:cstheme="minorHAnsi"/>
                <w:noProof w:val="0"/>
                <w:sz w:val="18"/>
                <w:szCs w:val="18"/>
              </w:rPr>
              <w:t>ок</w:t>
            </w:r>
            <w:r w:rsidRPr="006444F9">
              <w:rPr>
                <w:rFonts w:cstheme="minorHAnsi"/>
                <w:noProof w:val="0"/>
                <w:sz w:val="18"/>
                <w:szCs w:val="18"/>
              </w:rPr>
              <w:t xml:space="preserve"> послуг.</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Часові витрати на обслуговування одного клієнта</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Звітність керівника ЦНАП,</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 xml:space="preserve">Рівень задоволеності для </w:t>
            </w:r>
            <w:r>
              <w:rPr>
                <w:rFonts w:cstheme="minorHAnsi"/>
                <w:noProof w:val="0"/>
                <w:sz w:val="18"/>
                <w:szCs w:val="18"/>
              </w:rPr>
              <w:t>суб'єктів господарювання різних форм власності, я</w:t>
            </w:r>
            <w:r w:rsidRPr="006444F9">
              <w:rPr>
                <w:rFonts w:cstheme="minorHAnsi"/>
                <w:noProof w:val="0"/>
                <w:sz w:val="18"/>
                <w:szCs w:val="18"/>
              </w:rPr>
              <w:t>кі користуються послугами ЦНАП.</w:t>
            </w:r>
          </w:p>
        </w:tc>
        <w:tc>
          <w:tcPr>
            <w:tcW w:w="1417"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jc w:val="center"/>
              <w:rPr>
                <w:rFonts w:cstheme="minorHAnsi"/>
                <w:noProof w:val="0"/>
              </w:rPr>
            </w:pPr>
            <w:r w:rsidRPr="006444F9">
              <w:rPr>
                <w:rFonts w:cstheme="minorHAnsi"/>
                <w:noProof w:val="0"/>
                <w:sz w:val="18"/>
                <w:szCs w:val="18"/>
              </w:rPr>
              <w:t>Керівник ЦНАП</w:t>
            </w:r>
          </w:p>
        </w:tc>
        <w:tc>
          <w:tcPr>
            <w:tcW w:w="1418"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Бюджет ОТГ</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2A89" w:rsidRDefault="00F22A89" w:rsidP="00F22A89">
            <w:pPr>
              <w:snapToGrid w:val="0"/>
              <w:ind w:left="57"/>
              <w:jc w:val="center"/>
              <w:rPr>
                <w:rFonts w:cstheme="minorHAnsi"/>
                <w:noProof w:val="0"/>
                <w:sz w:val="18"/>
                <w:szCs w:val="18"/>
              </w:rPr>
            </w:pPr>
            <w:r>
              <w:rPr>
                <w:rFonts w:cstheme="minorHAnsi"/>
                <w:noProof w:val="0"/>
                <w:sz w:val="18"/>
                <w:szCs w:val="18"/>
              </w:rPr>
              <w:t>2018 рік</w:t>
            </w:r>
          </w:p>
          <w:p w:rsidR="00C32014" w:rsidRPr="006444F9" w:rsidRDefault="00C32014" w:rsidP="00F22A89">
            <w:pPr>
              <w:snapToGrid w:val="0"/>
              <w:ind w:left="57"/>
              <w:jc w:val="center"/>
              <w:rPr>
                <w:rFonts w:cstheme="minorHAnsi"/>
                <w:noProof w:val="0"/>
              </w:rPr>
            </w:pPr>
            <w:r>
              <w:rPr>
                <w:rFonts w:cstheme="minorHAnsi"/>
                <w:noProof w:val="0"/>
                <w:sz w:val="18"/>
                <w:szCs w:val="18"/>
              </w:rPr>
              <w:t>В подаль-шому - на постійній основі</w:t>
            </w:r>
          </w:p>
        </w:tc>
      </w:tr>
      <w:tr w:rsidR="00F22A89" w:rsidRPr="006444F9" w:rsidTr="00E60364">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noProof w:val="0"/>
              </w:rPr>
            </w:pPr>
            <w:r>
              <w:rPr>
                <w:rFonts w:cstheme="minorHAnsi"/>
                <w:b/>
                <w:noProof w:val="0"/>
                <w:sz w:val="18"/>
                <w:szCs w:val="18"/>
              </w:rPr>
              <w:lastRenderedPageBreak/>
              <w:t>1.1.5</w:t>
            </w:r>
            <w:r w:rsidRPr="006444F9">
              <w:rPr>
                <w:rFonts w:cstheme="minorHAnsi"/>
                <w:b/>
                <w:noProof w:val="0"/>
                <w:sz w:val="18"/>
                <w:szCs w:val="18"/>
              </w:rPr>
              <w:t xml:space="preserve">. </w:t>
            </w:r>
            <w:r w:rsidRPr="006444F9">
              <w:rPr>
                <w:rFonts w:cstheme="minorHAnsi"/>
                <w:noProof w:val="0"/>
                <w:sz w:val="18"/>
                <w:szCs w:val="18"/>
              </w:rPr>
              <w:t>Промоція можливостей інвестування в Могилів</w:t>
            </w:r>
            <w:r>
              <w:rPr>
                <w:rFonts w:cstheme="minorHAnsi"/>
                <w:noProof w:val="0"/>
                <w:sz w:val="18"/>
                <w:szCs w:val="18"/>
              </w:rPr>
              <w:t>ській</w:t>
            </w:r>
            <w:r w:rsidRPr="006444F9">
              <w:rPr>
                <w:rFonts w:cstheme="minorHAnsi"/>
                <w:noProof w:val="0"/>
                <w:sz w:val="18"/>
                <w:szCs w:val="18"/>
              </w:rPr>
              <w:t xml:space="preserve"> громаді</w:t>
            </w:r>
          </w:p>
        </w:tc>
        <w:tc>
          <w:tcPr>
            <w:tcW w:w="4111"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spacing w:line="100" w:lineRule="atLeast"/>
              <w:ind w:left="57"/>
              <w:jc w:val="center"/>
              <w:rPr>
                <w:rFonts w:cstheme="minorHAnsi"/>
                <w:b/>
                <w:noProof w:val="0"/>
                <w:sz w:val="18"/>
                <w:szCs w:val="18"/>
              </w:rPr>
            </w:pPr>
            <w:r w:rsidRPr="006444F9">
              <w:rPr>
                <w:rFonts w:cstheme="minorHAnsi"/>
                <w:noProof w:val="0"/>
                <w:sz w:val="18"/>
                <w:szCs w:val="18"/>
              </w:rPr>
              <w:t>Щорічно з</w:t>
            </w:r>
            <w:r>
              <w:rPr>
                <w:rFonts w:cstheme="minorHAnsi"/>
                <w:noProof w:val="0"/>
                <w:sz w:val="18"/>
                <w:szCs w:val="18"/>
              </w:rPr>
              <w:t xml:space="preserve">дійснюються різнопланові заходи, </w:t>
            </w:r>
            <w:r w:rsidRPr="006444F9">
              <w:rPr>
                <w:rFonts w:cstheme="minorHAnsi"/>
                <w:noProof w:val="0"/>
                <w:sz w:val="18"/>
                <w:szCs w:val="18"/>
              </w:rPr>
              <w:t xml:space="preserve">інформаційні та </w:t>
            </w:r>
            <w:proofErr w:type="spellStart"/>
            <w:r w:rsidRPr="006444F9">
              <w:rPr>
                <w:rFonts w:cstheme="minorHAnsi"/>
                <w:noProof w:val="0"/>
                <w:sz w:val="18"/>
                <w:szCs w:val="18"/>
              </w:rPr>
              <w:t>промоційні</w:t>
            </w:r>
            <w:proofErr w:type="spellEnd"/>
            <w:r w:rsidRPr="006444F9">
              <w:rPr>
                <w:rFonts w:cstheme="minorHAnsi"/>
                <w:noProof w:val="0"/>
                <w:sz w:val="18"/>
                <w:szCs w:val="18"/>
              </w:rPr>
              <w:t xml:space="preserve"> кампанії адресовані як мешканцям громади, так і потенційним зовнішнім інвесторам (інформаційні матеріали в різних формах та на різних носіях, </w:t>
            </w:r>
            <w:proofErr w:type="spellStart"/>
            <w:r w:rsidRPr="006444F9">
              <w:rPr>
                <w:rFonts w:cstheme="minorHAnsi"/>
                <w:noProof w:val="0"/>
                <w:sz w:val="18"/>
                <w:szCs w:val="18"/>
              </w:rPr>
              <w:t>промоційні</w:t>
            </w:r>
            <w:proofErr w:type="spellEnd"/>
            <w:r w:rsidRPr="006444F9">
              <w:rPr>
                <w:rFonts w:cstheme="minorHAnsi"/>
                <w:noProof w:val="0"/>
                <w:sz w:val="18"/>
                <w:szCs w:val="18"/>
              </w:rPr>
              <w:t xml:space="preserve"> заходи в громаді та поза нею).</w:t>
            </w:r>
          </w:p>
          <w:p w:rsidR="00F22A89" w:rsidRPr="006444F9" w:rsidRDefault="00F22A89" w:rsidP="00F22A89">
            <w:pPr>
              <w:snapToGrid w:val="0"/>
              <w:spacing w:line="100" w:lineRule="atLeast"/>
              <w:ind w:left="57"/>
              <w:jc w:val="center"/>
              <w:rPr>
                <w:rFonts w:cstheme="minorHAnsi"/>
                <w:noProof w:val="0"/>
              </w:rPr>
            </w:pPr>
            <w:r w:rsidRPr="006444F9">
              <w:rPr>
                <w:rFonts w:cstheme="minorHAnsi"/>
                <w:b/>
                <w:noProof w:val="0"/>
                <w:sz w:val="18"/>
                <w:szCs w:val="18"/>
              </w:rPr>
              <w:t>(Щонайменше 3 кампанії щорічно)</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Зростання інвестицій та розвиток місцевого підприємництва</w:t>
            </w:r>
          </w:p>
        </w:tc>
        <w:tc>
          <w:tcPr>
            <w:tcW w:w="1985"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Види та  різноманітність матеріалів та інформаційних акцій</w:t>
            </w:r>
          </w:p>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Кількість промоційних кампаній</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Кількість запитів щодо можливостей інвестування в громад</w:t>
            </w:r>
            <w:r>
              <w:rPr>
                <w:rFonts w:cstheme="minorHAnsi"/>
                <w:noProof w:val="0"/>
                <w:sz w:val="18"/>
                <w:szCs w:val="18"/>
              </w:rPr>
              <w:t>у</w:t>
            </w:r>
          </w:p>
        </w:tc>
        <w:tc>
          <w:tcPr>
            <w:tcW w:w="1559"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 xml:space="preserve">Інформація щодо перебігу  промоційних кампаній, інформаційні та </w:t>
            </w:r>
            <w:proofErr w:type="spellStart"/>
            <w:r w:rsidRPr="006444F9">
              <w:rPr>
                <w:rFonts w:cstheme="minorHAnsi"/>
                <w:noProof w:val="0"/>
                <w:sz w:val="18"/>
                <w:szCs w:val="18"/>
              </w:rPr>
              <w:t>промоційні</w:t>
            </w:r>
            <w:proofErr w:type="spellEnd"/>
            <w:r w:rsidRPr="006444F9">
              <w:rPr>
                <w:rFonts w:cstheme="minorHAnsi"/>
                <w:noProof w:val="0"/>
                <w:sz w:val="18"/>
                <w:szCs w:val="18"/>
              </w:rPr>
              <w:t xml:space="preserve"> матеріали у паперових, </w:t>
            </w:r>
            <w:proofErr w:type="spellStart"/>
            <w:r w:rsidRPr="006444F9">
              <w:rPr>
                <w:rFonts w:cstheme="minorHAnsi"/>
                <w:noProof w:val="0"/>
                <w:sz w:val="18"/>
                <w:szCs w:val="18"/>
              </w:rPr>
              <w:t>аудіо-</w:t>
            </w:r>
            <w:proofErr w:type="spellEnd"/>
            <w:r w:rsidRPr="006444F9">
              <w:rPr>
                <w:rFonts w:cstheme="minorHAnsi"/>
                <w:noProof w:val="0"/>
                <w:sz w:val="18"/>
                <w:szCs w:val="18"/>
              </w:rPr>
              <w:t xml:space="preserve"> </w:t>
            </w:r>
            <w:proofErr w:type="spellStart"/>
            <w:r w:rsidRPr="006444F9">
              <w:rPr>
                <w:rFonts w:cstheme="minorHAnsi"/>
                <w:noProof w:val="0"/>
                <w:sz w:val="18"/>
                <w:szCs w:val="18"/>
              </w:rPr>
              <w:t>відео-</w:t>
            </w:r>
            <w:proofErr w:type="spellEnd"/>
            <w:r w:rsidRPr="006444F9">
              <w:rPr>
                <w:rFonts w:cstheme="minorHAnsi"/>
                <w:noProof w:val="0"/>
                <w:sz w:val="18"/>
                <w:szCs w:val="18"/>
              </w:rPr>
              <w:t xml:space="preserve"> та електронних версіях</w:t>
            </w:r>
          </w:p>
        </w:tc>
        <w:tc>
          <w:tcPr>
            <w:tcW w:w="1417"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jc w:val="center"/>
              <w:rPr>
                <w:rFonts w:cstheme="minorHAnsi"/>
                <w:noProof w:val="0"/>
              </w:rPr>
            </w:pPr>
            <w:r w:rsidRPr="006444F9">
              <w:rPr>
                <w:rFonts w:cstheme="minorHAnsi"/>
                <w:noProof w:val="0"/>
                <w:sz w:val="18"/>
                <w:szCs w:val="18"/>
              </w:rPr>
              <w:t>Заступник сільського голови</w:t>
            </w:r>
          </w:p>
        </w:tc>
        <w:tc>
          <w:tcPr>
            <w:tcW w:w="1418" w:type="dxa"/>
            <w:tcBorders>
              <w:top w:val="single" w:sz="4" w:space="0" w:color="000000"/>
              <w:left w:val="single" w:sz="4" w:space="0" w:color="000000"/>
              <w:bottom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Бюджет ОТГ,</w:t>
            </w:r>
          </w:p>
          <w:p w:rsidR="00F22A89" w:rsidRPr="006444F9" w:rsidRDefault="00F22A89" w:rsidP="00F22A89">
            <w:pPr>
              <w:snapToGrid w:val="0"/>
              <w:ind w:left="57"/>
              <w:jc w:val="center"/>
              <w:rPr>
                <w:rFonts w:cstheme="minorHAnsi"/>
                <w:noProof w:val="0"/>
                <w:sz w:val="18"/>
                <w:szCs w:val="18"/>
              </w:rPr>
            </w:pPr>
            <w:r w:rsidRPr="006444F9">
              <w:rPr>
                <w:rFonts w:cstheme="minorHAnsi"/>
                <w:noProof w:val="0"/>
                <w:sz w:val="18"/>
                <w:szCs w:val="18"/>
              </w:rPr>
              <w:t>Спонсорські кошти</w:t>
            </w:r>
          </w:p>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Кошти учасників промоційних кампаній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2A89" w:rsidRPr="006444F9" w:rsidRDefault="00F22A89" w:rsidP="00F22A89">
            <w:pPr>
              <w:snapToGrid w:val="0"/>
              <w:ind w:left="57"/>
              <w:jc w:val="center"/>
              <w:rPr>
                <w:rFonts w:cstheme="minorHAnsi"/>
                <w:noProof w:val="0"/>
              </w:rPr>
            </w:pPr>
            <w:r w:rsidRPr="006444F9">
              <w:rPr>
                <w:rFonts w:cstheme="minorHAnsi"/>
                <w:noProof w:val="0"/>
                <w:sz w:val="18"/>
                <w:szCs w:val="18"/>
              </w:rPr>
              <w:t>Постійно</w:t>
            </w:r>
            <w:r>
              <w:rPr>
                <w:rFonts w:cstheme="minorHAnsi"/>
                <w:noProof w:val="0"/>
                <w:sz w:val="18"/>
                <w:szCs w:val="18"/>
              </w:rPr>
              <w:t xml:space="preserve">, </w:t>
            </w:r>
            <w:r w:rsidRPr="006444F9">
              <w:rPr>
                <w:rFonts w:cstheme="minorHAnsi"/>
                <w:noProof w:val="0"/>
                <w:sz w:val="18"/>
                <w:szCs w:val="18"/>
              </w:rPr>
              <w:t>починаючи з 2017 року до 2020 року</w:t>
            </w:r>
            <w:r w:rsidR="00C32014">
              <w:rPr>
                <w:rFonts w:cstheme="minorHAnsi"/>
                <w:noProof w:val="0"/>
                <w:sz w:val="18"/>
                <w:szCs w:val="18"/>
              </w:rPr>
              <w:t xml:space="preserve"> включно</w:t>
            </w:r>
          </w:p>
        </w:tc>
      </w:tr>
    </w:tbl>
    <w:p w:rsidR="000E0847" w:rsidRPr="006444F9" w:rsidRDefault="000E0847" w:rsidP="00BB3722">
      <w:pPr>
        <w:pStyle w:val="3"/>
        <w:rPr>
          <w:rFonts w:asciiTheme="minorHAnsi" w:hAnsiTheme="minorHAnsi" w:cstheme="minorHAnsi"/>
          <w:noProof w:val="0"/>
        </w:rPr>
      </w:pPr>
      <w:bookmarkStart w:id="4" w:name="_Toc505688387"/>
      <w:r w:rsidRPr="006444F9">
        <w:rPr>
          <w:rFonts w:asciiTheme="minorHAnsi" w:hAnsiTheme="minorHAnsi" w:cstheme="minorHAnsi"/>
          <w:noProof w:val="0"/>
        </w:rPr>
        <w:lastRenderedPageBreak/>
        <w:t>Операційна ціль 1.2.</w:t>
      </w:r>
      <w:r w:rsidRPr="006444F9">
        <w:rPr>
          <w:rFonts w:asciiTheme="minorHAnsi" w:hAnsiTheme="minorHAnsi" w:cstheme="minorHAnsi"/>
          <w:noProof w:val="0"/>
        </w:rPr>
        <w:tab/>
        <w:t>Підтримка  підприємницьких ініціатив та економічної кооперації мешканців громади</w:t>
      </w:r>
      <w:bookmarkEnd w:id="4"/>
    </w:p>
    <w:p w:rsidR="000E0847" w:rsidRPr="006444F9" w:rsidRDefault="000E0847" w:rsidP="000E0847">
      <w:pPr>
        <w:keepNext/>
        <w:spacing w:after="0" w:line="100" w:lineRule="atLeast"/>
        <w:rPr>
          <w:rFonts w:cstheme="minorHAnsi"/>
          <w:noProof w:val="0"/>
          <w:sz w:val="8"/>
        </w:rPr>
      </w:pPr>
    </w:p>
    <w:tbl>
      <w:tblPr>
        <w:tblW w:w="14780" w:type="dxa"/>
        <w:tblInd w:w="-43" w:type="dxa"/>
        <w:tblLayout w:type="fixed"/>
        <w:tblCellMar>
          <w:top w:w="11" w:type="dxa"/>
          <w:left w:w="11" w:type="dxa"/>
          <w:bottom w:w="11" w:type="dxa"/>
          <w:right w:w="11" w:type="dxa"/>
        </w:tblCellMar>
        <w:tblLook w:val="0000" w:firstRow="0" w:lastRow="0" w:firstColumn="0" w:lastColumn="0" w:noHBand="0" w:noVBand="0"/>
      </w:tblPr>
      <w:tblGrid>
        <w:gridCol w:w="1825"/>
        <w:gridCol w:w="4067"/>
        <w:gridCol w:w="1544"/>
        <w:gridCol w:w="1965"/>
        <w:gridCol w:w="1544"/>
        <w:gridCol w:w="1404"/>
        <w:gridCol w:w="1404"/>
        <w:gridCol w:w="1027"/>
      </w:tblGrid>
      <w:tr w:rsidR="000E0847" w:rsidRPr="006444F9" w:rsidTr="00ED0D6E">
        <w:trPr>
          <w:cantSplit/>
          <w:tblHeader/>
        </w:trPr>
        <w:tc>
          <w:tcPr>
            <w:tcW w:w="1825"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ind w:left="57"/>
              <w:jc w:val="center"/>
              <w:rPr>
                <w:rFonts w:cstheme="minorHAnsi"/>
                <w:noProof w:val="0"/>
                <w:sz w:val="18"/>
                <w:szCs w:val="18"/>
              </w:rPr>
            </w:pPr>
            <w:r w:rsidRPr="006444F9">
              <w:rPr>
                <w:rFonts w:cstheme="minorHAnsi"/>
                <w:b/>
                <w:noProof w:val="0"/>
                <w:sz w:val="18"/>
                <w:szCs w:val="18"/>
              </w:rPr>
              <w:t>Діяльність</w:t>
            </w:r>
            <w:r w:rsidRPr="006444F9">
              <w:rPr>
                <w:rFonts w:cstheme="minorHAnsi"/>
                <w:b/>
                <w:bCs/>
                <w:noProof w:val="0"/>
                <w:sz w:val="18"/>
                <w:szCs w:val="18"/>
              </w:rPr>
              <w:t>/ завдання</w:t>
            </w:r>
          </w:p>
        </w:tc>
        <w:tc>
          <w:tcPr>
            <w:tcW w:w="4067"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44"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65"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44"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04"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04"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1027"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ED0D6E">
        <w:tblPrEx>
          <w:tblCellMar>
            <w:top w:w="0" w:type="dxa"/>
            <w:left w:w="108" w:type="dxa"/>
            <w:bottom w:w="0" w:type="dxa"/>
            <w:right w:w="108" w:type="dxa"/>
          </w:tblCellMar>
        </w:tblPrEx>
        <w:trPr>
          <w:cantSplit/>
        </w:trPr>
        <w:tc>
          <w:tcPr>
            <w:tcW w:w="182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spacing w:line="100" w:lineRule="atLeast"/>
              <w:ind w:left="57"/>
              <w:jc w:val="center"/>
              <w:rPr>
                <w:rFonts w:cstheme="minorHAnsi"/>
                <w:noProof w:val="0"/>
              </w:rPr>
            </w:pPr>
            <w:r w:rsidRPr="006444F9">
              <w:rPr>
                <w:rFonts w:cstheme="minorHAnsi"/>
                <w:b/>
                <w:noProof w:val="0"/>
                <w:sz w:val="18"/>
                <w:szCs w:val="18"/>
              </w:rPr>
              <w:t>1.2.1.</w:t>
            </w:r>
            <w:r w:rsidRPr="006444F9">
              <w:rPr>
                <w:rFonts w:cstheme="minorHAnsi"/>
                <w:noProof w:val="0"/>
                <w:sz w:val="18"/>
                <w:szCs w:val="18"/>
              </w:rPr>
              <w:t xml:space="preserve">  Створення системи заохочення та інформаційної підтримки фермерів, малого підприємництва та самозайнятості населення</w:t>
            </w:r>
          </w:p>
        </w:tc>
        <w:tc>
          <w:tcPr>
            <w:tcW w:w="4067"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spacing w:line="100" w:lineRule="atLeast"/>
              <w:ind w:left="57"/>
              <w:jc w:val="center"/>
              <w:rPr>
                <w:rFonts w:eastAsia="Arial Narrow" w:cstheme="minorHAnsi"/>
                <w:noProof w:val="0"/>
                <w:sz w:val="18"/>
                <w:szCs w:val="18"/>
              </w:rPr>
            </w:pPr>
            <w:r w:rsidRPr="006444F9">
              <w:rPr>
                <w:rFonts w:cstheme="minorHAnsi"/>
                <w:noProof w:val="0"/>
                <w:sz w:val="18"/>
                <w:szCs w:val="18"/>
              </w:rPr>
              <w:t xml:space="preserve">Створена та працює на базі Могилівської ЗОШ І-ІІ ступенів  </w:t>
            </w:r>
            <w:r w:rsidR="006336B3">
              <w:rPr>
                <w:rFonts w:cstheme="minorHAnsi"/>
                <w:noProof w:val="0"/>
                <w:sz w:val="18"/>
                <w:szCs w:val="18"/>
              </w:rPr>
              <w:t>"</w:t>
            </w:r>
            <w:r w:rsidRPr="006444F9">
              <w:rPr>
                <w:rFonts w:cstheme="minorHAnsi"/>
                <w:noProof w:val="0"/>
                <w:sz w:val="18"/>
                <w:szCs w:val="18"/>
              </w:rPr>
              <w:t>М</w:t>
            </w:r>
            <w:r w:rsidR="006336B3">
              <w:rPr>
                <w:rFonts w:cstheme="minorHAnsi"/>
                <w:noProof w:val="0"/>
                <w:sz w:val="18"/>
                <w:szCs w:val="18"/>
              </w:rPr>
              <w:t>огилівська школа підприємництва"</w:t>
            </w:r>
            <w:r w:rsidRPr="006444F9">
              <w:rPr>
                <w:rFonts w:cstheme="minorHAnsi"/>
                <w:noProof w:val="0"/>
                <w:sz w:val="18"/>
                <w:szCs w:val="18"/>
              </w:rPr>
              <w:t xml:space="preserve">, проводить авторські  навчальні </w:t>
            </w:r>
            <w:r w:rsidR="006336B3">
              <w:rPr>
                <w:rFonts w:cstheme="minorHAnsi"/>
                <w:noProof w:val="0"/>
                <w:sz w:val="18"/>
                <w:szCs w:val="18"/>
              </w:rPr>
              <w:t>курси з основ бізнес-планування,</w:t>
            </w:r>
            <w:r w:rsidRPr="006444F9">
              <w:rPr>
                <w:rFonts w:cstheme="minorHAnsi"/>
                <w:noProof w:val="0"/>
                <w:sz w:val="18"/>
                <w:szCs w:val="18"/>
              </w:rPr>
              <w:t xml:space="preserve"> бухгалтерського обліку, маркетингу, а також курси за професійними напрямками (напр. організація агротуризму, ландшафтний дизайн, графічний дизайн та декорування тощо).</w:t>
            </w:r>
            <w:r w:rsidR="00AB3984" w:rsidRPr="006444F9">
              <w:rPr>
                <w:rFonts w:cstheme="minorHAnsi"/>
                <w:noProof w:val="0"/>
                <w:sz w:val="18"/>
                <w:szCs w:val="18"/>
              </w:rPr>
              <w:t xml:space="preserve"> </w:t>
            </w:r>
            <w:r w:rsidRPr="006444F9">
              <w:rPr>
                <w:rFonts w:cstheme="minorHAnsi"/>
                <w:noProof w:val="0"/>
                <w:sz w:val="18"/>
                <w:szCs w:val="18"/>
              </w:rPr>
              <w:t>Школа співпрацює з навчальними закладами Царичанського району, вищими навчальними закладами Дніпра, Полтави та ін.</w:t>
            </w:r>
            <w:r w:rsidRPr="006444F9">
              <w:rPr>
                <w:rFonts w:cstheme="minorHAnsi"/>
                <w:noProof w:val="0"/>
                <w:sz w:val="18"/>
                <w:szCs w:val="18"/>
              </w:rPr>
              <w:br/>
            </w:r>
          </w:p>
          <w:p w:rsidR="000E0847" w:rsidRPr="006444F9" w:rsidRDefault="000E0847" w:rsidP="006336B3">
            <w:pPr>
              <w:snapToGrid w:val="0"/>
              <w:spacing w:line="100" w:lineRule="atLeast"/>
              <w:ind w:left="57"/>
              <w:jc w:val="center"/>
              <w:rPr>
                <w:rFonts w:cstheme="minorHAnsi"/>
                <w:noProof w:val="0"/>
              </w:rPr>
            </w:pPr>
            <w:r w:rsidRPr="006444F9">
              <w:rPr>
                <w:rFonts w:cstheme="minorHAnsi"/>
                <w:b/>
                <w:bCs/>
                <w:noProof w:val="0"/>
                <w:sz w:val="18"/>
                <w:szCs w:val="18"/>
              </w:rPr>
              <w:t xml:space="preserve">(Організована школа, навчальна пропозиція — 1 документ, </w:t>
            </w:r>
            <w:r w:rsidR="00B62345" w:rsidRPr="006444F9">
              <w:rPr>
                <w:rFonts w:cstheme="minorHAnsi"/>
                <w:b/>
                <w:bCs/>
                <w:noProof w:val="0"/>
                <w:sz w:val="18"/>
                <w:szCs w:val="18"/>
              </w:rPr>
              <w:t>2</w:t>
            </w:r>
            <w:r w:rsidRPr="006444F9">
              <w:rPr>
                <w:rFonts w:cstheme="minorHAnsi"/>
                <w:b/>
                <w:bCs/>
                <w:noProof w:val="0"/>
                <w:sz w:val="18"/>
                <w:szCs w:val="18"/>
              </w:rPr>
              <w:t xml:space="preserve"> групи по 12 осіб пройшли навчання).</w:t>
            </w:r>
          </w:p>
        </w:tc>
        <w:tc>
          <w:tcPr>
            <w:tcW w:w="154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 xml:space="preserve">Розвиток місцевого малого підприємництва та зростання числа </w:t>
            </w:r>
            <w:proofErr w:type="spellStart"/>
            <w:r w:rsidRPr="006444F9">
              <w:rPr>
                <w:rFonts w:cstheme="minorHAnsi"/>
                <w:noProof w:val="0"/>
                <w:sz w:val="18"/>
                <w:szCs w:val="18"/>
              </w:rPr>
              <w:t>самозайнятих</w:t>
            </w:r>
            <w:proofErr w:type="spellEnd"/>
            <w:r w:rsidRPr="006444F9">
              <w:rPr>
                <w:rFonts w:cstheme="minorHAnsi"/>
                <w:noProof w:val="0"/>
                <w:sz w:val="18"/>
                <w:szCs w:val="18"/>
              </w:rPr>
              <w:t xml:space="preserve"> осіб</w:t>
            </w:r>
          </w:p>
          <w:p w:rsidR="000E0847" w:rsidRPr="006444F9" w:rsidRDefault="000E0847" w:rsidP="006336B3">
            <w:pPr>
              <w:snapToGrid w:val="0"/>
              <w:ind w:left="57"/>
              <w:jc w:val="center"/>
              <w:rPr>
                <w:rFonts w:cstheme="minorHAnsi"/>
                <w:noProof w:val="0"/>
              </w:rPr>
            </w:pPr>
            <w:r w:rsidRPr="006444F9">
              <w:rPr>
                <w:rFonts w:cstheme="minorHAnsi"/>
                <w:noProof w:val="0"/>
                <w:sz w:val="18"/>
                <w:szCs w:val="18"/>
              </w:rPr>
              <w:t>Інтеграція середовища малих підприємців</w:t>
            </w:r>
          </w:p>
        </w:tc>
        <w:tc>
          <w:tcPr>
            <w:tcW w:w="1965"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Різноманітність навчальних тем</w:t>
            </w:r>
          </w:p>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Кількість фахівців</w:t>
            </w:r>
            <w:r w:rsidR="00AB3984" w:rsidRPr="006444F9">
              <w:rPr>
                <w:rFonts w:cstheme="minorHAnsi"/>
                <w:noProof w:val="0"/>
                <w:sz w:val="18"/>
                <w:szCs w:val="18"/>
                <w:lang w:val="ru-RU"/>
              </w:rPr>
              <w:t>,</w:t>
            </w:r>
            <w:r w:rsidRPr="006444F9">
              <w:rPr>
                <w:rFonts w:cstheme="minorHAnsi"/>
                <w:noProof w:val="0"/>
                <w:sz w:val="18"/>
                <w:szCs w:val="18"/>
              </w:rPr>
              <w:t xml:space="preserve"> залучених до викладання</w:t>
            </w:r>
          </w:p>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Різновиди методів навчання, в тому числі інтерактивні.</w:t>
            </w:r>
          </w:p>
          <w:p w:rsidR="000E0847" w:rsidRPr="006444F9" w:rsidRDefault="000E0847" w:rsidP="006336B3">
            <w:pPr>
              <w:snapToGrid w:val="0"/>
              <w:ind w:left="57"/>
              <w:jc w:val="center"/>
              <w:rPr>
                <w:rFonts w:cstheme="minorHAnsi"/>
                <w:noProof w:val="0"/>
              </w:rPr>
            </w:pPr>
            <w:r w:rsidRPr="006444F9">
              <w:rPr>
                <w:rFonts w:cstheme="minorHAnsi"/>
                <w:noProof w:val="0"/>
                <w:sz w:val="18"/>
                <w:szCs w:val="18"/>
              </w:rPr>
              <w:t>Кількість учнів школи, які завершили навчання.</w:t>
            </w:r>
          </w:p>
          <w:p w:rsidR="000E0847" w:rsidRPr="006444F9" w:rsidRDefault="000E0847" w:rsidP="006336B3">
            <w:pPr>
              <w:snapToGrid w:val="0"/>
              <w:ind w:left="57"/>
              <w:jc w:val="center"/>
              <w:rPr>
                <w:rFonts w:cstheme="minorHAnsi"/>
                <w:noProof w:val="0"/>
              </w:rPr>
            </w:pPr>
          </w:p>
        </w:tc>
        <w:tc>
          <w:tcPr>
            <w:tcW w:w="154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Відгуки випускників.</w:t>
            </w:r>
          </w:p>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Опрацьовані оцінювальні анкети випускників</w:t>
            </w:r>
          </w:p>
          <w:p w:rsidR="000E0847" w:rsidRPr="006444F9" w:rsidRDefault="000E0847" w:rsidP="006336B3">
            <w:pPr>
              <w:snapToGrid w:val="0"/>
              <w:ind w:left="57"/>
              <w:jc w:val="center"/>
              <w:rPr>
                <w:rFonts w:cstheme="minorHAnsi"/>
                <w:noProof w:val="0"/>
              </w:rPr>
            </w:pPr>
            <w:r w:rsidRPr="006444F9">
              <w:rPr>
                <w:rFonts w:cstheme="minorHAnsi"/>
                <w:noProof w:val="0"/>
                <w:sz w:val="18"/>
                <w:szCs w:val="18"/>
              </w:rPr>
              <w:t xml:space="preserve">Звітність </w:t>
            </w:r>
            <w:r w:rsidR="006336B3">
              <w:rPr>
                <w:rFonts w:cstheme="minorHAnsi"/>
                <w:noProof w:val="0"/>
                <w:sz w:val="18"/>
                <w:szCs w:val="18"/>
              </w:rPr>
              <w:t>"</w:t>
            </w:r>
            <w:r w:rsidR="005741BA" w:rsidRPr="006444F9">
              <w:rPr>
                <w:rFonts w:cstheme="minorHAnsi"/>
                <w:noProof w:val="0"/>
                <w:sz w:val="18"/>
                <w:szCs w:val="18"/>
                <w:lang w:val="ru-RU"/>
              </w:rPr>
              <w:t>М</w:t>
            </w:r>
            <w:proofErr w:type="spellStart"/>
            <w:r w:rsidRPr="006444F9">
              <w:rPr>
                <w:rFonts w:cstheme="minorHAnsi"/>
                <w:noProof w:val="0"/>
                <w:sz w:val="18"/>
                <w:szCs w:val="18"/>
              </w:rPr>
              <w:t>о</w:t>
            </w:r>
            <w:r w:rsidR="006336B3">
              <w:rPr>
                <w:rFonts w:cstheme="minorHAnsi"/>
                <w:noProof w:val="0"/>
                <w:sz w:val="18"/>
                <w:szCs w:val="18"/>
              </w:rPr>
              <w:t>гилівської</w:t>
            </w:r>
            <w:proofErr w:type="spellEnd"/>
            <w:r w:rsidR="006336B3">
              <w:rPr>
                <w:rFonts w:cstheme="minorHAnsi"/>
                <w:noProof w:val="0"/>
                <w:sz w:val="18"/>
                <w:szCs w:val="18"/>
              </w:rPr>
              <w:t xml:space="preserve"> школи підприємництва"</w:t>
            </w:r>
          </w:p>
          <w:p w:rsidR="000E0847" w:rsidRPr="006444F9" w:rsidRDefault="000E0847" w:rsidP="006336B3">
            <w:pPr>
              <w:snapToGrid w:val="0"/>
              <w:ind w:left="57"/>
              <w:jc w:val="center"/>
              <w:rPr>
                <w:rFonts w:cstheme="minorHAnsi"/>
                <w:noProof w:val="0"/>
              </w:rPr>
            </w:pPr>
          </w:p>
        </w:tc>
        <w:tc>
          <w:tcPr>
            <w:tcW w:w="140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jc w:val="center"/>
              <w:rPr>
                <w:rFonts w:cstheme="minorHAnsi"/>
                <w:noProof w:val="0"/>
              </w:rPr>
            </w:pPr>
            <w:r w:rsidRPr="006444F9">
              <w:rPr>
                <w:rFonts w:cstheme="minorHAnsi"/>
                <w:noProof w:val="0"/>
                <w:sz w:val="18"/>
                <w:szCs w:val="18"/>
              </w:rPr>
              <w:t>Начальник відділу освіти, охорони здоров’я, культури, сім’ї, молоді та спорту</w:t>
            </w:r>
          </w:p>
        </w:tc>
        <w:tc>
          <w:tcPr>
            <w:tcW w:w="140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Державний бюджет (кошти ДФРР</w:t>
            </w:r>
          </w:p>
          <w:p w:rsidR="000E0847" w:rsidRPr="006444F9" w:rsidRDefault="000E0847" w:rsidP="006336B3">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6336B3">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B62345" w:rsidP="006336B3">
            <w:pPr>
              <w:snapToGrid w:val="0"/>
              <w:ind w:left="57"/>
              <w:jc w:val="center"/>
              <w:rPr>
                <w:rFonts w:cstheme="minorHAnsi"/>
                <w:noProof w:val="0"/>
              </w:rPr>
            </w:pPr>
            <w:r w:rsidRPr="006444F9">
              <w:rPr>
                <w:rFonts w:cstheme="minorHAnsi"/>
                <w:noProof w:val="0"/>
                <w:sz w:val="18"/>
                <w:szCs w:val="18"/>
              </w:rPr>
              <w:t xml:space="preserve">До </w:t>
            </w:r>
            <w:r w:rsidR="000E0847" w:rsidRPr="006444F9">
              <w:rPr>
                <w:rFonts w:cstheme="minorHAnsi"/>
                <w:noProof w:val="0"/>
                <w:sz w:val="18"/>
                <w:szCs w:val="18"/>
              </w:rPr>
              <w:t xml:space="preserve">2020 </w:t>
            </w:r>
            <w:r w:rsidRPr="006444F9">
              <w:rPr>
                <w:rFonts w:cstheme="minorHAnsi"/>
                <w:noProof w:val="0"/>
                <w:sz w:val="18"/>
                <w:szCs w:val="18"/>
              </w:rPr>
              <w:t>року</w:t>
            </w:r>
            <w:r w:rsidR="00C32014">
              <w:rPr>
                <w:rFonts w:cstheme="minorHAnsi"/>
                <w:noProof w:val="0"/>
                <w:sz w:val="18"/>
                <w:szCs w:val="18"/>
              </w:rPr>
              <w:t xml:space="preserve"> включно </w:t>
            </w:r>
          </w:p>
        </w:tc>
      </w:tr>
      <w:tr w:rsidR="000E0847" w:rsidRPr="006444F9" w:rsidTr="00ED0D6E">
        <w:tblPrEx>
          <w:tblCellMar>
            <w:top w:w="0" w:type="dxa"/>
            <w:left w:w="108" w:type="dxa"/>
            <w:bottom w:w="0" w:type="dxa"/>
            <w:right w:w="108" w:type="dxa"/>
          </w:tblCellMar>
        </w:tblPrEx>
        <w:trPr>
          <w:cantSplit/>
        </w:trPr>
        <w:tc>
          <w:tcPr>
            <w:tcW w:w="182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rPr>
            </w:pPr>
            <w:r w:rsidRPr="006444F9">
              <w:rPr>
                <w:rFonts w:cstheme="minorHAnsi"/>
                <w:b/>
                <w:noProof w:val="0"/>
                <w:sz w:val="18"/>
                <w:szCs w:val="18"/>
              </w:rPr>
              <w:lastRenderedPageBreak/>
              <w:t xml:space="preserve">1.2.2. </w:t>
            </w:r>
            <w:r w:rsidRPr="006444F9">
              <w:rPr>
                <w:rFonts w:cstheme="minorHAnsi"/>
                <w:noProof w:val="0"/>
                <w:sz w:val="18"/>
                <w:szCs w:val="18"/>
              </w:rPr>
              <w:t>Розробка програми ранньої профорієнтації та опанування бізнесовими навичками шкільної молоді</w:t>
            </w:r>
          </w:p>
        </w:tc>
        <w:tc>
          <w:tcPr>
            <w:tcW w:w="4067"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b/>
                <w:bCs/>
                <w:noProof w:val="0"/>
                <w:sz w:val="18"/>
                <w:szCs w:val="18"/>
              </w:rPr>
            </w:pPr>
            <w:r w:rsidRPr="006444F9">
              <w:rPr>
                <w:rFonts w:cstheme="minorHAnsi"/>
                <w:noProof w:val="0"/>
                <w:sz w:val="18"/>
                <w:szCs w:val="18"/>
              </w:rPr>
              <w:t>Запроваджений як частина варіативного компоненту навчальної програми для випускних класів ЗОШ І-ІІІ ступенів  інтерактивного курсу з основ сучасного етичного підприємництва.</w:t>
            </w:r>
          </w:p>
          <w:p w:rsidR="000E0847" w:rsidRPr="006444F9" w:rsidRDefault="000E0847" w:rsidP="002B7FE4">
            <w:pPr>
              <w:snapToGrid w:val="0"/>
              <w:spacing w:line="100" w:lineRule="atLeast"/>
              <w:ind w:left="57"/>
              <w:jc w:val="center"/>
              <w:rPr>
                <w:rFonts w:cstheme="minorHAnsi"/>
                <w:noProof w:val="0"/>
              </w:rPr>
            </w:pPr>
            <w:r w:rsidRPr="006444F9">
              <w:rPr>
                <w:rFonts w:cstheme="minorHAnsi"/>
                <w:b/>
                <w:bCs/>
                <w:noProof w:val="0"/>
                <w:sz w:val="18"/>
                <w:szCs w:val="18"/>
              </w:rPr>
              <w:t>(Розроблений методичний посібник, визначений склад викладачів та практиків, розпочате викладання курсу у випускних класах)</w:t>
            </w:r>
          </w:p>
        </w:tc>
        <w:tc>
          <w:tcPr>
            <w:tcW w:w="154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rPr>
            </w:pPr>
            <w:r w:rsidRPr="006444F9">
              <w:rPr>
                <w:rFonts w:cstheme="minorHAnsi"/>
                <w:noProof w:val="0"/>
                <w:sz w:val="18"/>
                <w:szCs w:val="18"/>
              </w:rPr>
              <w:t xml:space="preserve">Раннє виявлення </w:t>
            </w:r>
            <w:r w:rsidR="002B7FE4">
              <w:rPr>
                <w:rFonts w:cstheme="minorHAnsi"/>
                <w:noProof w:val="0"/>
                <w:sz w:val="18"/>
                <w:szCs w:val="18"/>
              </w:rPr>
              <w:t>хисту</w:t>
            </w:r>
            <w:r w:rsidR="00804A24">
              <w:rPr>
                <w:rFonts w:cstheme="minorHAnsi"/>
                <w:noProof w:val="0"/>
                <w:sz w:val="18"/>
                <w:szCs w:val="18"/>
              </w:rPr>
              <w:t xml:space="preserve"> </w:t>
            </w:r>
            <w:r w:rsidRPr="006444F9">
              <w:rPr>
                <w:rFonts w:cstheme="minorHAnsi"/>
                <w:noProof w:val="0"/>
                <w:sz w:val="18"/>
                <w:szCs w:val="18"/>
              </w:rPr>
              <w:t xml:space="preserve">до </w:t>
            </w:r>
            <w:proofErr w:type="spellStart"/>
            <w:r w:rsidRPr="006444F9">
              <w:rPr>
                <w:rFonts w:cstheme="minorHAnsi"/>
                <w:noProof w:val="0"/>
                <w:sz w:val="18"/>
                <w:szCs w:val="18"/>
              </w:rPr>
              <w:t>під</w:t>
            </w:r>
            <w:r w:rsidR="00AB3A2B" w:rsidRPr="00AB3A2B">
              <w:rPr>
                <w:rFonts w:cstheme="minorHAnsi"/>
                <w:noProof w:val="0"/>
                <w:sz w:val="18"/>
                <w:szCs w:val="18"/>
              </w:rPr>
              <w:t>-</w:t>
            </w:r>
            <w:r w:rsidRPr="006444F9">
              <w:rPr>
                <w:rFonts w:cstheme="minorHAnsi"/>
                <w:noProof w:val="0"/>
                <w:sz w:val="18"/>
                <w:szCs w:val="18"/>
              </w:rPr>
              <w:t>приємницької</w:t>
            </w:r>
            <w:proofErr w:type="spellEnd"/>
            <w:r w:rsidRPr="006444F9">
              <w:rPr>
                <w:rFonts w:cstheme="minorHAnsi"/>
                <w:noProof w:val="0"/>
                <w:sz w:val="18"/>
                <w:szCs w:val="18"/>
              </w:rPr>
              <w:t xml:space="preserve"> діяльності та раннє опанування бізнесовими навичками формує потенціал поповнення бізнесового середовища в громаді.</w:t>
            </w:r>
          </w:p>
        </w:tc>
        <w:tc>
          <w:tcPr>
            <w:tcW w:w="196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Кількість учнів, охоплених викладанням курсу.</w:t>
            </w:r>
          </w:p>
          <w:p w:rsidR="000E0847" w:rsidRPr="00AB3A2B" w:rsidRDefault="00AB3A2B" w:rsidP="00AB3A2B">
            <w:pPr>
              <w:snapToGrid w:val="0"/>
              <w:ind w:left="57"/>
              <w:jc w:val="center"/>
              <w:rPr>
                <w:rFonts w:cstheme="minorHAnsi"/>
                <w:noProof w:val="0"/>
                <w:sz w:val="18"/>
                <w:szCs w:val="18"/>
                <w:lang w:val="ru-RU"/>
              </w:rPr>
            </w:pPr>
            <w:r>
              <w:rPr>
                <w:rFonts w:cstheme="minorHAnsi"/>
                <w:noProof w:val="0"/>
                <w:sz w:val="18"/>
                <w:szCs w:val="18"/>
              </w:rPr>
              <w:t>Якість програми курсу</w:t>
            </w:r>
          </w:p>
        </w:tc>
        <w:tc>
          <w:tcPr>
            <w:tcW w:w="154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Звітність ЗОШ І-ІІІ ступенів</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Відгуки учнів, які відвідують заняття</w:t>
            </w:r>
          </w:p>
        </w:tc>
        <w:tc>
          <w:tcPr>
            <w:tcW w:w="1404"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2B7FE4">
            <w:pPr>
              <w:snapToGrid w:val="0"/>
              <w:jc w:val="center"/>
              <w:rPr>
                <w:rFonts w:cstheme="minorHAnsi"/>
                <w:noProof w:val="0"/>
                <w:sz w:val="18"/>
                <w:szCs w:val="18"/>
              </w:rPr>
            </w:pPr>
            <w:r w:rsidRPr="006444F9">
              <w:rPr>
                <w:rFonts w:cstheme="minorHAnsi"/>
                <w:noProof w:val="0"/>
                <w:sz w:val="18"/>
                <w:szCs w:val="18"/>
              </w:rPr>
              <w:t>Відділ освіти, охорони здоров’я, культури, сім’ї, молоді та спорту</w:t>
            </w:r>
          </w:p>
          <w:p w:rsidR="000E0847" w:rsidRPr="006444F9" w:rsidRDefault="005741BA" w:rsidP="00AB3A2B">
            <w:pPr>
              <w:snapToGrid w:val="0"/>
              <w:jc w:val="center"/>
              <w:rPr>
                <w:rFonts w:cstheme="minorHAnsi"/>
                <w:noProof w:val="0"/>
              </w:rPr>
            </w:pPr>
            <w:r w:rsidRPr="006444F9">
              <w:rPr>
                <w:rFonts w:cstheme="minorHAnsi"/>
                <w:noProof w:val="0"/>
                <w:sz w:val="18"/>
                <w:szCs w:val="18"/>
                <w:lang w:val="ru-RU"/>
              </w:rPr>
              <w:t>Д</w:t>
            </w:r>
            <w:proofErr w:type="spellStart"/>
            <w:r w:rsidR="00AB3A2B" w:rsidRPr="006444F9">
              <w:rPr>
                <w:rFonts w:cstheme="minorHAnsi"/>
                <w:noProof w:val="0"/>
                <w:sz w:val="18"/>
                <w:szCs w:val="18"/>
              </w:rPr>
              <w:t>иректор</w:t>
            </w:r>
            <w:proofErr w:type="spellEnd"/>
            <w:r w:rsidR="000E0847" w:rsidRPr="006444F9">
              <w:rPr>
                <w:rFonts w:cstheme="minorHAnsi"/>
                <w:noProof w:val="0"/>
                <w:sz w:val="18"/>
                <w:szCs w:val="18"/>
              </w:rPr>
              <w:t xml:space="preserve"> школи</w:t>
            </w:r>
          </w:p>
        </w:tc>
        <w:tc>
          <w:tcPr>
            <w:tcW w:w="1404"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Спонсорські кошти</w:t>
            </w:r>
          </w:p>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C32014">
            <w:pPr>
              <w:snapToGrid w:val="0"/>
              <w:ind w:left="57"/>
              <w:jc w:val="center"/>
              <w:rPr>
                <w:rFonts w:cstheme="minorHAnsi"/>
                <w:noProof w:val="0"/>
              </w:rPr>
            </w:pPr>
            <w:r w:rsidRPr="006444F9">
              <w:rPr>
                <w:rFonts w:cstheme="minorHAnsi"/>
                <w:noProof w:val="0"/>
                <w:sz w:val="18"/>
                <w:szCs w:val="18"/>
              </w:rPr>
              <w:t>Починаючи з 20</w:t>
            </w:r>
            <w:r w:rsidR="00C32014">
              <w:rPr>
                <w:rFonts w:cstheme="minorHAnsi"/>
                <w:noProof w:val="0"/>
                <w:sz w:val="18"/>
                <w:szCs w:val="18"/>
              </w:rPr>
              <w:t>20</w:t>
            </w:r>
            <w:r w:rsidRPr="006444F9">
              <w:rPr>
                <w:rFonts w:cstheme="minorHAnsi"/>
                <w:noProof w:val="0"/>
                <w:sz w:val="18"/>
                <w:szCs w:val="18"/>
              </w:rPr>
              <w:t xml:space="preserve"> року</w:t>
            </w:r>
          </w:p>
        </w:tc>
      </w:tr>
      <w:tr w:rsidR="000E0847" w:rsidRPr="006444F9" w:rsidTr="00ED0D6E">
        <w:tblPrEx>
          <w:tblCellMar>
            <w:top w:w="0" w:type="dxa"/>
            <w:left w:w="108" w:type="dxa"/>
            <w:bottom w:w="0" w:type="dxa"/>
            <w:right w:w="108" w:type="dxa"/>
          </w:tblCellMar>
        </w:tblPrEx>
        <w:trPr>
          <w:cantSplit/>
        </w:trPr>
        <w:tc>
          <w:tcPr>
            <w:tcW w:w="182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rPr>
            </w:pPr>
            <w:r w:rsidRPr="006444F9">
              <w:rPr>
                <w:rFonts w:cstheme="minorHAnsi"/>
                <w:b/>
                <w:noProof w:val="0"/>
                <w:sz w:val="18"/>
                <w:szCs w:val="18"/>
              </w:rPr>
              <w:lastRenderedPageBreak/>
              <w:t>1.2.3.</w:t>
            </w:r>
            <w:r w:rsidRPr="006444F9">
              <w:rPr>
                <w:rFonts w:cstheme="minorHAnsi"/>
                <w:noProof w:val="0"/>
                <w:sz w:val="18"/>
                <w:szCs w:val="18"/>
              </w:rPr>
              <w:t xml:space="preserve"> Розвиток  кооперативного руху в сільській місцевості</w:t>
            </w:r>
          </w:p>
        </w:tc>
        <w:tc>
          <w:tcPr>
            <w:tcW w:w="4067"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b/>
                <w:bCs/>
                <w:noProof w:val="0"/>
                <w:sz w:val="18"/>
                <w:szCs w:val="18"/>
              </w:rPr>
            </w:pPr>
            <w:r w:rsidRPr="006444F9">
              <w:rPr>
                <w:rFonts w:cstheme="minorHAnsi"/>
                <w:noProof w:val="0"/>
                <w:sz w:val="18"/>
                <w:szCs w:val="18"/>
              </w:rPr>
              <w:t>Сільськогосподарський кооператив створений  групою сільськогосподарських виробників після навчання та стажування на базі діючих на Дніпропетровщині кооперативів.</w:t>
            </w:r>
          </w:p>
          <w:p w:rsidR="000E0847" w:rsidRPr="006444F9" w:rsidRDefault="000E0847" w:rsidP="00C32014">
            <w:pPr>
              <w:snapToGrid w:val="0"/>
              <w:spacing w:line="100" w:lineRule="atLeast"/>
              <w:ind w:left="57"/>
              <w:jc w:val="center"/>
              <w:rPr>
                <w:rFonts w:cstheme="minorHAnsi"/>
                <w:noProof w:val="0"/>
              </w:rPr>
            </w:pPr>
            <w:r w:rsidRPr="006444F9">
              <w:rPr>
                <w:rFonts w:cstheme="minorHAnsi"/>
                <w:b/>
                <w:bCs/>
                <w:noProof w:val="0"/>
                <w:sz w:val="18"/>
                <w:szCs w:val="18"/>
              </w:rPr>
              <w:t xml:space="preserve">(Група осіб, які пройшли навчання, </w:t>
            </w:r>
            <w:r w:rsidR="00C32014">
              <w:rPr>
                <w:rFonts w:cstheme="minorHAnsi"/>
                <w:b/>
                <w:bCs/>
                <w:noProof w:val="0"/>
                <w:sz w:val="18"/>
                <w:szCs w:val="18"/>
              </w:rPr>
              <w:t>2</w:t>
            </w:r>
            <w:r w:rsidRPr="006444F9">
              <w:rPr>
                <w:rFonts w:cstheme="minorHAnsi"/>
                <w:b/>
                <w:bCs/>
                <w:noProof w:val="0"/>
                <w:sz w:val="18"/>
                <w:szCs w:val="18"/>
              </w:rPr>
              <w:t>кооператив</w:t>
            </w:r>
            <w:r w:rsidR="00C32014">
              <w:rPr>
                <w:rFonts w:cstheme="minorHAnsi"/>
                <w:b/>
                <w:bCs/>
                <w:noProof w:val="0"/>
                <w:sz w:val="18"/>
                <w:szCs w:val="18"/>
              </w:rPr>
              <w:t>и: 1 в 2018 році, 1  в 2019 році</w:t>
            </w:r>
            <w:r w:rsidRPr="006444F9">
              <w:rPr>
                <w:rFonts w:cstheme="minorHAnsi"/>
                <w:b/>
                <w:bCs/>
                <w:noProof w:val="0"/>
                <w:sz w:val="18"/>
                <w:szCs w:val="18"/>
              </w:rPr>
              <w:t>)</w:t>
            </w:r>
          </w:p>
        </w:tc>
        <w:tc>
          <w:tcPr>
            <w:tcW w:w="1544" w:type="dxa"/>
            <w:tcBorders>
              <w:top w:val="single" w:sz="4" w:space="0" w:color="000000"/>
              <w:left w:val="single" w:sz="4" w:space="0" w:color="000000"/>
              <w:bottom w:val="single" w:sz="4" w:space="0" w:color="000000"/>
            </w:tcBorders>
            <w:shd w:val="clear" w:color="auto" w:fill="FFFFFF"/>
            <w:vAlign w:val="center"/>
          </w:tcPr>
          <w:p w:rsidR="00ED0D6E" w:rsidRPr="00AB3A2B" w:rsidRDefault="000E0847" w:rsidP="00AB3A2B">
            <w:pPr>
              <w:snapToGrid w:val="0"/>
              <w:ind w:left="57"/>
              <w:jc w:val="center"/>
              <w:rPr>
                <w:rFonts w:cstheme="minorHAnsi"/>
                <w:noProof w:val="0"/>
                <w:sz w:val="18"/>
                <w:szCs w:val="18"/>
              </w:rPr>
            </w:pPr>
            <w:r w:rsidRPr="006444F9">
              <w:rPr>
                <w:rFonts w:cstheme="minorHAnsi"/>
                <w:noProof w:val="0"/>
                <w:sz w:val="18"/>
                <w:szCs w:val="18"/>
              </w:rPr>
              <w:t>Створений досвідченими і навченими сільськогосподарськими виробниками перший в Могилеві кооператив служить моделлю та місцем практики для потенційного поповнення членів існуючого кооперативу та майбутніх засновників інших.</w:t>
            </w:r>
          </w:p>
        </w:tc>
        <w:tc>
          <w:tcPr>
            <w:tcW w:w="196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Кількість створених кооперативів</w:t>
            </w:r>
          </w:p>
          <w:p w:rsidR="000E0847" w:rsidRPr="006444F9" w:rsidRDefault="000E0847" w:rsidP="002B7FE4">
            <w:pPr>
              <w:snapToGrid w:val="0"/>
              <w:ind w:left="57"/>
              <w:jc w:val="center"/>
              <w:rPr>
                <w:rFonts w:cstheme="minorHAnsi"/>
                <w:noProof w:val="0"/>
                <w:sz w:val="18"/>
                <w:szCs w:val="18"/>
                <w:lang w:val="ru-RU"/>
              </w:rPr>
            </w:pPr>
            <w:r w:rsidRPr="006444F9">
              <w:rPr>
                <w:rFonts w:cstheme="minorHAnsi"/>
                <w:noProof w:val="0"/>
                <w:sz w:val="18"/>
                <w:szCs w:val="18"/>
              </w:rPr>
              <w:t xml:space="preserve">Кількість членів у </w:t>
            </w:r>
            <w:r w:rsidR="00AB3984" w:rsidRPr="006444F9">
              <w:rPr>
                <w:rFonts w:cstheme="minorHAnsi"/>
                <w:noProof w:val="0"/>
                <w:sz w:val="18"/>
                <w:szCs w:val="18"/>
                <w:lang w:val="ru-RU"/>
              </w:rPr>
              <w:t>них</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Кількість навчально-інформаційних зустрічей та стажувань для кооператорів</w:t>
            </w:r>
          </w:p>
        </w:tc>
        <w:tc>
          <w:tcPr>
            <w:tcW w:w="154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Відгуки учасників навчальних заходів та стажувань</w:t>
            </w:r>
          </w:p>
          <w:p w:rsidR="000E0847" w:rsidRPr="00AB3A2B" w:rsidRDefault="000E0847" w:rsidP="00AB3A2B">
            <w:pPr>
              <w:snapToGrid w:val="0"/>
              <w:ind w:left="57"/>
              <w:jc w:val="center"/>
              <w:rPr>
                <w:rFonts w:cstheme="minorHAnsi"/>
                <w:noProof w:val="0"/>
                <w:sz w:val="18"/>
                <w:szCs w:val="18"/>
                <w:lang w:val="ru-RU"/>
              </w:rPr>
            </w:pPr>
            <w:r w:rsidRPr="006444F9">
              <w:rPr>
                <w:rFonts w:cstheme="minorHAnsi"/>
                <w:noProof w:val="0"/>
                <w:sz w:val="18"/>
                <w:szCs w:val="18"/>
              </w:rPr>
              <w:t>Інформ</w:t>
            </w:r>
            <w:r w:rsidR="00AB3A2B">
              <w:rPr>
                <w:rFonts w:cstheme="minorHAnsi"/>
                <w:noProof w:val="0"/>
                <w:sz w:val="18"/>
                <w:szCs w:val="18"/>
              </w:rPr>
              <w:t>ація про реєстрацію кооперативу</w:t>
            </w:r>
          </w:p>
        </w:tc>
        <w:tc>
          <w:tcPr>
            <w:tcW w:w="140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jc w:val="center"/>
              <w:rPr>
                <w:rFonts w:cstheme="minorHAnsi"/>
                <w:noProof w:val="0"/>
              </w:rPr>
            </w:pPr>
            <w:r w:rsidRPr="006444F9">
              <w:rPr>
                <w:rFonts w:cstheme="minorHAnsi"/>
                <w:noProof w:val="0"/>
                <w:sz w:val="18"/>
                <w:szCs w:val="18"/>
              </w:rPr>
              <w:t>Виконком сільської ради у співпраці з Громадською радою з питань розвитку підприємни</w:t>
            </w:r>
            <w:r w:rsidR="002B7FE4">
              <w:rPr>
                <w:rFonts w:cstheme="minorHAnsi"/>
                <w:noProof w:val="0"/>
                <w:sz w:val="18"/>
                <w:szCs w:val="18"/>
              </w:rPr>
              <w:t>-</w:t>
            </w:r>
            <w:r w:rsidRPr="006444F9">
              <w:rPr>
                <w:rFonts w:cstheme="minorHAnsi"/>
                <w:noProof w:val="0"/>
                <w:sz w:val="18"/>
                <w:szCs w:val="18"/>
              </w:rPr>
              <w:t>цтва при виконкомі сільської ради</w:t>
            </w:r>
          </w:p>
        </w:tc>
        <w:tc>
          <w:tcPr>
            <w:tcW w:w="1404"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Кошти спонсорів та засновників кооперативу</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Програми МТД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2018 рік — навчання,</w:t>
            </w:r>
          </w:p>
          <w:p w:rsidR="000E0847" w:rsidRPr="006444F9" w:rsidRDefault="000E0847" w:rsidP="00C32014">
            <w:pPr>
              <w:snapToGrid w:val="0"/>
              <w:ind w:left="57"/>
              <w:jc w:val="center"/>
              <w:rPr>
                <w:rFonts w:cstheme="minorHAnsi"/>
                <w:noProof w:val="0"/>
              </w:rPr>
            </w:pPr>
            <w:r w:rsidRPr="006444F9">
              <w:rPr>
                <w:rFonts w:cstheme="minorHAnsi"/>
                <w:noProof w:val="0"/>
                <w:sz w:val="18"/>
                <w:szCs w:val="18"/>
              </w:rPr>
              <w:t xml:space="preserve">кінець 2018 року  </w:t>
            </w:r>
            <w:r w:rsidR="00C32014">
              <w:rPr>
                <w:rFonts w:cstheme="minorHAnsi"/>
                <w:noProof w:val="0"/>
                <w:sz w:val="18"/>
                <w:szCs w:val="18"/>
              </w:rPr>
              <w:t xml:space="preserve"> та 2019</w:t>
            </w:r>
            <w:r w:rsidR="00AB3984" w:rsidRPr="006444F9">
              <w:rPr>
                <w:rFonts w:cstheme="minorHAnsi"/>
                <w:bCs/>
                <w:noProof w:val="0"/>
                <w:sz w:val="18"/>
                <w:szCs w:val="18"/>
              </w:rPr>
              <w:t>—</w:t>
            </w:r>
            <w:r w:rsidRPr="006444F9">
              <w:rPr>
                <w:rFonts w:cstheme="minorHAnsi"/>
                <w:noProof w:val="0"/>
                <w:sz w:val="18"/>
                <w:szCs w:val="18"/>
              </w:rPr>
              <w:t>створен</w:t>
            </w:r>
            <w:r w:rsidR="002B7FE4">
              <w:rPr>
                <w:rFonts w:cstheme="minorHAnsi"/>
                <w:noProof w:val="0"/>
                <w:sz w:val="18"/>
                <w:szCs w:val="18"/>
              </w:rPr>
              <w:t>-</w:t>
            </w:r>
            <w:r w:rsidRPr="006444F9">
              <w:rPr>
                <w:rFonts w:cstheme="minorHAnsi"/>
                <w:noProof w:val="0"/>
                <w:sz w:val="18"/>
                <w:szCs w:val="18"/>
              </w:rPr>
              <w:t>ня коопера</w:t>
            </w:r>
            <w:r w:rsidR="002B7FE4">
              <w:rPr>
                <w:rFonts w:cstheme="minorHAnsi"/>
                <w:noProof w:val="0"/>
                <w:sz w:val="18"/>
                <w:szCs w:val="18"/>
              </w:rPr>
              <w:t>-</w:t>
            </w:r>
            <w:r w:rsidRPr="006444F9">
              <w:rPr>
                <w:rFonts w:cstheme="minorHAnsi"/>
                <w:noProof w:val="0"/>
                <w:sz w:val="18"/>
                <w:szCs w:val="18"/>
              </w:rPr>
              <w:t>тив</w:t>
            </w:r>
            <w:r w:rsidR="00C32014">
              <w:rPr>
                <w:rFonts w:cstheme="minorHAnsi"/>
                <w:noProof w:val="0"/>
                <w:sz w:val="18"/>
                <w:szCs w:val="18"/>
              </w:rPr>
              <w:t>ів</w:t>
            </w:r>
          </w:p>
        </w:tc>
      </w:tr>
      <w:tr w:rsidR="00ED0D6E" w:rsidRPr="006444F9" w:rsidTr="00ED0D6E">
        <w:tblPrEx>
          <w:tblCellMar>
            <w:top w:w="0" w:type="dxa"/>
            <w:left w:w="108" w:type="dxa"/>
            <w:bottom w:w="0" w:type="dxa"/>
            <w:right w:w="108" w:type="dxa"/>
          </w:tblCellMar>
        </w:tblPrEx>
        <w:trPr>
          <w:cantSplit/>
        </w:trPr>
        <w:tc>
          <w:tcPr>
            <w:tcW w:w="1825"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spacing w:line="100" w:lineRule="atLeast"/>
              <w:ind w:left="57"/>
              <w:jc w:val="center"/>
              <w:rPr>
                <w:rFonts w:cstheme="minorHAnsi"/>
                <w:b/>
                <w:noProof w:val="0"/>
                <w:sz w:val="18"/>
                <w:szCs w:val="18"/>
              </w:rPr>
            </w:pPr>
            <w:r w:rsidRPr="006444F9">
              <w:rPr>
                <w:rFonts w:cstheme="minorHAnsi"/>
                <w:b/>
                <w:noProof w:val="0"/>
                <w:sz w:val="18"/>
                <w:szCs w:val="18"/>
              </w:rPr>
              <w:lastRenderedPageBreak/>
              <w:t xml:space="preserve">1.2.4. </w:t>
            </w:r>
            <w:r w:rsidRPr="006444F9">
              <w:rPr>
                <w:rFonts w:cstheme="minorHAnsi"/>
                <w:noProof w:val="0"/>
                <w:sz w:val="18"/>
                <w:szCs w:val="18"/>
              </w:rPr>
              <w:t xml:space="preserve">Самоорганізація підприємців </w:t>
            </w:r>
            <w:r w:rsidRPr="006444F9">
              <w:rPr>
                <w:rFonts w:cstheme="minorHAnsi"/>
                <w:noProof w:val="0"/>
                <w:sz w:val="18"/>
                <w:szCs w:val="18"/>
                <w:lang w:val="ru-RU"/>
              </w:rPr>
              <w:t>у</w:t>
            </w:r>
            <w:r w:rsidRPr="006444F9">
              <w:rPr>
                <w:rFonts w:cstheme="minorHAnsi"/>
                <w:noProof w:val="0"/>
                <w:sz w:val="18"/>
                <w:szCs w:val="18"/>
              </w:rPr>
              <w:t xml:space="preserve"> громаді</w:t>
            </w:r>
          </w:p>
        </w:tc>
        <w:tc>
          <w:tcPr>
            <w:tcW w:w="4067"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Створена та регулярно працює Громадська рада з питань розвитку підприємництва при виконкомі сільської ради, до складу якої входять представники всіх видів </w:t>
            </w:r>
            <w:r>
              <w:rPr>
                <w:rFonts w:cstheme="minorHAnsi"/>
                <w:noProof w:val="0"/>
                <w:sz w:val="18"/>
                <w:szCs w:val="18"/>
              </w:rPr>
              <w:t>бізнесу</w:t>
            </w:r>
            <w:r w:rsidRPr="006444F9">
              <w:rPr>
                <w:rFonts w:cstheme="minorHAnsi"/>
                <w:noProof w:val="0"/>
                <w:sz w:val="18"/>
                <w:szCs w:val="18"/>
              </w:rPr>
              <w:t>, представлених на території громади.  Громадська рада має свій Статут та план діяльності</w:t>
            </w:r>
          </w:p>
          <w:p w:rsidR="00ED0D6E" w:rsidRPr="006444F9" w:rsidRDefault="00ED0D6E" w:rsidP="00ED0D6E">
            <w:pPr>
              <w:snapToGrid w:val="0"/>
              <w:spacing w:line="100" w:lineRule="atLeast"/>
              <w:ind w:left="57"/>
              <w:jc w:val="center"/>
              <w:rPr>
                <w:rFonts w:cstheme="minorHAnsi"/>
                <w:noProof w:val="0"/>
                <w:sz w:val="18"/>
                <w:szCs w:val="18"/>
              </w:rPr>
            </w:pPr>
            <w:r w:rsidRPr="006444F9">
              <w:rPr>
                <w:rFonts w:cstheme="minorHAnsi"/>
                <w:b/>
                <w:bCs/>
                <w:noProof w:val="0"/>
                <w:sz w:val="18"/>
                <w:szCs w:val="18"/>
              </w:rPr>
              <w:t>(</w:t>
            </w:r>
            <w:r w:rsidRPr="006444F9">
              <w:rPr>
                <w:rFonts w:cstheme="minorHAnsi"/>
                <w:b/>
                <w:bCs/>
                <w:noProof w:val="0"/>
                <w:sz w:val="18"/>
                <w:szCs w:val="18"/>
                <w:lang w:val="ru-RU"/>
              </w:rPr>
              <w:t>Г</w:t>
            </w:r>
            <w:proofErr w:type="spellStart"/>
            <w:r w:rsidRPr="006444F9">
              <w:rPr>
                <w:rFonts w:cstheme="minorHAnsi"/>
                <w:b/>
                <w:bCs/>
                <w:noProof w:val="0"/>
                <w:sz w:val="18"/>
                <w:szCs w:val="18"/>
              </w:rPr>
              <w:t>ромадська</w:t>
            </w:r>
            <w:proofErr w:type="spellEnd"/>
            <w:r w:rsidRPr="006444F9">
              <w:rPr>
                <w:rFonts w:cstheme="minorHAnsi"/>
                <w:b/>
                <w:bCs/>
                <w:noProof w:val="0"/>
                <w:sz w:val="18"/>
                <w:szCs w:val="18"/>
              </w:rPr>
              <w:t xml:space="preserve"> рада, що систематично працює, документи: Статут, програма діяльності, список членів оприлюднені на сайті громади)</w:t>
            </w:r>
          </w:p>
        </w:tc>
        <w:tc>
          <w:tcPr>
            <w:tcW w:w="1544"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Зростає вплив підприємницького середовища на якість рішень, які розробляє влада громади в частині розвитку підприємництва та стосунків з бізнесом. Підвищується прозорість стосунків влади громади і всієї спільноти з бізнесом.</w:t>
            </w:r>
          </w:p>
          <w:p w:rsidR="00ED0D6E" w:rsidRPr="00AB3A2B" w:rsidRDefault="00ED0D6E" w:rsidP="00AB3A2B">
            <w:pPr>
              <w:snapToGrid w:val="0"/>
              <w:ind w:left="57"/>
              <w:jc w:val="center"/>
              <w:rPr>
                <w:rFonts w:eastAsia="Arial Narrow" w:cstheme="minorHAnsi"/>
                <w:noProof w:val="0"/>
                <w:sz w:val="18"/>
                <w:szCs w:val="18"/>
                <w:lang w:val="ru-RU"/>
              </w:rPr>
            </w:pPr>
            <w:r w:rsidRPr="006444F9">
              <w:rPr>
                <w:rFonts w:cstheme="minorHAnsi"/>
                <w:noProof w:val="0"/>
                <w:sz w:val="18"/>
                <w:szCs w:val="18"/>
              </w:rPr>
              <w:t>Підвищується соціальна відповідальність бізнесу стосовно громади.</w:t>
            </w:r>
          </w:p>
        </w:tc>
        <w:tc>
          <w:tcPr>
            <w:tcW w:w="1965"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Кількість підприємців, які виявили бажання увійти до складу ради</w:t>
            </w:r>
          </w:p>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Теми та документи, обговорювані Радою з питань розвитку підприємництва при виконкомі сільської ради, наслідки консультацій для громади, зокрема прийняті рішення Сільської ради</w:t>
            </w:r>
          </w:p>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Кількість та якість нових внутрішніх інвестицій у громаді</w:t>
            </w:r>
          </w:p>
        </w:tc>
        <w:tc>
          <w:tcPr>
            <w:tcW w:w="1544"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Інфор</w:t>
            </w:r>
            <w:r w:rsidR="00E75830">
              <w:rPr>
                <w:rFonts w:cstheme="minorHAnsi"/>
                <w:noProof w:val="0"/>
                <w:sz w:val="18"/>
                <w:szCs w:val="18"/>
              </w:rPr>
              <w:t xml:space="preserve">мація систематично розміщувана </w:t>
            </w:r>
            <w:r w:rsidRPr="006444F9">
              <w:rPr>
                <w:rFonts w:cstheme="minorHAnsi"/>
                <w:noProof w:val="0"/>
                <w:sz w:val="18"/>
                <w:szCs w:val="18"/>
              </w:rPr>
              <w:t>на сайті громади</w:t>
            </w:r>
          </w:p>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Інформація виконкому сільської ради</w:t>
            </w:r>
          </w:p>
          <w:p w:rsidR="00ED0D6E" w:rsidRPr="006444F9" w:rsidRDefault="00ED0D6E" w:rsidP="00ED0D6E">
            <w:pPr>
              <w:snapToGrid w:val="0"/>
              <w:ind w:left="57"/>
              <w:jc w:val="center"/>
              <w:rPr>
                <w:rFonts w:cstheme="minorHAnsi"/>
                <w:noProof w:val="0"/>
                <w:sz w:val="18"/>
                <w:szCs w:val="18"/>
              </w:rPr>
            </w:pPr>
            <w:r w:rsidRPr="006444F9">
              <w:rPr>
                <w:rFonts w:cstheme="minorHAnsi"/>
                <w:noProof w:val="0"/>
                <w:sz w:val="18"/>
                <w:szCs w:val="18"/>
              </w:rPr>
              <w:t>Звітність Громадської ради з питань розвитку підприємництва при виконкомі сільської ради</w:t>
            </w:r>
          </w:p>
        </w:tc>
        <w:tc>
          <w:tcPr>
            <w:tcW w:w="1404"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jc w:val="center"/>
              <w:rPr>
                <w:rFonts w:cstheme="minorHAnsi"/>
                <w:noProof w:val="0"/>
                <w:sz w:val="18"/>
                <w:szCs w:val="18"/>
              </w:rPr>
            </w:pPr>
            <w:r w:rsidRPr="006444F9">
              <w:rPr>
                <w:rFonts w:cstheme="minorHAnsi"/>
                <w:noProof w:val="0"/>
                <w:sz w:val="18"/>
                <w:szCs w:val="18"/>
              </w:rPr>
              <w:t>Виконком сільської ради</w:t>
            </w:r>
          </w:p>
        </w:tc>
        <w:tc>
          <w:tcPr>
            <w:tcW w:w="1404" w:type="dxa"/>
            <w:tcBorders>
              <w:top w:val="single" w:sz="4" w:space="0" w:color="000000"/>
              <w:left w:val="single" w:sz="4" w:space="0" w:color="000000"/>
              <w:bottom w:val="single" w:sz="4" w:space="0" w:color="000000"/>
            </w:tcBorders>
            <w:shd w:val="clear" w:color="auto" w:fill="FFFFFF"/>
            <w:vAlign w:val="center"/>
          </w:tcPr>
          <w:p w:rsidR="00ED0D6E" w:rsidRPr="006444F9" w:rsidRDefault="00ED0D6E" w:rsidP="00ED0D6E">
            <w:pPr>
              <w:snapToGrid w:val="0"/>
              <w:ind w:left="57"/>
              <w:jc w:val="center"/>
              <w:rPr>
                <w:rFonts w:cstheme="minorHAnsi"/>
                <w:noProof w:val="0"/>
              </w:rPr>
            </w:pPr>
            <w:r w:rsidRPr="006444F9">
              <w:rPr>
                <w:rFonts w:cstheme="minorHAnsi"/>
                <w:noProof w:val="0"/>
                <w:sz w:val="18"/>
                <w:szCs w:val="18"/>
              </w:rPr>
              <w:t>Бюджет ОТГ</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0D6E" w:rsidRPr="006444F9" w:rsidRDefault="00ED0D6E" w:rsidP="00C32014">
            <w:pPr>
              <w:snapToGrid w:val="0"/>
              <w:ind w:left="57"/>
              <w:jc w:val="center"/>
              <w:rPr>
                <w:rFonts w:cstheme="minorHAnsi"/>
                <w:noProof w:val="0"/>
              </w:rPr>
            </w:pPr>
            <w:r w:rsidRPr="006444F9">
              <w:rPr>
                <w:rFonts w:cstheme="minorHAnsi"/>
                <w:noProof w:val="0"/>
                <w:sz w:val="18"/>
                <w:szCs w:val="18"/>
              </w:rPr>
              <w:t>До кінця 20</w:t>
            </w:r>
            <w:r w:rsidR="00C32014">
              <w:rPr>
                <w:rFonts w:cstheme="minorHAnsi"/>
                <w:noProof w:val="0"/>
                <w:sz w:val="18"/>
                <w:szCs w:val="18"/>
              </w:rPr>
              <w:t>20</w:t>
            </w:r>
            <w:r>
              <w:rPr>
                <w:rFonts w:cstheme="minorHAnsi"/>
                <w:noProof w:val="0"/>
                <w:sz w:val="18"/>
                <w:szCs w:val="18"/>
              </w:rPr>
              <w:t xml:space="preserve"> </w:t>
            </w:r>
            <w:r w:rsidRPr="006444F9">
              <w:rPr>
                <w:rFonts w:cstheme="minorHAnsi"/>
                <w:noProof w:val="0"/>
                <w:sz w:val="18"/>
                <w:szCs w:val="18"/>
              </w:rPr>
              <w:t>року</w:t>
            </w:r>
          </w:p>
        </w:tc>
      </w:tr>
    </w:tbl>
    <w:p w:rsidR="000E0847" w:rsidRPr="006444F9" w:rsidRDefault="000E0847" w:rsidP="00BB3722">
      <w:pPr>
        <w:pStyle w:val="3"/>
        <w:rPr>
          <w:rFonts w:asciiTheme="minorHAnsi" w:hAnsiTheme="minorHAnsi" w:cstheme="minorHAnsi"/>
          <w:noProof w:val="0"/>
        </w:rPr>
      </w:pPr>
      <w:bookmarkStart w:id="5" w:name="_Toc505688388"/>
      <w:r w:rsidRPr="006444F9">
        <w:rPr>
          <w:rFonts w:asciiTheme="minorHAnsi" w:hAnsiTheme="minorHAnsi" w:cstheme="minorHAnsi"/>
          <w:noProof w:val="0"/>
        </w:rPr>
        <w:lastRenderedPageBreak/>
        <w:t>Операційна ціль 1.3.</w:t>
      </w:r>
      <w:r w:rsidRPr="006444F9">
        <w:rPr>
          <w:rFonts w:asciiTheme="minorHAnsi" w:hAnsiTheme="minorHAnsi" w:cstheme="minorHAnsi"/>
          <w:noProof w:val="0"/>
        </w:rPr>
        <w:tab/>
        <w:t xml:space="preserve">Розвиток </w:t>
      </w:r>
      <w:proofErr w:type="spellStart"/>
      <w:r w:rsidRPr="006444F9">
        <w:rPr>
          <w:rFonts w:asciiTheme="minorHAnsi" w:hAnsiTheme="minorHAnsi" w:cstheme="minorHAnsi"/>
          <w:noProof w:val="0"/>
        </w:rPr>
        <w:t>неаграрних</w:t>
      </w:r>
      <w:proofErr w:type="spellEnd"/>
      <w:r w:rsidRPr="006444F9">
        <w:rPr>
          <w:rFonts w:asciiTheme="minorHAnsi" w:hAnsiTheme="minorHAnsi" w:cstheme="minorHAnsi"/>
          <w:noProof w:val="0"/>
        </w:rPr>
        <w:t xml:space="preserve"> видів економічної активності в громаді</w:t>
      </w:r>
      <w:bookmarkEnd w:id="5"/>
    </w:p>
    <w:p w:rsidR="000E0847" w:rsidRPr="006444F9" w:rsidRDefault="000E0847" w:rsidP="000E0847">
      <w:pPr>
        <w:keepNext/>
        <w:spacing w:after="0" w:line="100" w:lineRule="atLeast"/>
        <w:rPr>
          <w:rFonts w:cstheme="minorHAnsi"/>
          <w:noProof w:val="0"/>
          <w:sz w:val="8"/>
        </w:rPr>
      </w:pPr>
    </w:p>
    <w:tbl>
      <w:tblPr>
        <w:tblW w:w="14780" w:type="dxa"/>
        <w:tblInd w:w="-43" w:type="dxa"/>
        <w:tblLayout w:type="fixed"/>
        <w:tblCellMar>
          <w:top w:w="11" w:type="dxa"/>
          <w:left w:w="11" w:type="dxa"/>
          <w:bottom w:w="11" w:type="dxa"/>
          <w:right w:w="11" w:type="dxa"/>
        </w:tblCellMar>
        <w:tblLook w:val="0000" w:firstRow="0" w:lastRow="0" w:firstColumn="0" w:lastColumn="0" w:noHBand="0" w:noVBand="0"/>
      </w:tblPr>
      <w:tblGrid>
        <w:gridCol w:w="1739"/>
        <w:gridCol w:w="4111"/>
        <w:gridCol w:w="1559"/>
        <w:gridCol w:w="1985"/>
        <w:gridCol w:w="1559"/>
        <w:gridCol w:w="1418"/>
        <w:gridCol w:w="1275"/>
        <w:gridCol w:w="1134"/>
      </w:tblGrid>
      <w:tr w:rsidR="000E0847" w:rsidRPr="006444F9" w:rsidTr="00C502B8">
        <w:trPr>
          <w:cantSplit/>
          <w:tblHeader/>
        </w:trPr>
        <w:tc>
          <w:tcPr>
            <w:tcW w:w="1739"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275" w:type="dxa"/>
            <w:tcBorders>
              <w:top w:val="single" w:sz="4" w:space="0" w:color="000000"/>
              <w:left w:val="single" w:sz="4" w:space="0" w:color="000000"/>
              <w:bottom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2B7FE4">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C502B8">
        <w:tblPrEx>
          <w:tblCellMar>
            <w:top w:w="0" w:type="dxa"/>
            <w:left w:w="108" w:type="dxa"/>
            <w:bottom w:w="0" w:type="dxa"/>
            <w:right w:w="108" w:type="dxa"/>
          </w:tblCellMar>
        </w:tblPrEx>
        <w:trPr>
          <w:cantSplit/>
        </w:trPr>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rPr>
            </w:pPr>
            <w:r w:rsidRPr="006444F9">
              <w:rPr>
                <w:rFonts w:cstheme="minorHAnsi"/>
                <w:b/>
                <w:noProof w:val="0"/>
                <w:sz w:val="18"/>
                <w:szCs w:val="18"/>
              </w:rPr>
              <w:t>1.3.1.</w:t>
            </w:r>
            <w:r w:rsidRPr="006444F9">
              <w:rPr>
                <w:rFonts w:cstheme="minorHAnsi"/>
                <w:noProof w:val="0"/>
                <w:sz w:val="18"/>
                <w:szCs w:val="18"/>
              </w:rPr>
              <w:t xml:space="preserve"> Підтримка розвитку сільського </w:t>
            </w:r>
            <w:r w:rsidR="002B7FE4">
              <w:rPr>
                <w:rFonts w:cstheme="minorHAnsi"/>
                <w:noProof w:val="0"/>
                <w:sz w:val="18"/>
                <w:szCs w:val="18"/>
              </w:rPr>
              <w:t>"</w:t>
            </w:r>
            <w:r w:rsidRPr="006444F9">
              <w:rPr>
                <w:rFonts w:cstheme="minorHAnsi"/>
                <w:noProof w:val="0"/>
                <w:sz w:val="18"/>
                <w:szCs w:val="18"/>
              </w:rPr>
              <w:t>зеленого</w:t>
            </w:r>
            <w:r w:rsidR="002B7FE4">
              <w:rPr>
                <w:rFonts w:cstheme="minorHAnsi"/>
                <w:noProof w:val="0"/>
                <w:sz w:val="18"/>
                <w:szCs w:val="18"/>
              </w:rPr>
              <w:t xml:space="preserve">" </w:t>
            </w:r>
            <w:r w:rsidRPr="006444F9">
              <w:rPr>
                <w:rFonts w:cstheme="minorHAnsi"/>
                <w:noProof w:val="0"/>
                <w:sz w:val="18"/>
                <w:szCs w:val="18"/>
              </w:rPr>
              <w:t>та інших інноваційних видів туризму</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Розроблена за участю зацікавленої громадськості та затверджена радою громади </w:t>
            </w:r>
            <w:r w:rsidR="002B7FE4">
              <w:rPr>
                <w:rFonts w:cstheme="minorHAnsi"/>
                <w:noProof w:val="0"/>
                <w:sz w:val="18"/>
                <w:szCs w:val="18"/>
              </w:rPr>
              <w:t>"</w:t>
            </w:r>
            <w:r w:rsidRPr="006444F9">
              <w:rPr>
                <w:rFonts w:cstheme="minorHAnsi"/>
                <w:noProof w:val="0"/>
                <w:sz w:val="18"/>
                <w:szCs w:val="18"/>
              </w:rPr>
              <w:t xml:space="preserve">Програма  розвитку туризму в </w:t>
            </w:r>
            <w:r w:rsidR="00AB3984" w:rsidRPr="006444F9">
              <w:rPr>
                <w:rFonts w:cstheme="minorHAnsi"/>
                <w:noProof w:val="0"/>
                <w:sz w:val="18"/>
                <w:szCs w:val="18"/>
              </w:rPr>
              <w:t>Могилівській об’єднаній громаді</w:t>
            </w:r>
            <w:r w:rsidR="002B7FE4">
              <w:rPr>
                <w:rFonts w:cstheme="minorHAnsi"/>
                <w:noProof w:val="0"/>
                <w:sz w:val="18"/>
                <w:szCs w:val="18"/>
                <w:lang w:val="ru-RU"/>
              </w:rPr>
              <w:t>"</w:t>
            </w:r>
            <w:r w:rsidR="00AB3984" w:rsidRPr="006444F9">
              <w:rPr>
                <w:rFonts w:cstheme="minorHAnsi"/>
                <w:noProof w:val="0"/>
                <w:sz w:val="18"/>
                <w:szCs w:val="18"/>
                <w:lang w:val="ru-RU"/>
              </w:rPr>
              <w:t xml:space="preserve">. </w:t>
            </w:r>
            <w:r w:rsidRPr="006444F9">
              <w:rPr>
                <w:rFonts w:cstheme="minorHAnsi"/>
                <w:noProof w:val="0"/>
                <w:sz w:val="18"/>
                <w:szCs w:val="18"/>
              </w:rPr>
              <w:t xml:space="preserve">У Програмі містяться положення щодо підтримки туристичних ініціатив мешканців </w:t>
            </w:r>
            <w:r w:rsidR="00AB3984" w:rsidRPr="006444F9">
              <w:rPr>
                <w:rFonts w:cstheme="minorHAnsi"/>
                <w:noProof w:val="0"/>
                <w:sz w:val="18"/>
                <w:szCs w:val="18"/>
              </w:rPr>
              <w:t>у</w:t>
            </w:r>
            <w:r w:rsidRPr="006444F9">
              <w:rPr>
                <w:rFonts w:cstheme="minorHAnsi"/>
                <w:noProof w:val="0"/>
                <w:sz w:val="18"/>
                <w:szCs w:val="18"/>
              </w:rPr>
              <w:t xml:space="preserve"> напрямку створення пропозицій сільського </w:t>
            </w:r>
            <w:r w:rsidR="002B7FE4">
              <w:rPr>
                <w:rFonts w:cstheme="minorHAnsi"/>
                <w:noProof w:val="0"/>
                <w:sz w:val="18"/>
                <w:szCs w:val="18"/>
              </w:rPr>
              <w:t>"</w:t>
            </w:r>
            <w:r w:rsidRPr="006444F9">
              <w:rPr>
                <w:rFonts w:cstheme="minorHAnsi"/>
                <w:noProof w:val="0"/>
                <w:sz w:val="18"/>
                <w:szCs w:val="18"/>
              </w:rPr>
              <w:t>зеленого</w:t>
            </w:r>
            <w:r w:rsidR="002B7FE4">
              <w:rPr>
                <w:rFonts w:cstheme="minorHAnsi"/>
                <w:noProof w:val="0"/>
                <w:sz w:val="18"/>
                <w:szCs w:val="18"/>
              </w:rPr>
              <w:t>"</w:t>
            </w:r>
            <w:r w:rsidRPr="006444F9">
              <w:rPr>
                <w:rFonts w:cstheme="minorHAnsi"/>
                <w:noProof w:val="0"/>
                <w:sz w:val="18"/>
                <w:szCs w:val="18"/>
              </w:rPr>
              <w:t xml:space="preserve"> та інших інноваційних видів туризму.</w:t>
            </w:r>
          </w:p>
          <w:p w:rsidR="000E0847" w:rsidRPr="006444F9" w:rsidRDefault="00AB3984" w:rsidP="002B7FE4">
            <w:pPr>
              <w:snapToGrid w:val="0"/>
              <w:spacing w:line="100" w:lineRule="atLeast"/>
              <w:ind w:left="57"/>
              <w:jc w:val="center"/>
              <w:rPr>
                <w:rFonts w:cstheme="minorHAnsi"/>
                <w:b/>
                <w:bCs/>
                <w:noProof w:val="0"/>
                <w:sz w:val="18"/>
                <w:szCs w:val="18"/>
              </w:rPr>
            </w:pPr>
            <w:r w:rsidRPr="006444F9">
              <w:rPr>
                <w:rFonts w:cstheme="minorHAnsi"/>
                <w:noProof w:val="0"/>
                <w:sz w:val="18"/>
                <w:szCs w:val="18"/>
              </w:rPr>
              <w:t>У</w:t>
            </w:r>
            <w:r w:rsidR="000E0847" w:rsidRPr="006444F9">
              <w:rPr>
                <w:rFonts w:cstheme="minorHAnsi"/>
                <w:noProof w:val="0"/>
                <w:sz w:val="18"/>
                <w:szCs w:val="18"/>
              </w:rPr>
              <w:t xml:space="preserve"> напрямку реалізації програми здійснюється розширення функцій сільського будинку культури  і створення на його базі Центру сприяння розвитку туризму в громаді</w:t>
            </w:r>
            <w:r w:rsidR="00B62345" w:rsidRPr="006444F9">
              <w:rPr>
                <w:rFonts w:cstheme="minorHAnsi"/>
                <w:noProof w:val="0"/>
                <w:sz w:val="18"/>
                <w:szCs w:val="18"/>
              </w:rPr>
              <w:t xml:space="preserve"> (2.3.5)</w:t>
            </w:r>
            <w:r w:rsidR="000E0847" w:rsidRPr="006444F9">
              <w:rPr>
                <w:rFonts w:cstheme="minorHAnsi"/>
                <w:noProof w:val="0"/>
                <w:sz w:val="18"/>
                <w:szCs w:val="18"/>
              </w:rPr>
              <w:t>.</w:t>
            </w:r>
          </w:p>
          <w:p w:rsidR="000E0847" w:rsidRPr="006444F9" w:rsidRDefault="000E0847" w:rsidP="002B7FE4">
            <w:pPr>
              <w:snapToGrid w:val="0"/>
              <w:spacing w:line="100" w:lineRule="atLeast"/>
              <w:ind w:left="57"/>
              <w:jc w:val="center"/>
              <w:rPr>
                <w:rFonts w:cstheme="minorHAnsi"/>
                <w:noProof w:val="0"/>
              </w:rPr>
            </w:pPr>
            <w:r w:rsidRPr="006444F9">
              <w:rPr>
                <w:rFonts w:cstheme="minorHAnsi"/>
                <w:b/>
                <w:bCs/>
                <w:noProof w:val="0"/>
                <w:sz w:val="18"/>
                <w:szCs w:val="18"/>
              </w:rPr>
              <w:t>(Програма розвитку туризму — 1 документ, розпорядчий документ про створення Центру розвитку туризму</w:t>
            </w:r>
            <w:r w:rsidR="00B62345" w:rsidRPr="006444F9">
              <w:rPr>
                <w:rFonts w:cstheme="minorHAnsi"/>
                <w:b/>
                <w:bCs/>
                <w:noProof w:val="0"/>
                <w:sz w:val="18"/>
                <w:szCs w:val="18"/>
              </w:rPr>
              <w:t xml:space="preserve"> – 1 документ</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AB3984"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Розвиток туризму в громад на основі природничого та людського потенціалу</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Зростання доходів членів громади за рахунок розвитку туристичних пропозицій</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Кількість та якість нових туристичних пропозицій, в тому числі створених фахівцями центру</w:t>
            </w:r>
          </w:p>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Кількість мешканців громади</w:t>
            </w:r>
            <w:r w:rsidR="00AB3984" w:rsidRPr="006444F9">
              <w:rPr>
                <w:rFonts w:cstheme="minorHAnsi"/>
                <w:noProof w:val="0"/>
                <w:sz w:val="18"/>
                <w:szCs w:val="18"/>
              </w:rPr>
              <w:t>,</w:t>
            </w:r>
            <w:r w:rsidRPr="006444F9">
              <w:rPr>
                <w:rFonts w:cstheme="minorHAnsi"/>
                <w:noProof w:val="0"/>
                <w:sz w:val="18"/>
                <w:szCs w:val="18"/>
              </w:rPr>
              <w:t xml:space="preserve"> зайнятих у реалізації створених туристичних пропозицій та продуктів, в тому числі кількість </w:t>
            </w:r>
            <w:proofErr w:type="spellStart"/>
            <w:r w:rsidRPr="006444F9">
              <w:rPr>
                <w:rFonts w:cstheme="minorHAnsi"/>
                <w:noProof w:val="0"/>
                <w:sz w:val="18"/>
                <w:szCs w:val="18"/>
              </w:rPr>
              <w:t>агросадиб</w:t>
            </w:r>
            <w:proofErr w:type="spellEnd"/>
          </w:p>
          <w:p w:rsidR="000E0847" w:rsidRPr="006444F9" w:rsidRDefault="000E0847" w:rsidP="002B7FE4">
            <w:pPr>
              <w:snapToGrid w:val="0"/>
              <w:ind w:left="57"/>
              <w:jc w:val="center"/>
              <w:rPr>
                <w:rFonts w:cstheme="minorHAnsi"/>
                <w:noProof w:val="0"/>
                <w:lang w:val="ru-RU"/>
              </w:rPr>
            </w:pPr>
            <w:r w:rsidRPr="006444F9">
              <w:rPr>
                <w:rFonts w:cstheme="minorHAnsi"/>
                <w:noProof w:val="0"/>
                <w:sz w:val="18"/>
                <w:szCs w:val="18"/>
              </w:rPr>
              <w:t>Кількість користувачів туристичних пропозицій мешканців громади (орієнтовно</w:t>
            </w:r>
            <w:r w:rsidR="005741BA" w:rsidRPr="006444F9">
              <w:rPr>
                <w:rFonts w:cstheme="minorHAnsi"/>
                <w:noProof w:val="0"/>
                <w:sz w:val="18"/>
                <w:szCs w:val="18"/>
                <w:lang w:val="ru-RU"/>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Звітність Центру сприяння розвитку туризму в громаді</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Інформація та промоційна діяльність ініціаторів туристичних пропозицій</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jc w:val="center"/>
              <w:rPr>
                <w:rFonts w:cstheme="minorHAnsi"/>
                <w:noProof w:val="0"/>
              </w:rPr>
            </w:pPr>
            <w:r w:rsidRPr="006444F9">
              <w:rPr>
                <w:rFonts w:cstheme="minorHAnsi"/>
                <w:noProof w:val="0"/>
                <w:sz w:val="18"/>
                <w:szCs w:val="18"/>
              </w:rPr>
              <w:t>Виконком сільської ради</w:t>
            </w:r>
          </w:p>
        </w:tc>
        <w:tc>
          <w:tcPr>
            <w:tcW w:w="127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Бюджет ОТГ</w:t>
            </w:r>
          </w:p>
          <w:p w:rsidR="005741BA"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Кошти спонсорів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8800C3" w:rsidP="008800C3">
            <w:pPr>
              <w:snapToGrid w:val="0"/>
              <w:ind w:left="57"/>
              <w:jc w:val="center"/>
              <w:rPr>
                <w:rFonts w:cstheme="minorHAnsi"/>
                <w:noProof w:val="0"/>
              </w:rPr>
            </w:pPr>
            <w:r>
              <w:rPr>
                <w:rFonts w:cstheme="minorHAnsi"/>
                <w:noProof w:val="0"/>
                <w:sz w:val="18"/>
                <w:szCs w:val="18"/>
              </w:rPr>
              <w:t xml:space="preserve">І півріччя </w:t>
            </w:r>
            <w:r w:rsidR="000E0847" w:rsidRPr="006444F9">
              <w:rPr>
                <w:rFonts w:cstheme="minorHAnsi"/>
                <w:noProof w:val="0"/>
                <w:sz w:val="18"/>
                <w:szCs w:val="18"/>
              </w:rPr>
              <w:t>20</w:t>
            </w:r>
            <w:r>
              <w:rPr>
                <w:rFonts w:cstheme="minorHAnsi"/>
                <w:noProof w:val="0"/>
                <w:sz w:val="18"/>
                <w:szCs w:val="18"/>
              </w:rPr>
              <w:t>20</w:t>
            </w:r>
            <w:r w:rsidR="000E0847" w:rsidRPr="006444F9">
              <w:rPr>
                <w:rFonts w:cstheme="minorHAnsi"/>
                <w:noProof w:val="0"/>
                <w:sz w:val="18"/>
                <w:szCs w:val="18"/>
              </w:rPr>
              <w:t xml:space="preserve"> р</w:t>
            </w:r>
            <w:r>
              <w:rPr>
                <w:rFonts w:cstheme="minorHAnsi"/>
                <w:noProof w:val="0"/>
                <w:sz w:val="18"/>
                <w:szCs w:val="18"/>
              </w:rPr>
              <w:t>о</w:t>
            </w:r>
            <w:r w:rsidR="000E0847" w:rsidRPr="006444F9">
              <w:rPr>
                <w:rFonts w:cstheme="minorHAnsi"/>
                <w:noProof w:val="0"/>
                <w:sz w:val="18"/>
                <w:szCs w:val="18"/>
              </w:rPr>
              <w:t>к</w:t>
            </w:r>
            <w:r>
              <w:rPr>
                <w:rFonts w:cstheme="minorHAnsi"/>
                <w:noProof w:val="0"/>
                <w:sz w:val="18"/>
                <w:szCs w:val="18"/>
              </w:rPr>
              <w:t>у</w:t>
            </w:r>
            <w:r w:rsidR="000E0847" w:rsidRPr="006444F9">
              <w:rPr>
                <w:rFonts w:cstheme="minorHAnsi"/>
                <w:noProof w:val="0"/>
                <w:sz w:val="18"/>
                <w:szCs w:val="18"/>
              </w:rPr>
              <w:t xml:space="preserve"> — Програма, </w:t>
            </w:r>
            <w:r>
              <w:rPr>
                <w:rFonts w:cstheme="minorHAnsi"/>
                <w:noProof w:val="0"/>
                <w:sz w:val="18"/>
                <w:szCs w:val="18"/>
              </w:rPr>
              <w:t>І</w:t>
            </w:r>
            <w:r>
              <w:rPr>
                <w:rFonts w:cstheme="minorHAnsi"/>
                <w:noProof w:val="0"/>
                <w:sz w:val="18"/>
                <w:szCs w:val="18"/>
              </w:rPr>
              <w:t>І</w:t>
            </w:r>
            <w:r>
              <w:rPr>
                <w:rFonts w:cstheme="minorHAnsi"/>
                <w:noProof w:val="0"/>
                <w:sz w:val="18"/>
                <w:szCs w:val="18"/>
              </w:rPr>
              <w:t xml:space="preserve"> півріччя </w:t>
            </w:r>
            <w:r w:rsidR="000E0847" w:rsidRPr="006444F9">
              <w:rPr>
                <w:rFonts w:cstheme="minorHAnsi"/>
                <w:noProof w:val="0"/>
                <w:sz w:val="18"/>
                <w:szCs w:val="18"/>
              </w:rPr>
              <w:t>2020 року — створення Центру</w:t>
            </w:r>
          </w:p>
        </w:tc>
      </w:tr>
      <w:tr w:rsidR="000E0847" w:rsidRPr="006444F9" w:rsidTr="00C502B8">
        <w:tblPrEx>
          <w:tblCellMar>
            <w:top w:w="0" w:type="dxa"/>
            <w:left w:w="108" w:type="dxa"/>
            <w:bottom w:w="0" w:type="dxa"/>
            <w:right w:w="108" w:type="dxa"/>
          </w:tblCellMar>
        </w:tblPrEx>
        <w:trPr>
          <w:cantSplit/>
        </w:trPr>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rPr>
            </w:pPr>
            <w:r w:rsidRPr="006444F9">
              <w:rPr>
                <w:rFonts w:cstheme="minorHAnsi"/>
                <w:b/>
                <w:noProof w:val="0"/>
                <w:sz w:val="18"/>
                <w:szCs w:val="18"/>
              </w:rPr>
              <w:lastRenderedPageBreak/>
              <w:t>1.3.2.</w:t>
            </w:r>
            <w:r w:rsidRPr="006444F9">
              <w:rPr>
                <w:rFonts w:cstheme="minorHAnsi"/>
                <w:noProof w:val="0"/>
                <w:sz w:val="18"/>
                <w:szCs w:val="18"/>
              </w:rPr>
              <w:t xml:space="preserve"> Участь потенційних організаторів інноваційних видів туризму у міжнародних проектах навчання та стажування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Зацікавлені у створенні власних туристичних пропозицій мешканці громади пройшли навчання в рамках міжнародних навчальних програм та програм сприяння розвитку </w:t>
            </w:r>
            <w:r w:rsidR="00AB3984" w:rsidRPr="006444F9">
              <w:rPr>
                <w:rFonts w:cstheme="minorHAnsi"/>
                <w:noProof w:val="0"/>
                <w:sz w:val="18"/>
                <w:szCs w:val="18"/>
              </w:rPr>
              <w:t xml:space="preserve">туризму в сільській місцевості; </w:t>
            </w:r>
            <w:r w:rsidRPr="006444F9">
              <w:rPr>
                <w:rFonts w:cstheme="minorHAnsi"/>
                <w:noProof w:val="0"/>
                <w:sz w:val="18"/>
                <w:szCs w:val="18"/>
              </w:rPr>
              <w:t>започаткували власні туристичні пропозиції.</w:t>
            </w:r>
          </w:p>
          <w:p w:rsidR="000E0847" w:rsidRPr="006444F9" w:rsidRDefault="000E0847" w:rsidP="002B7FE4">
            <w:pPr>
              <w:snapToGrid w:val="0"/>
              <w:spacing w:line="100" w:lineRule="atLeast"/>
              <w:ind w:left="57"/>
              <w:jc w:val="center"/>
              <w:rPr>
                <w:rFonts w:cstheme="minorHAnsi"/>
                <w:b/>
                <w:bCs/>
                <w:noProof w:val="0"/>
                <w:sz w:val="18"/>
                <w:szCs w:val="18"/>
              </w:rPr>
            </w:pPr>
            <w:r w:rsidRPr="006444F9">
              <w:rPr>
                <w:rFonts w:cstheme="minorHAnsi"/>
                <w:noProof w:val="0"/>
                <w:sz w:val="18"/>
                <w:szCs w:val="18"/>
              </w:rPr>
              <w:t>Утворена група мешканців, яка ознайомлена з інноваційними методами організації туризму у сільській місцевості та контактами в Україні та за кордоном.</w:t>
            </w:r>
          </w:p>
          <w:p w:rsidR="000E0847" w:rsidRPr="006444F9" w:rsidRDefault="000E0847" w:rsidP="002B7FE4">
            <w:pPr>
              <w:snapToGrid w:val="0"/>
              <w:spacing w:line="100" w:lineRule="atLeast"/>
              <w:ind w:left="57"/>
              <w:jc w:val="center"/>
              <w:rPr>
                <w:rFonts w:cstheme="minorHAnsi"/>
                <w:noProof w:val="0"/>
              </w:rPr>
            </w:pPr>
            <w:r w:rsidRPr="006444F9">
              <w:rPr>
                <w:rFonts w:cstheme="minorHAnsi"/>
                <w:b/>
                <w:bCs/>
                <w:noProof w:val="0"/>
                <w:sz w:val="18"/>
                <w:szCs w:val="18"/>
              </w:rPr>
              <w:t xml:space="preserve">(Мінімум 15 осіб пройшли навчання, створені </w:t>
            </w:r>
            <w:r w:rsidR="00AB3984" w:rsidRPr="006444F9">
              <w:rPr>
                <w:rFonts w:cstheme="minorHAnsi"/>
                <w:b/>
                <w:bCs/>
                <w:noProof w:val="0"/>
                <w:sz w:val="18"/>
                <w:szCs w:val="18"/>
              </w:rPr>
              <w:t>щонайменше</w:t>
            </w:r>
            <w:r w:rsidRPr="006444F9">
              <w:rPr>
                <w:rFonts w:cstheme="minorHAnsi"/>
                <w:b/>
                <w:bCs/>
                <w:noProof w:val="0"/>
                <w:sz w:val="18"/>
                <w:szCs w:val="18"/>
              </w:rPr>
              <w:t xml:space="preserve"> 6 туристичних пропозицій)</w:t>
            </w:r>
          </w:p>
        </w:tc>
        <w:tc>
          <w:tcPr>
            <w:tcW w:w="1559"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Розвиток туризму в громад</w:t>
            </w:r>
            <w:r w:rsidR="00AB3984" w:rsidRPr="006444F9">
              <w:rPr>
                <w:rFonts w:cstheme="minorHAnsi"/>
                <w:noProof w:val="0"/>
                <w:sz w:val="18"/>
                <w:szCs w:val="18"/>
              </w:rPr>
              <w:t xml:space="preserve">і на </w:t>
            </w:r>
            <w:r w:rsidRPr="006444F9">
              <w:rPr>
                <w:rFonts w:cstheme="minorHAnsi"/>
                <w:noProof w:val="0"/>
                <w:sz w:val="18"/>
                <w:szCs w:val="18"/>
              </w:rPr>
              <w:t>основі природничого та людського потенціалу</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Нові туристичні продукти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Кількість осіб, які взяли участь у навчанні</w:t>
            </w:r>
          </w:p>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Тематика проектів, в яких брали участь мешканці</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Кількість  та різновиди започаткованих учасниками навчань власних туристичних пропозицій.</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Інформація від учасників навчань</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 xml:space="preserve">Інформація та </w:t>
            </w:r>
            <w:proofErr w:type="spellStart"/>
            <w:r w:rsidRPr="006444F9">
              <w:rPr>
                <w:rFonts w:cstheme="minorHAnsi"/>
                <w:noProof w:val="0"/>
                <w:sz w:val="18"/>
                <w:szCs w:val="18"/>
              </w:rPr>
              <w:t>промоційні</w:t>
            </w:r>
            <w:proofErr w:type="spellEnd"/>
            <w:r w:rsidRPr="006444F9">
              <w:rPr>
                <w:rFonts w:cstheme="minorHAnsi"/>
                <w:noProof w:val="0"/>
                <w:sz w:val="18"/>
                <w:szCs w:val="18"/>
              </w:rPr>
              <w:t xml:space="preserve"> матеріали  від ініціаторів туристичних пропозицій</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jc w:val="center"/>
              <w:rPr>
                <w:rFonts w:cstheme="minorHAnsi"/>
                <w:noProof w:val="0"/>
              </w:rPr>
            </w:pPr>
            <w:r w:rsidRPr="006444F9">
              <w:rPr>
                <w:rFonts w:cstheme="minorHAnsi"/>
                <w:noProof w:val="0"/>
                <w:sz w:val="18"/>
                <w:szCs w:val="18"/>
              </w:rPr>
              <w:t xml:space="preserve">Відділ освіти </w:t>
            </w:r>
            <w:r w:rsidR="00AB3984" w:rsidRPr="006444F9">
              <w:rPr>
                <w:rFonts w:cstheme="minorHAnsi"/>
                <w:noProof w:val="0"/>
                <w:sz w:val="18"/>
                <w:szCs w:val="18"/>
              </w:rPr>
              <w:t>В</w:t>
            </w:r>
            <w:r w:rsidRPr="006444F9">
              <w:rPr>
                <w:rFonts w:cstheme="minorHAnsi"/>
                <w:noProof w:val="0"/>
                <w:sz w:val="18"/>
                <w:szCs w:val="18"/>
              </w:rPr>
              <w:t>иконком сільської ради</w:t>
            </w:r>
          </w:p>
        </w:tc>
        <w:tc>
          <w:tcPr>
            <w:tcW w:w="127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sz w:val="18"/>
                <w:szCs w:val="18"/>
              </w:rPr>
            </w:pPr>
          </w:p>
          <w:p w:rsidR="000E0847" w:rsidRPr="006444F9" w:rsidRDefault="000E0847" w:rsidP="002B7FE4">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Власні кошти учасників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B7FE4">
            <w:pPr>
              <w:snapToGrid w:val="0"/>
              <w:ind w:left="57"/>
              <w:jc w:val="center"/>
              <w:rPr>
                <w:rFonts w:cstheme="minorHAnsi"/>
                <w:noProof w:val="0"/>
              </w:rPr>
            </w:pPr>
            <w:r w:rsidRPr="006444F9">
              <w:rPr>
                <w:rFonts w:cstheme="minorHAnsi"/>
                <w:noProof w:val="0"/>
                <w:sz w:val="18"/>
                <w:szCs w:val="18"/>
              </w:rPr>
              <w:t>До 2019 року</w:t>
            </w:r>
            <w:r w:rsidR="008800C3">
              <w:rPr>
                <w:rFonts w:cstheme="minorHAnsi"/>
                <w:noProof w:val="0"/>
                <w:sz w:val="18"/>
                <w:szCs w:val="18"/>
              </w:rPr>
              <w:t>,                         у подальшому на постійній основі</w:t>
            </w:r>
          </w:p>
        </w:tc>
      </w:tr>
      <w:tr w:rsidR="000E0847" w:rsidRPr="006444F9" w:rsidTr="00C502B8">
        <w:tblPrEx>
          <w:tblCellMar>
            <w:top w:w="0" w:type="dxa"/>
            <w:left w:w="108" w:type="dxa"/>
            <w:bottom w:w="0" w:type="dxa"/>
            <w:right w:w="108" w:type="dxa"/>
          </w:tblCellMar>
        </w:tblPrEx>
        <w:trPr>
          <w:cantSplit/>
        </w:trPr>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sz w:val="18"/>
                <w:szCs w:val="18"/>
              </w:rPr>
            </w:pPr>
            <w:r w:rsidRPr="006444F9">
              <w:rPr>
                <w:rFonts w:cstheme="minorHAnsi"/>
                <w:b/>
                <w:noProof w:val="0"/>
                <w:sz w:val="18"/>
                <w:szCs w:val="18"/>
              </w:rPr>
              <w:lastRenderedPageBreak/>
              <w:t>1.3.3.</w:t>
            </w:r>
            <w:r w:rsidRPr="006444F9">
              <w:rPr>
                <w:rFonts w:cstheme="minorHAnsi"/>
                <w:noProof w:val="0"/>
                <w:sz w:val="18"/>
                <w:szCs w:val="18"/>
              </w:rPr>
              <w:t xml:space="preserve"> Підтримка розвитку альтернативної енергетики</w:t>
            </w:r>
          </w:p>
          <w:p w:rsidR="00AB3984" w:rsidRPr="006444F9" w:rsidRDefault="00AB3984" w:rsidP="00D5753D">
            <w:pPr>
              <w:snapToGrid w:val="0"/>
              <w:spacing w:line="100" w:lineRule="atLeast"/>
              <w:ind w:left="57"/>
              <w:jc w:val="center"/>
              <w:rPr>
                <w:rFonts w:cstheme="minorHAnsi"/>
                <w:noProof w:val="0"/>
              </w:rPr>
            </w:pP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b/>
                <w:bCs/>
                <w:noProof w:val="0"/>
                <w:sz w:val="18"/>
                <w:szCs w:val="18"/>
              </w:rPr>
            </w:pPr>
            <w:r w:rsidRPr="006444F9">
              <w:rPr>
                <w:rFonts w:cstheme="minorHAnsi"/>
                <w:noProof w:val="0"/>
                <w:sz w:val="18"/>
                <w:szCs w:val="18"/>
              </w:rPr>
              <w:t>Створений та оприлюднений перелік земельних ділянок, придатних для розміщення потужностей альтернативної енергетики, розміщення енергогенеруючих агрегатів.</w:t>
            </w:r>
            <w:r w:rsidRPr="006444F9">
              <w:rPr>
                <w:rFonts w:cstheme="minorHAnsi"/>
                <w:noProof w:val="0"/>
                <w:sz w:val="18"/>
                <w:szCs w:val="18"/>
              </w:rPr>
              <w:br/>
              <w:t>Введені в експлуатацію потужності енергогенерації.</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(Перелік земельних ділянок, розміщений на сайті громади</w:t>
            </w:r>
            <w:r w:rsidR="00AB3984" w:rsidRPr="006444F9">
              <w:rPr>
                <w:rFonts w:cstheme="minorHAnsi"/>
              </w:rPr>
              <w:t xml:space="preserve"> </w:t>
            </w:r>
            <w:r w:rsidR="00AB3984" w:rsidRPr="006444F9">
              <w:rPr>
                <w:rFonts w:cstheme="minorHAnsi"/>
                <w:b/>
                <w:bCs/>
              </w:rPr>
              <w:t xml:space="preserve">— </w:t>
            </w:r>
            <w:r w:rsidR="00AB3984" w:rsidRPr="006444F9">
              <w:rPr>
                <w:rFonts w:cstheme="minorHAnsi"/>
              </w:rPr>
              <w:t xml:space="preserve"> </w:t>
            </w:r>
            <w:r w:rsidRPr="006444F9">
              <w:rPr>
                <w:rFonts w:cstheme="minorHAnsi"/>
                <w:b/>
                <w:bCs/>
                <w:noProof w:val="0"/>
                <w:sz w:val="18"/>
                <w:szCs w:val="18"/>
              </w:rPr>
              <w:t xml:space="preserve">1 документ, </w:t>
            </w:r>
            <w:r w:rsidR="00B62345" w:rsidRPr="006444F9">
              <w:rPr>
                <w:rFonts w:cstheme="minorHAnsi"/>
                <w:b/>
                <w:bCs/>
                <w:noProof w:val="0"/>
                <w:sz w:val="18"/>
                <w:szCs w:val="18"/>
              </w:rPr>
              <w:t xml:space="preserve">1 MW </w:t>
            </w:r>
            <w:r w:rsidRPr="006444F9">
              <w:rPr>
                <w:rFonts w:cstheme="minorHAnsi"/>
                <w:b/>
                <w:bCs/>
                <w:noProof w:val="0"/>
                <w:sz w:val="18"/>
                <w:szCs w:val="18"/>
              </w:rPr>
              <w:t>електроенергії з альтернативних джерел, яка генерується на території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 xml:space="preserve">Створення нових робочих місць </w:t>
            </w:r>
            <w:r w:rsidR="00AB3984" w:rsidRPr="006444F9">
              <w:rPr>
                <w:rFonts w:cstheme="minorHAnsi"/>
                <w:noProof w:val="0"/>
                <w:sz w:val="18"/>
                <w:szCs w:val="18"/>
              </w:rPr>
              <w:t>у</w:t>
            </w:r>
            <w:r w:rsidRPr="006444F9">
              <w:rPr>
                <w:rFonts w:cstheme="minorHAnsi"/>
                <w:noProof w:val="0"/>
                <w:sz w:val="18"/>
                <w:szCs w:val="18"/>
              </w:rPr>
              <w:t xml:space="preserve"> громаді, можливостей для самозайнятості та підвищення доходів населення</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Економія коштів місцевого бюджету завдяки застосуванню альтернативних джерел енергії для установ комунальної форми власності</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розміщених на території громади агрегатів з відновної електрогенерації та їхня загальна потужність</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Кількість створених нових робочих місць у зв’язку з розвитком а</w:t>
            </w:r>
            <w:r w:rsidR="005741BA" w:rsidRPr="006444F9">
              <w:rPr>
                <w:rFonts w:cstheme="minorHAnsi"/>
                <w:noProof w:val="0"/>
                <w:sz w:val="18"/>
                <w:szCs w:val="18"/>
              </w:rPr>
              <w:t>льтернативної електроенергетики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Інформація відділу екології, земельних ресурсів, житлово-комунального господарства, цивільного захисту та мобілізаційної роботи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rPr>
            </w:pPr>
            <w:r w:rsidRPr="006444F9">
              <w:rPr>
                <w:rFonts w:cstheme="minorHAnsi"/>
                <w:noProof w:val="0"/>
                <w:sz w:val="18"/>
                <w:szCs w:val="18"/>
              </w:rPr>
              <w:t>Відділ екології, земельних ресурсів, житлово-комунального господарства, цивільного захисту та мобілізаційної роботи</w:t>
            </w:r>
          </w:p>
        </w:tc>
        <w:tc>
          <w:tcPr>
            <w:tcW w:w="127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Інвестиційні кошти</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Бюджет ОТГ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8800C3">
            <w:pPr>
              <w:snapToGrid w:val="0"/>
              <w:ind w:left="57"/>
              <w:jc w:val="center"/>
              <w:rPr>
                <w:rFonts w:cstheme="minorHAnsi"/>
                <w:noProof w:val="0"/>
              </w:rPr>
            </w:pPr>
            <w:r w:rsidRPr="006444F9">
              <w:rPr>
                <w:rFonts w:cstheme="minorHAnsi"/>
                <w:noProof w:val="0"/>
                <w:sz w:val="18"/>
                <w:szCs w:val="18"/>
              </w:rPr>
              <w:t>20</w:t>
            </w:r>
            <w:r w:rsidR="008800C3">
              <w:rPr>
                <w:rFonts w:cstheme="minorHAnsi"/>
                <w:noProof w:val="0"/>
                <w:sz w:val="18"/>
                <w:szCs w:val="18"/>
              </w:rPr>
              <w:t>20</w:t>
            </w:r>
            <w:r w:rsidRPr="006444F9">
              <w:rPr>
                <w:rFonts w:cstheme="minorHAnsi"/>
                <w:noProof w:val="0"/>
                <w:sz w:val="18"/>
                <w:szCs w:val="18"/>
              </w:rPr>
              <w:t xml:space="preserve"> р</w:t>
            </w:r>
            <w:r w:rsidR="001A50AB">
              <w:rPr>
                <w:rFonts w:cstheme="minorHAnsi"/>
                <w:noProof w:val="0"/>
                <w:sz w:val="18"/>
                <w:szCs w:val="18"/>
              </w:rPr>
              <w:t>ік</w:t>
            </w:r>
            <w:r w:rsidRPr="006444F9">
              <w:rPr>
                <w:rFonts w:cstheme="minorHAnsi"/>
                <w:noProof w:val="0"/>
                <w:sz w:val="18"/>
                <w:szCs w:val="18"/>
              </w:rPr>
              <w:t xml:space="preserve"> — перелік земельних ділянок, до 2020 року </w:t>
            </w:r>
            <w:r w:rsidR="00AB3984" w:rsidRPr="006444F9">
              <w:rPr>
                <w:rFonts w:cstheme="minorHAnsi"/>
                <w:bCs/>
                <w:noProof w:val="0"/>
                <w:sz w:val="18"/>
                <w:szCs w:val="18"/>
              </w:rPr>
              <w:t xml:space="preserve">— </w:t>
            </w:r>
            <w:r w:rsidR="00B62345" w:rsidRPr="006444F9">
              <w:rPr>
                <w:rFonts w:cstheme="minorHAnsi"/>
                <w:noProof w:val="0"/>
                <w:sz w:val="18"/>
                <w:szCs w:val="18"/>
              </w:rPr>
              <w:t>1 MW</w:t>
            </w:r>
            <w:r w:rsidRPr="006444F9">
              <w:rPr>
                <w:rFonts w:cstheme="minorHAnsi"/>
                <w:noProof w:val="0"/>
                <w:sz w:val="18"/>
                <w:szCs w:val="18"/>
              </w:rPr>
              <w:t xml:space="preserve"> електрогенерації</w:t>
            </w:r>
            <w:r w:rsidR="00B62345" w:rsidRPr="006444F9">
              <w:rPr>
                <w:rFonts w:cstheme="minorHAnsi"/>
                <w:noProof w:val="0"/>
                <w:sz w:val="18"/>
                <w:szCs w:val="18"/>
              </w:rPr>
              <w:t xml:space="preserve"> з альтернативних джерел на території громади</w:t>
            </w:r>
          </w:p>
        </w:tc>
      </w:tr>
    </w:tbl>
    <w:p w:rsidR="000E0847" w:rsidRPr="006444F9" w:rsidRDefault="000E0847" w:rsidP="00BB3722">
      <w:pPr>
        <w:pStyle w:val="3"/>
        <w:rPr>
          <w:rFonts w:asciiTheme="minorHAnsi" w:hAnsiTheme="minorHAnsi" w:cstheme="minorHAnsi"/>
          <w:noProof w:val="0"/>
        </w:rPr>
      </w:pPr>
      <w:bookmarkStart w:id="6" w:name="_Toc505688389"/>
      <w:r w:rsidRPr="006444F9">
        <w:rPr>
          <w:rFonts w:asciiTheme="minorHAnsi" w:hAnsiTheme="minorHAnsi" w:cstheme="minorHAnsi"/>
          <w:noProof w:val="0"/>
        </w:rPr>
        <w:lastRenderedPageBreak/>
        <w:t>Операційна ціль 1.4.</w:t>
      </w:r>
      <w:r w:rsidRPr="006444F9">
        <w:rPr>
          <w:rFonts w:asciiTheme="minorHAnsi" w:hAnsiTheme="minorHAnsi" w:cstheme="minorHAnsi"/>
          <w:noProof w:val="0"/>
        </w:rPr>
        <w:tab/>
        <w:t>Сталий розвиток агропромислового комплексу, переробки сільськогосподарської продукції, а також підвищення доданої вартості продукції місцевих сільськогосподарських виробників</w:t>
      </w:r>
      <w:bookmarkEnd w:id="6"/>
    </w:p>
    <w:p w:rsidR="000E0847" w:rsidRPr="006444F9" w:rsidRDefault="000E0847" w:rsidP="000E0847">
      <w:pPr>
        <w:keepNext/>
        <w:spacing w:after="0" w:line="100" w:lineRule="atLeast"/>
        <w:rPr>
          <w:rFonts w:cstheme="minorHAnsi"/>
          <w:noProof w:val="0"/>
          <w:sz w:val="8"/>
        </w:rPr>
      </w:pPr>
    </w:p>
    <w:tbl>
      <w:tblPr>
        <w:tblW w:w="14780" w:type="dxa"/>
        <w:tblInd w:w="-43" w:type="dxa"/>
        <w:tblLayout w:type="fixed"/>
        <w:tblCellMar>
          <w:top w:w="11" w:type="dxa"/>
          <w:left w:w="11" w:type="dxa"/>
          <w:bottom w:w="11" w:type="dxa"/>
          <w:right w:w="11" w:type="dxa"/>
        </w:tblCellMar>
        <w:tblLook w:val="0000" w:firstRow="0" w:lastRow="0" w:firstColumn="0" w:lastColumn="0" w:noHBand="0" w:noVBand="0"/>
      </w:tblPr>
      <w:tblGrid>
        <w:gridCol w:w="1831"/>
        <w:gridCol w:w="4073"/>
        <w:gridCol w:w="1546"/>
        <w:gridCol w:w="1973"/>
        <w:gridCol w:w="1550"/>
        <w:gridCol w:w="1410"/>
        <w:gridCol w:w="1410"/>
        <w:gridCol w:w="987"/>
      </w:tblGrid>
      <w:tr w:rsidR="007923D2"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099"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5"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7923D2"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 xml:space="preserve">1.4.1. </w:t>
            </w:r>
            <w:r w:rsidRPr="006444F9">
              <w:rPr>
                <w:rFonts w:cstheme="minorHAnsi"/>
                <w:noProof w:val="0"/>
                <w:sz w:val="18"/>
                <w:szCs w:val="18"/>
              </w:rPr>
              <w:t>Сприяння відновленню порушених земель та родючості ґрунтів, вдосконалення структури посівів та насаджень</w:t>
            </w:r>
          </w:p>
        </w:tc>
        <w:tc>
          <w:tcPr>
            <w:tcW w:w="4099" w:type="dxa"/>
            <w:tcBorders>
              <w:top w:val="single" w:sz="4" w:space="0" w:color="000000"/>
              <w:left w:val="single" w:sz="4" w:space="0" w:color="000000"/>
              <w:bottom w:val="single" w:sz="4" w:space="0" w:color="000000"/>
            </w:tcBorders>
            <w:shd w:val="clear" w:color="auto" w:fill="FFFFFF"/>
            <w:vAlign w:val="center"/>
          </w:tcPr>
          <w:p w:rsidR="000E0847" w:rsidRPr="006444F9" w:rsidRDefault="00AA554B" w:rsidP="00D5753D">
            <w:pPr>
              <w:snapToGrid w:val="0"/>
              <w:spacing w:line="100" w:lineRule="atLeast"/>
              <w:ind w:left="57"/>
              <w:jc w:val="center"/>
              <w:rPr>
                <w:rFonts w:cstheme="minorHAnsi"/>
                <w:noProof w:val="0"/>
                <w:sz w:val="18"/>
                <w:szCs w:val="18"/>
              </w:rPr>
            </w:pPr>
            <w:r>
              <w:rPr>
                <w:rFonts w:cstheme="minorHAnsi"/>
                <w:noProof w:val="0"/>
                <w:sz w:val="18"/>
                <w:szCs w:val="18"/>
              </w:rPr>
              <w:t>Програма заходів</w:t>
            </w:r>
            <w:r w:rsidR="000E0847" w:rsidRPr="006444F9">
              <w:rPr>
                <w:rFonts w:cstheme="minorHAnsi"/>
                <w:noProof w:val="0"/>
                <w:sz w:val="18"/>
                <w:szCs w:val="18"/>
              </w:rPr>
              <w:t xml:space="preserve"> зі збереження ґрунтів на території Могилівської громади створена у співпраці із землекористувачами — виробниками сільськогосподарської продукції, власниками паїв. Програма містить, зокрема, самозобов’язання землекористувачів та власників паїв щодо етичного та екологічного використання ґрунтів, дотримання екологічно обґрунтованих сівозмін сприяють захисту та збереженню родючості найціннішого економічного ресурсу громади — чорноземів.</w:t>
            </w:r>
          </w:p>
          <w:p w:rsidR="000E0847" w:rsidRPr="006444F9" w:rsidRDefault="00AA554B" w:rsidP="00D5753D">
            <w:pPr>
              <w:snapToGrid w:val="0"/>
              <w:spacing w:line="100" w:lineRule="atLeast"/>
              <w:ind w:left="57"/>
              <w:jc w:val="center"/>
              <w:rPr>
                <w:rFonts w:cstheme="minorHAnsi"/>
                <w:noProof w:val="0"/>
                <w:sz w:val="18"/>
                <w:szCs w:val="18"/>
              </w:rPr>
            </w:pPr>
            <w:r>
              <w:rPr>
                <w:rFonts w:cstheme="minorHAnsi"/>
                <w:noProof w:val="0"/>
                <w:sz w:val="18"/>
                <w:szCs w:val="18"/>
              </w:rPr>
              <w:t>Програма, затверджена</w:t>
            </w:r>
            <w:r w:rsidR="000E0847" w:rsidRPr="006444F9">
              <w:rPr>
                <w:rFonts w:cstheme="minorHAnsi"/>
                <w:noProof w:val="0"/>
                <w:sz w:val="18"/>
                <w:szCs w:val="18"/>
              </w:rPr>
              <w:t xml:space="preserve"> Могилівською сільською радою.</w:t>
            </w:r>
          </w:p>
          <w:p w:rsidR="000E0847" w:rsidRPr="006444F9" w:rsidRDefault="000E0847" w:rsidP="00D5753D">
            <w:pPr>
              <w:snapToGrid w:val="0"/>
              <w:spacing w:line="100" w:lineRule="atLeast"/>
              <w:ind w:left="57"/>
              <w:jc w:val="center"/>
              <w:rPr>
                <w:rFonts w:cstheme="minorHAnsi"/>
                <w:b/>
                <w:noProof w:val="0"/>
                <w:sz w:val="18"/>
                <w:szCs w:val="18"/>
              </w:rPr>
            </w:pPr>
            <w:r w:rsidRPr="006444F9">
              <w:rPr>
                <w:rFonts w:cstheme="minorHAnsi"/>
                <w:b/>
                <w:noProof w:val="0"/>
                <w:sz w:val="18"/>
                <w:szCs w:val="18"/>
              </w:rPr>
              <w:t>(Програма — 1 документ, щонайменше 3 консультаційні зустрічі в процесі підготовки Програми)</w:t>
            </w:r>
          </w:p>
        </w:tc>
        <w:tc>
          <w:tcPr>
            <w:tcW w:w="155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Збереження родючості ґрунтів</w:t>
            </w:r>
            <w:r w:rsidRPr="006444F9">
              <w:rPr>
                <w:rFonts w:cstheme="minorHAnsi"/>
                <w:noProof w:val="0"/>
                <w:sz w:val="18"/>
                <w:szCs w:val="18"/>
              </w:rPr>
              <w:br/>
            </w:r>
            <w:r w:rsidRPr="006444F9">
              <w:rPr>
                <w:rFonts w:cstheme="minorHAnsi"/>
                <w:noProof w:val="0"/>
                <w:sz w:val="18"/>
                <w:szCs w:val="18"/>
              </w:rPr>
              <w:br/>
              <w:t>Зростання екологічної свідомості та активності мешканців громади, інтеграція сільськогосподарських товаровиробників</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консультаційних зустрічей та кількість  їх учасників</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внесених пропозицій щодо етичного та екологічного використання ґрунтів</w:t>
            </w:r>
          </w:p>
          <w:p w:rsidR="000E0847" w:rsidRPr="00AB3A2B" w:rsidRDefault="000E0847" w:rsidP="00AB3A2B">
            <w:pPr>
              <w:snapToGrid w:val="0"/>
              <w:ind w:left="57"/>
              <w:jc w:val="center"/>
              <w:rPr>
                <w:rFonts w:cstheme="minorHAnsi"/>
                <w:noProof w:val="0"/>
                <w:sz w:val="18"/>
                <w:szCs w:val="18"/>
              </w:rPr>
            </w:pPr>
            <w:r w:rsidRPr="006444F9">
              <w:rPr>
                <w:rFonts w:cstheme="minorHAnsi"/>
                <w:noProof w:val="0"/>
                <w:sz w:val="18"/>
                <w:szCs w:val="18"/>
              </w:rPr>
              <w:t>Якіст</w:t>
            </w:r>
            <w:r w:rsidR="00AB3A2B">
              <w:rPr>
                <w:rFonts w:cstheme="minorHAnsi"/>
                <w:noProof w:val="0"/>
                <w:sz w:val="18"/>
                <w:szCs w:val="18"/>
              </w:rPr>
              <w:t>ь та дієвість положень програми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Програма — документ</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Список пропозицій, внесених під час консультацій</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Інформація відділу екології, земельних ресурсів, житлово-комунального господарства, цивільного захисту та мобілізаційної роботи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sz w:val="18"/>
                <w:szCs w:val="18"/>
              </w:rPr>
            </w:pPr>
            <w:r w:rsidRPr="006444F9">
              <w:rPr>
                <w:rFonts w:cstheme="minorHAnsi"/>
                <w:noProof w:val="0"/>
                <w:sz w:val="18"/>
                <w:szCs w:val="18"/>
              </w:rPr>
              <w:t>Відділ екології, земельних ресурсів, житлово-комунального господарства, цивільного захисту та мобілізаційної роботи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8800C3">
            <w:pPr>
              <w:snapToGrid w:val="0"/>
              <w:ind w:left="57"/>
              <w:jc w:val="center"/>
              <w:rPr>
                <w:rFonts w:cstheme="minorHAnsi"/>
                <w:noProof w:val="0"/>
                <w:sz w:val="18"/>
                <w:szCs w:val="18"/>
              </w:rPr>
            </w:pPr>
            <w:proofErr w:type="spellStart"/>
            <w:r w:rsidRPr="006444F9">
              <w:rPr>
                <w:rFonts w:cstheme="minorHAnsi"/>
                <w:noProof w:val="0"/>
                <w:sz w:val="18"/>
                <w:szCs w:val="18"/>
              </w:rPr>
              <w:t>Програ</w:t>
            </w:r>
            <w:r w:rsidR="008800C3">
              <w:rPr>
                <w:rFonts w:cstheme="minorHAnsi"/>
                <w:noProof w:val="0"/>
                <w:sz w:val="18"/>
                <w:szCs w:val="18"/>
              </w:rPr>
              <w:t>-</w:t>
            </w:r>
            <w:r w:rsidRPr="006444F9">
              <w:rPr>
                <w:rFonts w:cstheme="minorHAnsi"/>
                <w:noProof w:val="0"/>
                <w:sz w:val="18"/>
                <w:szCs w:val="18"/>
              </w:rPr>
              <w:t>ма</w:t>
            </w:r>
            <w:proofErr w:type="spellEnd"/>
            <w:r w:rsidRPr="006444F9">
              <w:rPr>
                <w:rFonts w:cstheme="minorHAnsi"/>
                <w:noProof w:val="0"/>
                <w:sz w:val="18"/>
                <w:szCs w:val="18"/>
              </w:rPr>
              <w:t xml:space="preserve"> </w:t>
            </w:r>
            <w:r w:rsidR="00CE40E4" w:rsidRPr="006444F9">
              <w:rPr>
                <w:rFonts w:cstheme="minorHAnsi"/>
                <w:bCs/>
                <w:noProof w:val="0"/>
                <w:sz w:val="18"/>
                <w:szCs w:val="18"/>
              </w:rPr>
              <w:t>—</w:t>
            </w:r>
            <w:r w:rsidR="00C86417">
              <w:rPr>
                <w:rFonts w:cstheme="minorHAnsi"/>
                <w:noProof w:val="0"/>
                <w:sz w:val="18"/>
                <w:szCs w:val="18"/>
              </w:rPr>
              <w:t>20</w:t>
            </w:r>
            <w:r w:rsidR="008800C3">
              <w:rPr>
                <w:rFonts w:cstheme="minorHAnsi"/>
                <w:noProof w:val="0"/>
                <w:sz w:val="18"/>
                <w:szCs w:val="18"/>
              </w:rPr>
              <w:t xml:space="preserve">20 </w:t>
            </w:r>
            <w:r w:rsidR="00C86417">
              <w:rPr>
                <w:rFonts w:cstheme="minorHAnsi"/>
                <w:noProof w:val="0"/>
                <w:sz w:val="18"/>
                <w:szCs w:val="18"/>
              </w:rPr>
              <w:t>рік</w:t>
            </w:r>
            <w:r w:rsidRPr="006444F9">
              <w:rPr>
                <w:rFonts w:cstheme="minorHAnsi"/>
                <w:noProof w:val="0"/>
                <w:sz w:val="18"/>
                <w:szCs w:val="18"/>
              </w:rPr>
              <w:t>, заходи</w:t>
            </w:r>
            <w:r w:rsidR="00CE40E4" w:rsidRPr="006444F9">
              <w:rPr>
                <w:rFonts w:cstheme="minorHAnsi"/>
                <w:noProof w:val="0"/>
                <w:sz w:val="18"/>
                <w:szCs w:val="18"/>
              </w:rPr>
              <w:t>,</w:t>
            </w:r>
            <w:r w:rsidRPr="006444F9">
              <w:rPr>
                <w:rFonts w:cstheme="minorHAnsi"/>
                <w:noProof w:val="0"/>
                <w:sz w:val="18"/>
                <w:szCs w:val="18"/>
              </w:rPr>
              <w:t xml:space="preserve"> </w:t>
            </w:r>
            <w:r w:rsidR="00B43133" w:rsidRPr="006444F9">
              <w:rPr>
                <w:rFonts w:cstheme="minorHAnsi"/>
                <w:noProof w:val="0"/>
                <w:sz w:val="18"/>
                <w:szCs w:val="18"/>
              </w:rPr>
              <w:t>записані у програмі</w:t>
            </w:r>
            <w:r w:rsidR="008800C3">
              <w:rPr>
                <w:rFonts w:cstheme="minorHAnsi"/>
                <w:noProof w:val="0"/>
                <w:sz w:val="18"/>
                <w:szCs w:val="18"/>
              </w:rPr>
              <w:t xml:space="preserve"> </w:t>
            </w:r>
            <w:r w:rsidR="00B43133" w:rsidRPr="006444F9">
              <w:rPr>
                <w:rFonts w:cstheme="minorHAnsi"/>
                <w:noProof w:val="0"/>
                <w:sz w:val="18"/>
                <w:szCs w:val="18"/>
              </w:rPr>
              <w:t xml:space="preserve"> </w:t>
            </w:r>
            <w:r w:rsidR="00C86417">
              <w:rPr>
                <w:rFonts w:cstheme="minorHAnsi"/>
                <w:noProof w:val="0"/>
                <w:sz w:val="18"/>
                <w:szCs w:val="18"/>
              </w:rPr>
              <w:t>— до 202</w:t>
            </w:r>
            <w:r w:rsidR="008800C3">
              <w:rPr>
                <w:rFonts w:cstheme="minorHAnsi"/>
                <w:noProof w:val="0"/>
                <w:sz w:val="18"/>
                <w:szCs w:val="18"/>
              </w:rPr>
              <w:t>5</w:t>
            </w:r>
            <w:r w:rsidRPr="006444F9">
              <w:rPr>
                <w:rFonts w:cstheme="minorHAnsi"/>
                <w:noProof w:val="0"/>
                <w:sz w:val="18"/>
                <w:szCs w:val="18"/>
              </w:rPr>
              <w:t>року</w:t>
            </w:r>
          </w:p>
        </w:tc>
      </w:tr>
      <w:tr w:rsidR="007923D2"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1.4.2. </w:t>
            </w:r>
            <w:r w:rsidRPr="006444F9">
              <w:rPr>
                <w:rFonts w:cstheme="minorHAnsi"/>
                <w:noProof w:val="0"/>
                <w:sz w:val="18"/>
                <w:szCs w:val="18"/>
              </w:rPr>
              <w:t>Сприяння розвитку переробки місцевої сільськогосподарської сировини до кінцевого продукту.</w:t>
            </w:r>
          </w:p>
        </w:tc>
        <w:tc>
          <w:tcPr>
            <w:tcW w:w="4099"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spacing w:line="100" w:lineRule="atLeast"/>
              <w:ind w:left="57"/>
              <w:jc w:val="center"/>
              <w:rPr>
                <w:rFonts w:cstheme="minorHAnsi"/>
                <w:b/>
                <w:bCs/>
                <w:noProof w:val="0"/>
                <w:sz w:val="18"/>
                <w:szCs w:val="18"/>
              </w:rPr>
            </w:pPr>
            <w:r w:rsidRPr="006444F9">
              <w:rPr>
                <w:rFonts w:cstheme="minorHAnsi"/>
                <w:noProof w:val="0"/>
                <w:sz w:val="18"/>
                <w:szCs w:val="18"/>
              </w:rPr>
              <w:t>Створене та працює спеціалізоване комунальне підприємство, яке приймає на переробку продукцію дрібних сільськогосподарських виробників. Підприємство надає також свої приміщення та обладнання, на визначених умовах, у користування мешканцям  для самостійного виготовлення продуктів  відповідно до санітарних норм та за традиційними місцевими рецептурами.</w:t>
            </w:r>
            <w:r w:rsidRPr="006444F9">
              <w:rPr>
                <w:rFonts w:cstheme="minorHAnsi"/>
                <w:noProof w:val="0"/>
                <w:sz w:val="18"/>
                <w:szCs w:val="18"/>
              </w:rPr>
              <w:br/>
              <w:t>Завдання реалізується у поєднанні з 3.1.1.</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(Спеціалізоване комунальне переробне підприємство з відповідним чином оснащеними приміщеннями та обладнанням)</w:t>
            </w:r>
          </w:p>
        </w:tc>
        <w:tc>
          <w:tcPr>
            <w:tcW w:w="1555"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Переробка вирощеної продукції до вигляду, який придатний для безпосередньої реалізації с</w:t>
            </w:r>
            <w:r w:rsidR="005741BA" w:rsidRPr="006444F9">
              <w:rPr>
                <w:rFonts w:cstheme="minorHAnsi"/>
                <w:noProof w:val="0"/>
                <w:sz w:val="18"/>
                <w:szCs w:val="18"/>
              </w:rPr>
              <w:t xml:space="preserve">поживачу незалежно від сезону, </w:t>
            </w:r>
            <w:r w:rsidRPr="006444F9">
              <w:rPr>
                <w:rFonts w:cstheme="minorHAnsi"/>
                <w:noProof w:val="0"/>
                <w:sz w:val="18"/>
                <w:szCs w:val="18"/>
              </w:rPr>
              <w:t xml:space="preserve">створює можливості для підвищення </w:t>
            </w:r>
            <w:r w:rsidR="00CE40E4" w:rsidRPr="006444F9">
              <w:rPr>
                <w:rFonts w:cstheme="minorHAnsi"/>
                <w:noProof w:val="0"/>
                <w:sz w:val="18"/>
                <w:szCs w:val="18"/>
              </w:rPr>
              <w:t xml:space="preserve">прибутковості </w:t>
            </w:r>
            <w:r w:rsidRPr="006444F9">
              <w:rPr>
                <w:rFonts w:cstheme="minorHAnsi"/>
                <w:noProof w:val="0"/>
                <w:sz w:val="18"/>
                <w:szCs w:val="18"/>
              </w:rPr>
              <w:t>діяльності дрібних сільгоспвиробників</w:t>
            </w:r>
          </w:p>
        </w:tc>
        <w:tc>
          <w:tcPr>
            <w:tcW w:w="1985"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 xml:space="preserve">Обсяги </w:t>
            </w:r>
            <w:r w:rsidR="00CE40E4" w:rsidRPr="006444F9">
              <w:rPr>
                <w:rFonts w:cstheme="minorHAnsi"/>
                <w:noProof w:val="0"/>
                <w:sz w:val="18"/>
                <w:szCs w:val="18"/>
              </w:rPr>
              <w:t xml:space="preserve">продукції </w:t>
            </w:r>
            <w:r w:rsidRPr="006444F9">
              <w:rPr>
                <w:rFonts w:cstheme="minorHAnsi"/>
                <w:noProof w:val="0"/>
                <w:sz w:val="18"/>
                <w:szCs w:val="18"/>
              </w:rPr>
              <w:t>переробленої підприємством, кількість постачальників сировини</w:t>
            </w:r>
            <w:r w:rsidRPr="006444F9">
              <w:rPr>
                <w:rFonts w:cstheme="minorHAnsi"/>
                <w:noProof w:val="0"/>
                <w:sz w:val="18"/>
                <w:szCs w:val="18"/>
              </w:rPr>
              <w:br/>
            </w:r>
            <w:r w:rsidRPr="006444F9">
              <w:rPr>
                <w:rFonts w:cstheme="minorHAnsi"/>
                <w:noProof w:val="0"/>
                <w:sz w:val="18"/>
                <w:szCs w:val="18"/>
              </w:rPr>
              <w:br/>
              <w:t>Кількість осіб, які самостійно переробили вирощену продукцію на базі підприємства,</w:t>
            </w:r>
            <w:r w:rsidRPr="006444F9">
              <w:rPr>
                <w:rFonts w:cstheme="minorHAnsi"/>
                <w:noProof w:val="0"/>
                <w:sz w:val="18"/>
                <w:szCs w:val="18"/>
              </w:rPr>
              <w:br/>
              <w:t>обсяг реалізації продукції</w:t>
            </w:r>
          </w:p>
        </w:tc>
        <w:tc>
          <w:tcPr>
            <w:tcW w:w="1559"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Звітність підприємства,</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Відгуки постачальників сировини та користувачів послуг підприємства</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Відгуки споживачів продукції</w:t>
            </w:r>
          </w:p>
        </w:tc>
        <w:tc>
          <w:tcPr>
            <w:tcW w:w="1418"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auto"/>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Спонсорські кошти</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Оплата за послуги підприємства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847" w:rsidRPr="006444F9" w:rsidRDefault="000E0847" w:rsidP="001A50AB">
            <w:pPr>
              <w:snapToGrid w:val="0"/>
              <w:ind w:left="57"/>
              <w:jc w:val="center"/>
              <w:rPr>
                <w:rFonts w:cstheme="minorHAnsi"/>
                <w:noProof w:val="0"/>
              </w:rPr>
            </w:pPr>
            <w:r w:rsidRPr="006444F9">
              <w:rPr>
                <w:rFonts w:cstheme="minorHAnsi"/>
                <w:noProof w:val="0"/>
                <w:sz w:val="18"/>
                <w:szCs w:val="18"/>
              </w:rPr>
              <w:t>20</w:t>
            </w:r>
            <w:r w:rsidR="001A50AB">
              <w:rPr>
                <w:rFonts w:cstheme="minorHAnsi"/>
                <w:noProof w:val="0"/>
                <w:sz w:val="18"/>
                <w:szCs w:val="18"/>
              </w:rPr>
              <w:t>20</w:t>
            </w:r>
            <w:r w:rsidRPr="006444F9">
              <w:rPr>
                <w:rFonts w:cstheme="minorHAnsi"/>
                <w:noProof w:val="0"/>
                <w:sz w:val="18"/>
                <w:szCs w:val="18"/>
              </w:rPr>
              <w:t xml:space="preserve"> рік</w:t>
            </w:r>
          </w:p>
        </w:tc>
      </w:tr>
      <w:tr w:rsidR="007923D2"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1.4.3. </w:t>
            </w:r>
            <w:r w:rsidRPr="006444F9">
              <w:rPr>
                <w:rFonts w:cstheme="minorHAnsi"/>
                <w:noProof w:val="0"/>
                <w:sz w:val="18"/>
                <w:szCs w:val="18"/>
              </w:rPr>
              <w:t>Підвищення обсягів збуту продукції місцевих дрібних сільських товаровиробників</w:t>
            </w:r>
          </w:p>
        </w:tc>
        <w:tc>
          <w:tcPr>
            <w:tcW w:w="409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Організований, оснащений зручними торговими місцями та обладнанням, розташований на відповідно підготовленому майданчику ринок, на якому свої продукти (в тому числі кулінарні вироби та інші продукти переробки) продають місцеві виробники (завдання реалізується у поєднанні з 1.4.2.). </w:t>
            </w:r>
            <w:r w:rsidRPr="006444F9">
              <w:rPr>
                <w:rFonts w:cstheme="minorHAnsi"/>
                <w:noProof w:val="0"/>
                <w:sz w:val="18"/>
                <w:szCs w:val="18"/>
              </w:rPr>
              <w:br/>
              <w:t>Розташування ринку та його обладнання поруч з державною автотрасою</w:t>
            </w:r>
            <w:r w:rsidR="00CE40E4" w:rsidRPr="006444F9">
              <w:rPr>
                <w:rFonts w:cstheme="minorHAnsi"/>
                <w:noProof w:val="0"/>
                <w:sz w:val="18"/>
                <w:szCs w:val="18"/>
              </w:rPr>
              <w:t xml:space="preserve"> </w:t>
            </w:r>
            <w:r w:rsidR="008800C3">
              <w:rPr>
                <w:rFonts w:cstheme="minorHAnsi"/>
                <w:noProof w:val="0"/>
                <w:sz w:val="18"/>
                <w:szCs w:val="18"/>
              </w:rPr>
              <w:t>Н-31</w:t>
            </w:r>
            <w:r w:rsidR="00CE40E4" w:rsidRPr="006444F9">
              <w:rPr>
                <w:rFonts w:cstheme="minorHAnsi"/>
                <w:noProof w:val="0"/>
                <w:sz w:val="18"/>
                <w:szCs w:val="18"/>
              </w:rPr>
              <w:t xml:space="preserve"> “</w:t>
            </w:r>
            <w:proofErr w:type="spellStart"/>
            <w:r w:rsidR="00CE40E4" w:rsidRPr="006444F9">
              <w:rPr>
                <w:rFonts w:cstheme="minorHAnsi"/>
                <w:noProof w:val="0"/>
                <w:sz w:val="18"/>
                <w:szCs w:val="18"/>
              </w:rPr>
              <w:t>Дніпро-</w:t>
            </w:r>
            <w:r w:rsidR="008800C3">
              <w:rPr>
                <w:rFonts w:cstheme="minorHAnsi"/>
                <w:noProof w:val="0"/>
                <w:sz w:val="18"/>
                <w:szCs w:val="18"/>
              </w:rPr>
              <w:t>Царичанка</w:t>
            </w:r>
            <w:proofErr w:type="spellEnd"/>
            <w:r w:rsidR="008800C3">
              <w:rPr>
                <w:rFonts w:cstheme="minorHAnsi"/>
                <w:noProof w:val="0"/>
                <w:sz w:val="18"/>
                <w:szCs w:val="18"/>
              </w:rPr>
              <w:t xml:space="preserve"> – Кобеляки - </w:t>
            </w:r>
            <w:proofErr w:type="spellStart"/>
            <w:r w:rsidR="00CE40E4" w:rsidRPr="006444F9">
              <w:rPr>
                <w:rFonts w:cstheme="minorHAnsi"/>
                <w:noProof w:val="0"/>
                <w:sz w:val="18"/>
                <w:szCs w:val="18"/>
              </w:rPr>
              <w:t>Решетилівка</w:t>
            </w:r>
            <w:proofErr w:type="spellEnd"/>
            <w:r w:rsidR="00CE40E4" w:rsidRPr="006444F9">
              <w:rPr>
                <w:rFonts w:cstheme="minorHAnsi"/>
                <w:noProof w:val="0"/>
                <w:sz w:val="18"/>
                <w:szCs w:val="18"/>
              </w:rPr>
              <w:t xml:space="preserve">”. </w:t>
            </w:r>
            <w:r w:rsidR="001A50AB">
              <w:rPr>
                <w:rFonts w:cstheme="minorHAnsi"/>
                <w:noProof w:val="0"/>
                <w:sz w:val="18"/>
                <w:szCs w:val="18"/>
              </w:rPr>
              <w:t>Облаштування</w:t>
            </w:r>
            <w:r w:rsidRPr="006444F9">
              <w:rPr>
                <w:rFonts w:cstheme="minorHAnsi"/>
                <w:noProof w:val="0"/>
                <w:sz w:val="18"/>
                <w:szCs w:val="18"/>
              </w:rPr>
              <w:t xml:space="preserve"> місц</w:t>
            </w:r>
            <w:r w:rsidR="001A50AB">
              <w:rPr>
                <w:rFonts w:cstheme="minorHAnsi"/>
                <w:noProof w:val="0"/>
                <w:sz w:val="18"/>
                <w:szCs w:val="18"/>
              </w:rPr>
              <w:t>ь</w:t>
            </w:r>
            <w:r w:rsidRPr="006444F9">
              <w:rPr>
                <w:rFonts w:cstheme="minorHAnsi"/>
                <w:noProof w:val="0"/>
                <w:sz w:val="18"/>
                <w:szCs w:val="18"/>
              </w:rPr>
              <w:t xml:space="preserve"> для паркування</w:t>
            </w:r>
            <w:r w:rsidR="001A50AB">
              <w:rPr>
                <w:rFonts w:cstheme="minorHAnsi"/>
                <w:noProof w:val="0"/>
                <w:sz w:val="18"/>
                <w:szCs w:val="18"/>
              </w:rPr>
              <w:t xml:space="preserve"> </w:t>
            </w:r>
            <w:proofErr w:type="spellStart"/>
            <w:r w:rsidR="001A50AB">
              <w:rPr>
                <w:rFonts w:cstheme="minorHAnsi"/>
                <w:noProof w:val="0"/>
                <w:sz w:val="18"/>
                <w:szCs w:val="18"/>
              </w:rPr>
              <w:t>вело-</w:t>
            </w:r>
            <w:proofErr w:type="spellEnd"/>
            <w:r w:rsidR="001A50AB">
              <w:rPr>
                <w:rFonts w:cstheme="minorHAnsi"/>
                <w:noProof w:val="0"/>
                <w:sz w:val="18"/>
                <w:szCs w:val="18"/>
              </w:rPr>
              <w:t xml:space="preserve"> та автотранспорту</w:t>
            </w:r>
            <w:r w:rsidRPr="006444F9">
              <w:rPr>
                <w:rFonts w:cstheme="minorHAnsi"/>
                <w:noProof w:val="0"/>
                <w:sz w:val="18"/>
                <w:szCs w:val="18"/>
              </w:rPr>
              <w:t>.</w:t>
            </w:r>
            <w:r w:rsidRPr="006444F9">
              <w:rPr>
                <w:rFonts w:cstheme="minorHAnsi"/>
                <w:noProof w:val="0"/>
                <w:sz w:val="18"/>
                <w:szCs w:val="18"/>
              </w:rPr>
              <w:br/>
              <w:t>Банер, що інформує про існування ринку при в’їзді до населеного пункту та поруч із ринком.</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(Облаштований та постійно діючий ринок)</w:t>
            </w:r>
          </w:p>
        </w:tc>
        <w:tc>
          <w:tcPr>
            <w:tcW w:w="1555"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 xml:space="preserve">Підвищення доходності діяльності місцевих дрібних сільських </w:t>
            </w:r>
            <w:proofErr w:type="spellStart"/>
            <w:r w:rsidRPr="006444F9">
              <w:rPr>
                <w:rFonts w:cstheme="minorHAnsi"/>
                <w:noProof w:val="0"/>
                <w:sz w:val="18"/>
                <w:szCs w:val="18"/>
              </w:rPr>
              <w:t>товаровиробни</w:t>
            </w:r>
            <w:r w:rsidR="001A50AB">
              <w:rPr>
                <w:rFonts w:cstheme="minorHAnsi"/>
                <w:noProof w:val="0"/>
                <w:sz w:val="18"/>
                <w:szCs w:val="18"/>
              </w:rPr>
              <w:t>-</w:t>
            </w:r>
            <w:r w:rsidRPr="006444F9">
              <w:rPr>
                <w:rFonts w:cstheme="minorHAnsi"/>
                <w:noProof w:val="0"/>
                <w:sz w:val="18"/>
                <w:szCs w:val="18"/>
              </w:rPr>
              <w:t>ків</w:t>
            </w:r>
            <w:proofErr w:type="spellEnd"/>
            <w:r w:rsidRPr="006444F9">
              <w:rPr>
                <w:rFonts w:cstheme="minorHAnsi"/>
                <w:noProof w:val="0"/>
                <w:sz w:val="18"/>
                <w:szCs w:val="18"/>
              </w:rPr>
              <w:t xml:space="preserve"> </w:t>
            </w:r>
            <w:r w:rsidR="001A50AB">
              <w:rPr>
                <w:rFonts w:cstheme="minorHAnsi"/>
                <w:noProof w:val="0"/>
                <w:sz w:val="18"/>
                <w:szCs w:val="18"/>
              </w:rPr>
              <w:t>(в сезон та</w:t>
            </w:r>
            <w:r w:rsidRPr="006444F9">
              <w:rPr>
                <w:rFonts w:cstheme="minorHAnsi"/>
                <w:noProof w:val="0"/>
                <w:sz w:val="18"/>
                <w:szCs w:val="18"/>
              </w:rPr>
              <w:t xml:space="preserve"> поза сезоном польових робіт</w:t>
            </w:r>
            <w:r w:rsidR="001A50AB">
              <w:rPr>
                <w:rFonts w:cstheme="minorHAnsi"/>
                <w:noProof w:val="0"/>
                <w:sz w:val="18"/>
                <w:szCs w:val="18"/>
              </w:rPr>
              <w:t>)</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br/>
              <w:t xml:space="preserve">Зростання престижу </w:t>
            </w:r>
            <w:proofErr w:type="spellStart"/>
            <w:r w:rsidRPr="006444F9">
              <w:rPr>
                <w:rFonts w:cstheme="minorHAnsi"/>
                <w:noProof w:val="0"/>
                <w:sz w:val="18"/>
                <w:szCs w:val="18"/>
              </w:rPr>
              <w:t>Могилівщини</w:t>
            </w:r>
            <w:proofErr w:type="spellEnd"/>
            <w:r w:rsidR="00B43133" w:rsidRPr="006444F9">
              <w:rPr>
                <w:rFonts w:cstheme="minorHAnsi"/>
                <w:noProof w:val="0"/>
                <w:sz w:val="18"/>
                <w:szCs w:val="18"/>
              </w:rPr>
              <w:t xml:space="preserve"> як</w:t>
            </w:r>
            <w:r w:rsidR="00B43133" w:rsidRPr="006444F9">
              <w:rPr>
                <w:rFonts w:cstheme="minorHAnsi"/>
                <w:noProof w:val="0"/>
                <w:sz w:val="18"/>
                <w:szCs w:val="18"/>
              </w:rPr>
              <w:br/>
              <w:t>т</w:t>
            </w:r>
            <w:r w:rsidRPr="006444F9">
              <w:rPr>
                <w:rFonts w:cstheme="minorHAnsi"/>
                <w:noProof w:val="0"/>
                <w:sz w:val="18"/>
                <w:szCs w:val="18"/>
              </w:rPr>
              <w:t xml:space="preserve">ериторії, де виробляються якісні </w:t>
            </w:r>
            <w:r w:rsidR="00B43133" w:rsidRPr="006444F9">
              <w:rPr>
                <w:rFonts w:cstheme="minorHAnsi"/>
                <w:noProof w:val="0"/>
                <w:sz w:val="18"/>
                <w:szCs w:val="18"/>
              </w:rPr>
              <w:t>продукти, зокрема характерні для даної місцевості</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Якість та спосіб облаштування ринку та прилеглих до нього територій</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та якість торгових місць та спосіб їх використання.</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Обсяги ринкового збору</w:t>
            </w:r>
          </w:p>
          <w:p w:rsidR="000E0847" w:rsidRPr="006444F9" w:rsidRDefault="000E0847" w:rsidP="00D5753D">
            <w:pPr>
              <w:snapToGrid w:val="0"/>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 xml:space="preserve">Інформація </w:t>
            </w:r>
            <w:r w:rsidR="00CE40E4" w:rsidRPr="006444F9">
              <w:rPr>
                <w:rFonts w:cstheme="minorHAnsi"/>
                <w:noProof w:val="0"/>
                <w:sz w:val="18"/>
                <w:szCs w:val="18"/>
              </w:rPr>
              <w:t>в</w:t>
            </w:r>
            <w:r w:rsidRPr="006444F9">
              <w:rPr>
                <w:rFonts w:cstheme="minorHAnsi"/>
                <w:noProof w:val="0"/>
                <w:sz w:val="18"/>
                <w:szCs w:val="18"/>
              </w:rPr>
              <w:t>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rPr>
            </w:pPr>
            <w:r w:rsidRPr="006444F9">
              <w:rPr>
                <w:rFonts w:cstheme="minorHAnsi"/>
                <w:noProof w:val="0"/>
                <w:sz w:val="18"/>
                <w:szCs w:val="18"/>
              </w:rPr>
              <w:t>Виконком сільської ради у співпраці з Громадською радою  з питань розвитку підприємництва</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підприємців та дрібних товаровиробників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8800C3">
            <w:pPr>
              <w:snapToGrid w:val="0"/>
              <w:ind w:left="57"/>
              <w:jc w:val="center"/>
              <w:rPr>
                <w:rFonts w:cstheme="minorHAnsi"/>
                <w:noProof w:val="0"/>
              </w:rPr>
            </w:pPr>
            <w:r w:rsidRPr="006444F9">
              <w:rPr>
                <w:rFonts w:cstheme="minorHAnsi"/>
                <w:noProof w:val="0"/>
                <w:sz w:val="18"/>
                <w:szCs w:val="18"/>
              </w:rPr>
              <w:t>Д</w:t>
            </w:r>
            <w:r w:rsidR="00C86417">
              <w:rPr>
                <w:rFonts w:cstheme="minorHAnsi"/>
                <w:noProof w:val="0"/>
                <w:sz w:val="18"/>
                <w:szCs w:val="18"/>
              </w:rPr>
              <w:t>о 202</w:t>
            </w:r>
            <w:r w:rsidR="008800C3">
              <w:rPr>
                <w:rFonts w:cstheme="minorHAnsi"/>
                <w:noProof w:val="0"/>
                <w:sz w:val="18"/>
                <w:szCs w:val="18"/>
              </w:rPr>
              <w:t>5</w:t>
            </w:r>
            <w:r w:rsidRPr="006444F9">
              <w:rPr>
                <w:rFonts w:cstheme="minorHAnsi"/>
                <w:noProof w:val="0"/>
                <w:sz w:val="18"/>
                <w:szCs w:val="18"/>
              </w:rPr>
              <w:t xml:space="preserve"> року</w:t>
            </w:r>
          </w:p>
        </w:tc>
      </w:tr>
      <w:tr w:rsidR="007923D2"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1.4.4. </w:t>
            </w:r>
            <w:r w:rsidRPr="006444F9">
              <w:rPr>
                <w:rFonts w:cstheme="minorHAnsi"/>
                <w:noProof w:val="0"/>
                <w:sz w:val="18"/>
                <w:szCs w:val="18"/>
              </w:rPr>
              <w:t xml:space="preserve">Сприяння застосуванню передових </w:t>
            </w:r>
            <w:proofErr w:type="spellStart"/>
            <w:r w:rsidRPr="006444F9">
              <w:rPr>
                <w:rFonts w:cstheme="minorHAnsi"/>
                <w:noProof w:val="0"/>
                <w:sz w:val="18"/>
                <w:szCs w:val="18"/>
              </w:rPr>
              <w:t>проекологічних</w:t>
            </w:r>
            <w:proofErr w:type="spellEnd"/>
            <w:r w:rsidRPr="006444F9">
              <w:rPr>
                <w:rFonts w:cstheme="minorHAnsi"/>
                <w:noProof w:val="0"/>
                <w:sz w:val="18"/>
                <w:szCs w:val="18"/>
              </w:rPr>
              <w:t xml:space="preserve"> технологій у </w:t>
            </w:r>
            <w:proofErr w:type="spellStart"/>
            <w:r w:rsidRPr="006444F9">
              <w:rPr>
                <w:rFonts w:cstheme="minorHAnsi"/>
                <w:noProof w:val="0"/>
                <w:sz w:val="18"/>
                <w:szCs w:val="18"/>
              </w:rPr>
              <w:t>сільськогосподар</w:t>
            </w:r>
            <w:r w:rsidR="001A50AB">
              <w:rPr>
                <w:rFonts w:cstheme="minorHAnsi"/>
                <w:noProof w:val="0"/>
                <w:sz w:val="18"/>
                <w:szCs w:val="18"/>
              </w:rPr>
              <w:t>-</w:t>
            </w:r>
            <w:r w:rsidRPr="006444F9">
              <w:rPr>
                <w:rFonts w:cstheme="minorHAnsi"/>
                <w:noProof w:val="0"/>
                <w:sz w:val="18"/>
                <w:szCs w:val="18"/>
              </w:rPr>
              <w:t>ському</w:t>
            </w:r>
            <w:proofErr w:type="spellEnd"/>
            <w:r w:rsidRPr="006444F9">
              <w:rPr>
                <w:rFonts w:cstheme="minorHAnsi"/>
                <w:noProof w:val="0"/>
                <w:sz w:val="18"/>
                <w:szCs w:val="18"/>
              </w:rPr>
              <w:t xml:space="preserve"> виробництві</w:t>
            </w:r>
          </w:p>
        </w:tc>
        <w:tc>
          <w:tcPr>
            <w:tcW w:w="409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pStyle w:val="af0"/>
              <w:snapToGrid w:val="0"/>
              <w:spacing w:line="100" w:lineRule="atLeast"/>
              <w:ind w:left="57"/>
              <w:jc w:val="center"/>
              <w:rPr>
                <w:rFonts w:asciiTheme="minorHAnsi" w:hAnsiTheme="minorHAnsi" w:cstheme="minorHAnsi"/>
                <w:b/>
                <w:noProof w:val="0"/>
                <w:color w:val="222222"/>
                <w:sz w:val="18"/>
              </w:rPr>
            </w:pPr>
            <w:r w:rsidRPr="006444F9">
              <w:rPr>
                <w:rFonts w:asciiTheme="minorHAnsi" w:hAnsiTheme="minorHAnsi" w:cstheme="minorHAnsi"/>
                <w:noProof w:val="0"/>
                <w:color w:val="222222"/>
                <w:sz w:val="18"/>
                <w:szCs w:val="18"/>
              </w:rPr>
              <w:t>Створений при</w:t>
            </w:r>
            <w:r w:rsidR="00D5753D">
              <w:rPr>
                <w:rFonts w:asciiTheme="minorHAnsi" w:hAnsiTheme="minorHAnsi" w:cstheme="minorHAnsi"/>
                <w:noProof w:val="0"/>
                <w:color w:val="222222"/>
                <w:sz w:val="18"/>
                <w:szCs w:val="18"/>
              </w:rPr>
              <w:t xml:space="preserve"> "</w:t>
            </w:r>
            <w:r w:rsidRPr="006444F9">
              <w:rPr>
                <w:rFonts w:asciiTheme="minorHAnsi" w:hAnsiTheme="minorHAnsi" w:cstheme="minorHAnsi"/>
                <w:noProof w:val="0"/>
                <w:color w:val="222222"/>
                <w:sz w:val="18"/>
                <w:szCs w:val="18"/>
              </w:rPr>
              <w:t>Могилівській школі підприємництва</w:t>
            </w:r>
            <w:r w:rsidR="00D5753D">
              <w:rPr>
                <w:rFonts w:asciiTheme="minorHAnsi" w:hAnsiTheme="minorHAnsi" w:cstheme="minorHAnsi"/>
                <w:noProof w:val="0"/>
                <w:color w:val="222222"/>
                <w:sz w:val="18"/>
                <w:szCs w:val="18"/>
              </w:rPr>
              <w:t>"</w:t>
            </w:r>
            <w:r w:rsidRPr="006444F9">
              <w:rPr>
                <w:rFonts w:asciiTheme="minorHAnsi" w:hAnsiTheme="minorHAnsi" w:cstheme="minorHAnsi"/>
                <w:noProof w:val="0"/>
                <w:color w:val="222222"/>
                <w:sz w:val="18"/>
                <w:szCs w:val="18"/>
              </w:rPr>
              <w:t xml:space="preserve"> (МШП — завдання 1.2.1.) пункт дорадництва та консультацій, </w:t>
            </w:r>
            <w:r w:rsidR="00CE40E4" w:rsidRPr="006444F9">
              <w:rPr>
                <w:rFonts w:asciiTheme="minorHAnsi" w:hAnsiTheme="minorHAnsi" w:cstheme="minorHAnsi"/>
                <w:noProof w:val="0"/>
                <w:color w:val="222222"/>
                <w:sz w:val="18"/>
                <w:szCs w:val="18"/>
              </w:rPr>
              <w:t xml:space="preserve">для підтримки </w:t>
            </w:r>
            <w:r w:rsidRPr="006444F9">
              <w:rPr>
                <w:rFonts w:asciiTheme="minorHAnsi" w:hAnsiTheme="minorHAnsi" w:cstheme="minorHAnsi"/>
                <w:noProof w:val="0"/>
                <w:color w:val="222222"/>
                <w:sz w:val="18"/>
                <w:szCs w:val="18"/>
              </w:rPr>
              <w:t>сільськогосподарських виробників у сфері застосування сучасних та проекологічних технологій в сільськогосподарському виробництві, а також на присадибних ділянках.</w:t>
            </w:r>
            <w:r w:rsidRPr="006444F9">
              <w:rPr>
                <w:rFonts w:asciiTheme="minorHAnsi" w:hAnsiTheme="minorHAnsi" w:cstheme="minorHAnsi"/>
                <w:noProof w:val="0"/>
                <w:color w:val="222222"/>
                <w:sz w:val="18"/>
                <w:szCs w:val="18"/>
              </w:rPr>
              <w:br/>
              <w:t>Пункт працює</w:t>
            </w:r>
            <w:r w:rsidR="00CE40E4" w:rsidRPr="006444F9">
              <w:rPr>
                <w:rFonts w:asciiTheme="minorHAnsi" w:hAnsiTheme="minorHAnsi" w:cstheme="minorHAnsi"/>
                <w:noProof w:val="0"/>
                <w:color w:val="222222"/>
                <w:sz w:val="18"/>
                <w:szCs w:val="18"/>
              </w:rPr>
              <w:t>,</w:t>
            </w:r>
            <w:r w:rsidRPr="006444F9">
              <w:rPr>
                <w:rFonts w:asciiTheme="minorHAnsi" w:hAnsiTheme="minorHAnsi" w:cstheme="minorHAnsi"/>
                <w:noProof w:val="0"/>
                <w:color w:val="222222"/>
                <w:sz w:val="18"/>
                <w:szCs w:val="18"/>
              </w:rPr>
              <w:t xml:space="preserve"> використовуючи власний людський потенціал, співпрацює з фахівцями з вищих навчальних закладів та спеціалізованих інституцій та організ</w:t>
            </w:r>
            <w:r w:rsidR="00CE40E4" w:rsidRPr="006444F9">
              <w:rPr>
                <w:rFonts w:asciiTheme="minorHAnsi" w:hAnsiTheme="minorHAnsi" w:cstheme="minorHAnsi"/>
                <w:noProof w:val="0"/>
                <w:color w:val="222222"/>
                <w:sz w:val="18"/>
                <w:szCs w:val="18"/>
              </w:rPr>
              <w:t>ов</w:t>
            </w:r>
            <w:r w:rsidRPr="006444F9">
              <w:rPr>
                <w:rFonts w:asciiTheme="minorHAnsi" w:hAnsiTheme="minorHAnsi" w:cstheme="minorHAnsi"/>
                <w:noProof w:val="0"/>
                <w:color w:val="222222"/>
                <w:sz w:val="18"/>
                <w:szCs w:val="18"/>
              </w:rPr>
              <w:t>ує процес обміну досвідом між сільськогосподарськими виробниками з громади.</w:t>
            </w:r>
          </w:p>
          <w:p w:rsidR="000E0847" w:rsidRPr="006444F9" w:rsidRDefault="000E0847" w:rsidP="00D5753D">
            <w:pPr>
              <w:pStyle w:val="af0"/>
              <w:spacing w:after="0" w:line="180" w:lineRule="atLeast"/>
              <w:jc w:val="center"/>
              <w:rPr>
                <w:rFonts w:asciiTheme="minorHAnsi" w:hAnsiTheme="minorHAnsi" w:cstheme="minorHAnsi"/>
                <w:noProof w:val="0"/>
              </w:rPr>
            </w:pPr>
            <w:r w:rsidRPr="006444F9">
              <w:rPr>
                <w:rFonts w:asciiTheme="minorHAnsi" w:hAnsiTheme="minorHAnsi" w:cstheme="minorHAnsi"/>
                <w:b/>
                <w:noProof w:val="0"/>
                <w:color w:val="222222"/>
                <w:sz w:val="18"/>
              </w:rPr>
              <w:t>(Консультаційний пункт при МШП, програма, засади діяльності — 1 документ)</w:t>
            </w:r>
          </w:p>
          <w:p w:rsidR="000E0847" w:rsidRPr="006444F9" w:rsidRDefault="000E0847" w:rsidP="00D5753D">
            <w:pPr>
              <w:snapToGrid w:val="0"/>
              <w:spacing w:line="100" w:lineRule="atLeast"/>
              <w:ind w:left="57"/>
              <w:jc w:val="center"/>
              <w:rPr>
                <w:rFonts w:cstheme="minorHAnsi"/>
                <w:noProof w:val="0"/>
              </w:rPr>
            </w:pPr>
          </w:p>
        </w:tc>
        <w:tc>
          <w:tcPr>
            <w:tcW w:w="155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sz w:val="18"/>
                <w:szCs w:val="18"/>
              </w:rPr>
            </w:pPr>
            <w:r w:rsidRPr="006444F9">
              <w:rPr>
                <w:rFonts w:cstheme="minorHAnsi"/>
                <w:noProof w:val="0"/>
                <w:sz w:val="18"/>
                <w:szCs w:val="18"/>
              </w:rPr>
              <w:t>Зростання культури та вмінь у сфері землеробства у середовищі сільськогосподарських виробників</w:t>
            </w:r>
          </w:p>
          <w:p w:rsidR="000E0847" w:rsidRPr="006444F9" w:rsidRDefault="000E0847" w:rsidP="00D5753D">
            <w:pPr>
              <w:snapToGrid w:val="0"/>
              <w:jc w:val="center"/>
              <w:rPr>
                <w:rFonts w:cstheme="minorHAnsi"/>
                <w:noProof w:val="0"/>
                <w:sz w:val="18"/>
                <w:szCs w:val="18"/>
              </w:rPr>
            </w:pPr>
            <w:r w:rsidRPr="006444F9">
              <w:rPr>
                <w:rFonts w:cstheme="minorHAnsi"/>
                <w:noProof w:val="0"/>
                <w:sz w:val="18"/>
                <w:szCs w:val="18"/>
              </w:rPr>
              <w:t>Мінімізація ризиків невдалих рішень у сфері екології, застосування засобів захисту рослин, технологій ведення тваринництва, економічних прорахунків</w:t>
            </w:r>
          </w:p>
          <w:p w:rsidR="000E0847" w:rsidRPr="006444F9" w:rsidRDefault="000E0847" w:rsidP="00D5753D">
            <w:pPr>
              <w:snapToGrid w:val="0"/>
              <w:jc w:val="center"/>
              <w:rPr>
                <w:rFonts w:cstheme="minorHAnsi"/>
                <w:noProof w:val="0"/>
              </w:rPr>
            </w:pPr>
            <w:r w:rsidRPr="006444F9">
              <w:rPr>
                <w:rFonts w:cstheme="minorHAnsi"/>
                <w:noProof w:val="0"/>
                <w:sz w:val="18"/>
                <w:szCs w:val="18"/>
              </w:rPr>
              <w:t>Інтеграція сільськогоспо</w:t>
            </w:r>
            <w:r w:rsidR="001A50AB">
              <w:rPr>
                <w:rFonts w:cstheme="minorHAnsi"/>
                <w:noProof w:val="0"/>
                <w:sz w:val="18"/>
                <w:szCs w:val="18"/>
              </w:rPr>
              <w:t>-</w:t>
            </w:r>
            <w:r w:rsidRPr="006444F9">
              <w:rPr>
                <w:rFonts w:cstheme="minorHAnsi"/>
                <w:noProof w:val="0"/>
                <w:sz w:val="18"/>
                <w:szCs w:val="18"/>
              </w:rPr>
              <w:t>дарських виробників</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Тематичні сфери, в яких пункт може надавати ефективні консультації</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сільськогосподарських виробників, які користуються порадами пункту</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запитів на консультації</w:t>
            </w:r>
            <w:r w:rsidR="00CE40E4" w:rsidRPr="006444F9">
              <w:rPr>
                <w:rFonts w:cstheme="minorHAnsi"/>
                <w:noProof w:val="0"/>
                <w:sz w:val="18"/>
                <w:szCs w:val="18"/>
              </w:rPr>
              <w:t>,</w:t>
            </w:r>
            <w:r w:rsidRPr="006444F9">
              <w:rPr>
                <w:rFonts w:cstheme="minorHAnsi"/>
                <w:noProof w:val="0"/>
                <w:sz w:val="18"/>
                <w:szCs w:val="18"/>
              </w:rPr>
              <w:t xml:space="preserve"> поданих до пункту</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Кількість місцевих партнерів пункту, готових до обміну досвідом</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lang w:val="ru-RU"/>
              </w:rPr>
            </w:pPr>
            <w:r w:rsidRPr="006444F9">
              <w:rPr>
                <w:rFonts w:cstheme="minorHAnsi"/>
                <w:noProof w:val="0"/>
                <w:sz w:val="18"/>
                <w:szCs w:val="18"/>
              </w:rPr>
              <w:t xml:space="preserve">Інформація </w:t>
            </w:r>
            <w:r w:rsidR="00CE40E4" w:rsidRPr="006444F9">
              <w:rPr>
                <w:rFonts w:cstheme="minorHAnsi"/>
                <w:noProof w:val="0"/>
                <w:sz w:val="18"/>
                <w:szCs w:val="18"/>
                <w:lang w:val="ru-RU"/>
              </w:rPr>
              <w:t>„</w:t>
            </w:r>
            <w:r w:rsidRPr="006444F9">
              <w:rPr>
                <w:rFonts w:cstheme="minorHAnsi"/>
                <w:noProof w:val="0"/>
                <w:sz w:val="18"/>
                <w:szCs w:val="18"/>
              </w:rPr>
              <w:t>Мо</w:t>
            </w:r>
            <w:r w:rsidR="00CE40E4" w:rsidRPr="006444F9">
              <w:rPr>
                <w:rFonts w:cstheme="minorHAnsi"/>
                <w:noProof w:val="0"/>
                <w:sz w:val="18"/>
                <w:szCs w:val="18"/>
              </w:rPr>
              <w:t>гилівської школи підприємництва</w:t>
            </w:r>
            <w:r w:rsidR="00CE40E4" w:rsidRPr="006444F9">
              <w:rPr>
                <w:rFonts w:cstheme="minorHAnsi"/>
                <w:noProof w:val="0"/>
                <w:sz w:val="18"/>
                <w:szCs w:val="18"/>
                <w:lang w:val="ru-RU"/>
              </w:rPr>
              <w:t>”</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Програма та принципи діяльності пункту</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Відгуки уч</w:t>
            </w:r>
            <w:r w:rsidR="005741BA" w:rsidRPr="006444F9">
              <w:rPr>
                <w:rFonts w:cstheme="minorHAnsi"/>
                <w:noProof w:val="0"/>
                <w:sz w:val="18"/>
                <w:szCs w:val="18"/>
              </w:rPr>
              <w:t>асників консультаційних заходів</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1A50AB" w:rsidP="00D5753D">
            <w:pPr>
              <w:snapToGrid w:val="0"/>
              <w:jc w:val="center"/>
              <w:rPr>
                <w:rFonts w:cstheme="minorHAnsi"/>
                <w:noProof w:val="0"/>
                <w:sz w:val="18"/>
                <w:szCs w:val="18"/>
              </w:rPr>
            </w:pPr>
            <w:r>
              <w:rPr>
                <w:rFonts w:eastAsia="Calibri" w:cstheme="minorHAnsi"/>
                <w:noProof w:val="0"/>
                <w:sz w:val="18"/>
                <w:szCs w:val="18"/>
                <w:lang w:val="ru-RU"/>
              </w:rPr>
              <w:t>"</w:t>
            </w:r>
            <w:r w:rsidR="000E0847" w:rsidRPr="006444F9">
              <w:rPr>
                <w:rFonts w:cstheme="minorHAnsi"/>
                <w:noProof w:val="0"/>
                <w:sz w:val="18"/>
                <w:szCs w:val="18"/>
              </w:rPr>
              <w:t>Могилівська школа підприємни</w:t>
            </w:r>
            <w:r>
              <w:rPr>
                <w:rFonts w:cstheme="minorHAnsi"/>
                <w:noProof w:val="0"/>
                <w:sz w:val="18"/>
                <w:szCs w:val="18"/>
              </w:rPr>
              <w:t>-цтва"</w:t>
            </w:r>
          </w:p>
          <w:p w:rsidR="000E0847" w:rsidRPr="006444F9" w:rsidRDefault="005741BA" w:rsidP="00D5753D">
            <w:pPr>
              <w:snapToGrid w:val="0"/>
              <w:jc w:val="center"/>
              <w:rPr>
                <w:rFonts w:cstheme="minorHAnsi"/>
                <w:noProof w:val="0"/>
                <w:sz w:val="18"/>
                <w:szCs w:val="18"/>
              </w:rPr>
            </w:pPr>
            <w:r w:rsidRPr="006444F9">
              <w:rPr>
                <w:rFonts w:cstheme="minorHAnsi"/>
                <w:noProof w:val="0"/>
                <w:sz w:val="18"/>
                <w:szCs w:val="18"/>
                <w:lang w:val="ru-RU"/>
              </w:rPr>
              <w:t>В</w:t>
            </w:r>
            <w:proofErr w:type="spellStart"/>
            <w:r w:rsidR="000E0847" w:rsidRPr="006444F9">
              <w:rPr>
                <w:rFonts w:cstheme="minorHAnsi"/>
                <w:noProof w:val="0"/>
                <w:sz w:val="18"/>
                <w:szCs w:val="18"/>
              </w:rPr>
              <w:t>иконком</w:t>
            </w:r>
            <w:proofErr w:type="spellEnd"/>
            <w:r w:rsidR="000E0847" w:rsidRPr="006444F9">
              <w:rPr>
                <w:rFonts w:cstheme="minorHAnsi"/>
                <w:noProof w:val="0"/>
                <w:sz w:val="18"/>
                <w:szCs w:val="18"/>
              </w:rPr>
              <w:t xml:space="preserve"> сільської ради</w:t>
            </w:r>
          </w:p>
          <w:p w:rsidR="000E0847" w:rsidRPr="006444F9" w:rsidRDefault="000E0847" w:rsidP="00D5753D">
            <w:pPr>
              <w:snapToGrid w:val="0"/>
              <w:jc w:val="center"/>
              <w:rPr>
                <w:rFonts w:cstheme="minorHAnsi"/>
                <w:noProof w:val="0"/>
              </w:rPr>
            </w:pPr>
            <w:r w:rsidRPr="006444F9">
              <w:rPr>
                <w:rFonts w:cstheme="minorHAnsi"/>
                <w:noProof w:val="0"/>
                <w:sz w:val="18"/>
                <w:szCs w:val="18"/>
              </w:rPr>
              <w:t>Громадська рад</w:t>
            </w:r>
            <w:r w:rsidR="00CE40E4" w:rsidRPr="006444F9">
              <w:rPr>
                <w:rFonts w:cstheme="minorHAnsi"/>
                <w:noProof w:val="0"/>
                <w:sz w:val="18"/>
                <w:szCs w:val="18"/>
                <w:lang w:val="ru-RU"/>
              </w:rPr>
              <w:t xml:space="preserve">а </w:t>
            </w:r>
            <w:r w:rsidRPr="006444F9">
              <w:rPr>
                <w:rFonts w:cstheme="minorHAnsi"/>
                <w:noProof w:val="0"/>
                <w:sz w:val="18"/>
                <w:szCs w:val="18"/>
              </w:rPr>
              <w:t>з питань розвитку підприємни</w:t>
            </w:r>
            <w:r w:rsidR="001A50AB">
              <w:rPr>
                <w:rFonts w:cstheme="minorHAnsi"/>
                <w:noProof w:val="0"/>
                <w:sz w:val="18"/>
                <w:szCs w:val="18"/>
              </w:rPr>
              <w:t>-</w:t>
            </w:r>
            <w:r w:rsidRPr="006444F9">
              <w:rPr>
                <w:rFonts w:cstheme="minorHAnsi"/>
                <w:noProof w:val="0"/>
                <w:sz w:val="18"/>
                <w:szCs w:val="18"/>
              </w:rPr>
              <w:t>цтва при виконкомі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Спонсорські кошти</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Внески (оплата) користувачів послуг пункту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8800C3" w:rsidP="001A50AB">
            <w:pPr>
              <w:snapToGrid w:val="0"/>
              <w:ind w:left="57"/>
              <w:jc w:val="center"/>
              <w:rPr>
                <w:rFonts w:cstheme="minorHAnsi"/>
                <w:noProof w:val="0"/>
              </w:rPr>
            </w:pPr>
            <w:r>
              <w:rPr>
                <w:rFonts w:cstheme="minorHAnsi"/>
                <w:noProof w:val="0"/>
                <w:sz w:val="18"/>
                <w:szCs w:val="18"/>
              </w:rPr>
              <w:t xml:space="preserve">До кінця </w:t>
            </w:r>
            <w:r w:rsidR="000E0847" w:rsidRPr="006444F9">
              <w:rPr>
                <w:rFonts w:cstheme="minorHAnsi"/>
                <w:noProof w:val="0"/>
                <w:sz w:val="18"/>
                <w:szCs w:val="18"/>
              </w:rPr>
              <w:t xml:space="preserve"> </w:t>
            </w:r>
            <w:r w:rsidR="001A50AB">
              <w:rPr>
                <w:rFonts w:cstheme="minorHAnsi"/>
                <w:noProof w:val="0"/>
                <w:sz w:val="18"/>
                <w:szCs w:val="18"/>
              </w:rPr>
              <w:t>2020 ро</w:t>
            </w:r>
            <w:r w:rsidR="000E0847" w:rsidRPr="006444F9">
              <w:rPr>
                <w:rFonts w:cstheme="minorHAnsi"/>
                <w:noProof w:val="0"/>
                <w:sz w:val="18"/>
                <w:szCs w:val="18"/>
              </w:rPr>
              <w:t>к</w:t>
            </w:r>
            <w:r w:rsidR="001A50AB">
              <w:rPr>
                <w:rFonts w:cstheme="minorHAnsi"/>
                <w:noProof w:val="0"/>
                <w:sz w:val="18"/>
                <w:szCs w:val="18"/>
              </w:rPr>
              <w:t>у</w:t>
            </w:r>
          </w:p>
        </w:tc>
      </w:tr>
      <w:tr w:rsidR="007923D2"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1.4.5. </w:t>
            </w:r>
            <w:r w:rsidRPr="006444F9">
              <w:rPr>
                <w:rFonts w:cstheme="minorHAnsi"/>
                <w:noProof w:val="0"/>
                <w:sz w:val="18"/>
                <w:szCs w:val="18"/>
              </w:rPr>
              <w:t>Сприяння збільшенню виробництва екологічно чистої та органічної продукції сільського господарства</w:t>
            </w:r>
          </w:p>
        </w:tc>
        <w:tc>
          <w:tcPr>
            <w:tcW w:w="409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b/>
                <w:bCs/>
                <w:noProof w:val="0"/>
                <w:sz w:val="18"/>
                <w:szCs w:val="18"/>
              </w:rPr>
            </w:pPr>
            <w:r w:rsidRPr="006444F9">
              <w:rPr>
                <w:rFonts w:cstheme="minorHAnsi"/>
                <w:noProof w:val="0"/>
                <w:sz w:val="18"/>
                <w:szCs w:val="18"/>
              </w:rPr>
              <w:t>Створений Могилівською школою підприємництва у співпраці з Громадською радою з питань розвитку підприємництва банк даних про земельні ділянки</w:t>
            </w:r>
            <w:r w:rsidR="00CE40E4" w:rsidRPr="006444F9">
              <w:rPr>
                <w:rFonts w:cstheme="minorHAnsi"/>
                <w:noProof w:val="0"/>
                <w:sz w:val="18"/>
                <w:szCs w:val="18"/>
              </w:rPr>
              <w:t>, що</w:t>
            </w:r>
            <w:r w:rsidRPr="006444F9">
              <w:rPr>
                <w:rFonts w:cstheme="minorHAnsi"/>
                <w:noProof w:val="0"/>
                <w:sz w:val="18"/>
                <w:szCs w:val="18"/>
              </w:rPr>
              <w:t xml:space="preserve"> в перспективі придатні до вирощування екологічно чистої та органічної продукції. Школа веде широку просвітницьку діяльність, допомагає у налагодженні контактів з партнерами (виробники, потенційні клієнти, наукові центри) з України та з-за кордону. Завдяки діяльності Школи зацікавлені </w:t>
            </w:r>
            <w:proofErr w:type="spellStart"/>
            <w:r w:rsidRPr="006444F9">
              <w:rPr>
                <w:rFonts w:cstheme="minorHAnsi"/>
                <w:noProof w:val="0"/>
                <w:sz w:val="18"/>
                <w:szCs w:val="18"/>
              </w:rPr>
              <w:t>могилівські</w:t>
            </w:r>
            <w:proofErr w:type="spellEnd"/>
            <w:r w:rsidRPr="006444F9">
              <w:rPr>
                <w:rFonts w:cstheme="minorHAnsi"/>
                <w:noProof w:val="0"/>
                <w:sz w:val="18"/>
                <w:szCs w:val="18"/>
              </w:rPr>
              <w:t xml:space="preserve"> виробники беруть участь у національних та закордонних стажуваннях та конференціях.</w:t>
            </w:r>
          </w:p>
          <w:p w:rsidR="000E0847" w:rsidRPr="006444F9" w:rsidRDefault="000E0847" w:rsidP="00D5753D">
            <w:pPr>
              <w:snapToGrid w:val="0"/>
              <w:ind w:left="57"/>
              <w:jc w:val="center"/>
              <w:rPr>
                <w:rFonts w:cstheme="minorHAnsi"/>
                <w:noProof w:val="0"/>
              </w:rPr>
            </w:pPr>
            <w:r w:rsidRPr="006444F9">
              <w:rPr>
                <w:rFonts w:cstheme="minorHAnsi"/>
                <w:b/>
                <w:bCs/>
                <w:noProof w:val="0"/>
                <w:sz w:val="18"/>
                <w:szCs w:val="18"/>
              </w:rPr>
              <w:t xml:space="preserve">(Банк даних про земельні ділянки — комп’ютерна база даних зі щонайменше 20 записами, мінімум </w:t>
            </w:r>
            <w:r w:rsidR="00B43133" w:rsidRPr="006444F9">
              <w:rPr>
                <w:rFonts w:cstheme="minorHAnsi"/>
                <w:b/>
                <w:bCs/>
                <w:noProof w:val="0"/>
                <w:sz w:val="18"/>
                <w:szCs w:val="18"/>
              </w:rPr>
              <w:t>3</w:t>
            </w:r>
            <w:r w:rsidRPr="006444F9">
              <w:rPr>
                <w:rFonts w:cstheme="minorHAnsi"/>
                <w:b/>
                <w:bCs/>
                <w:noProof w:val="0"/>
                <w:sz w:val="18"/>
                <w:szCs w:val="18"/>
              </w:rPr>
              <w:t xml:space="preserve"> угоди з українськими та/або закордонними партнерами)</w:t>
            </w:r>
          </w:p>
        </w:tc>
        <w:tc>
          <w:tcPr>
            <w:tcW w:w="1555"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Зростання екологічної та економічної свідомості мешканців.</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Підготовка сільськогоспо</w:t>
            </w:r>
            <w:r w:rsidR="00B86C9D">
              <w:rPr>
                <w:rFonts w:cstheme="minorHAnsi"/>
                <w:noProof w:val="0"/>
                <w:sz w:val="18"/>
                <w:szCs w:val="18"/>
              </w:rPr>
              <w:t>-</w:t>
            </w:r>
            <w:r w:rsidRPr="006444F9">
              <w:rPr>
                <w:rFonts w:cstheme="minorHAnsi"/>
                <w:noProof w:val="0"/>
                <w:sz w:val="18"/>
                <w:szCs w:val="18"/>
              </w:rPr>
              <w:t>дарських виробників до задоволення потреб особливо вибагливих клієнтів</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записів у банку даних про земельні ділянки.</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 xml:space="preserve">Кількість власників та </w:t>
            </w:r>
            <w:r w:rsidR="00CE40E4" w:rsidRPr="006444F9">
              <w:rPr>
                <w:rFonts w:cstheme="minorHAnsi"/>
                <w:noProof w:val="0"/>
                <w:sz w:val="18"/>
                <w:szCs w:val="18"/>
              </w:rPr>
              <w:t xml:space="preserve">користувачів земельних ділянок, </w:t>
            </w:r>
            <w:r w:rsidRPr="006444F9">
              <w:rPr>
                <w:rFonts w:cstheme="minorHAnsi"/>
                <w:noProof w:val="0"/>
                <w:sz w:val="18"/>
                <w:szCs w:val="18"/>
              </w:rPr>
              <w:t>зацікавлених виробництвом екологічних та органічних продуктів.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Кількість залучених партнерів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lang w:val="pl-PL"/>
              </w:rPr>
            </w:pPr>
            <w:r w:rsidRPr="006444F9">
              <w:rPr>
                <w:rFonts w:cstheme="minorHAnsi"/>
                <w:noProof w:val="0"/>
                <w:sz w:val="18"/>
                <w:szCs w:val="18"/>
              </w:rPr>
              <w:t xml:space="preserve">Звіт </w:t>
            </w:r>
            <w:r w:rsidR="00B86C9D">
              <w:rPr>
                <w:rFonts w:cstheme="minorHAnsi"/>
                <w:noProof w:val="0"/>
                <w:sz w:val="18"/>
                <w:szCs w:val="18"/>
                <w:lang w:val="pl-PL"/>
              </w:rPr>
              <w:t>"</w:t>
            </w:r>
            <w:r w:rsidRPr="006444F9">
              <w:rPr>
                <w:rFonts w:cstheme="minorHAnsi"/>
                <w:noProof w:val="0"/>
                <w:sz w:val="18"/>
                <w:szCs w:val="18"/>
              </w:rPr>
              <w:t>М</w:t>
            </w:r>
            <w:r w:rsidR="00AB3A2B">
              <w:rPr>
                <w:rFonts w:cstheme="minorHAnsi"/>
                <w:noProof w:val="0"/>
                <w:sz w:val="18"/>
                <w:szCs w:val="18"/>
              </w:rPr>
              <w:t xml:space="preserve">огилівської школи </w:t>
            </w:r>
            <w:proofErr w:type="spellStart"/>
            <w:r w:rsidR="00AB3A2B">
              <w:rPr>
                <w:rFonts w:cstheme="minorHAnsi"/>
                <w:noProof w:val="0"/>
                <w:sz w:val="18"/>
                <w:szCs w:val="18"/>
              </w:rPr>
              <w:t>підприємницт</w:t>
            </w:r>
            <w:r w:rsidR="00AB3A2B" w:rsidRPr="00AB3A2B">
              <w:rPr>
                <w:rFonts w:cstheme="minorHAnsi"/>
                <w:noProof w:val="0"/>
                <w:sz w:val="18"/>
                <w:szCs w:val="18"/>
              </w:rPr>
              <w:t>-</w:t>
            </w:r>
            <w:r w:rsidR="00AB3A2B">
              <w:rPr>
                <w:rFonts w:cstheme="minorHAnsi"/>
                <w:noProof w:val="0"/>
                <w:sz w:val="18"/>
                <w:szCs w:val="18"/>
              </w:rPr>
              <w:t>в</w:t>
            </w:r>
            <w:r w:rsidR="00AB3A2B" w:rsidRPr="00AB3A2B">
              <w:rPr>
                <w:rFonts w:cstheme="minorHAnsi"/>
                <w:noProof w:val="0"/>
                <w:sz w:val="18"/>
                <w:szCs w:val="18"/>
              </w:rPr>
              <w:t>а</w:t>
            </w:r>
            <w:proofErr w:type="spellEnd"/>
            <w:r w:rsidR="00B86C9D">
              <w:rPr>
                <w:rFonts w:cstheme="minorHAnsi"/>
                <w:noProof w:val="0"/>
                <w:sz w:val="18"/>
                <w:szCs w:val="18"/>
                <w:lang w:val="pl-PL"/>
              </w:rPr>
              <w:t>"</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B86C9D" w:rsidRDefault="000E0847" w:rsidP="00B86C9D">
            <w:pPr>
              <w:snapToGrid w:val="0"/>
              <w:jc w:val="center"/>
              <w:rPr>
                <w:rFonts w:cstheme="minorHAnsi"/>
                <w:noProof w:val="0"/>
              </w:rPr>
            </w:pPr>
            <w:r w:rsidRPr="006444F9">
              <w:rPr>
                <w:rFonts w:cstheme="minorHAnsi"/>
                <w:noProof w:val="0"/>
                <w:sz w:val="18"/>
                <w:szCs w:val="18"/>
              </w:rPr>
              <w:t>Громадська рада з питань розвитку підприємни</w:t>
            </w:r>
            <w:r w:rsidR="00B86C9D">
              <w:rPr>
                <w:rFonts w:cstheme="minorHAnsi"/>
                <w:noProof w:val="0"/>
                <w:sz w:val="18"/>
                <w:szCs w:val="18"/>
              </w:rPr>
              <w:t>-</w:t>
            </w:r>
            <w:r w:rsidRPr="006444F9">
              <w:rPr>
                <w:rFonts w:cstheme="minorHAnsi"/>
                <w:noProof w:val="0"/>
                <w:sz w:val="18"/>
                <w:szCs w:val="18"/>
              </w:rPr>
              <w:t xml:space="preserve">цтва у співпраці  з </w:t>
            </w:r>
            <w:r w:rsidR="00B86C9D">
              <w:rPr>
                <w:rFonts w:cstheme="minorHAnsi"/>
                <w:noProof w:val="0"/>
                <w:sz w:val="18"/>
                <w:szCs w:val="18"/>
              </w:rPr>
              <w:t>"</w:t>
            </w:r>
            <w:r w:rsidRPr="006444F9">
              <w:rPr>
                <w:rFonts w:cstheme="minorHAnsi"/>
                <w:noProof w:val="0"/>
                <w:sz w:val="18"/>
                <w:szCs w:val="18"/>
              </w:rPr>
              <w:t>Могилівською школою підприємни</w:t>
            </w:r>
            <w:r w:rsidR="00B86C9D">
              <w:rPr>
                <w:rFonts w:cstheme="minorHAnsi"/>
                <w:noProof w:val="0"/>
                <w:sz w:val="18"/>
                <w:szCs w:val="18"/>
              </w:rPr>
              <w:t>-</w:t>
            </w:r>
            <w:r w:rsidRPr="006444F9">
              <w:rPr>
                <w:rFonts w:cstheme="minorHAnsi"/>
                <w:noProof w:val="0"/>
                <w:sz w:val="18"/>
                <w:szCs w:val="18"/>
              </w:rPr>
              <w:t>цтва</w:t>
            </w:r>
            <w:r w:rsidR="00B86C9D">
              <w:rPr>
                <w:rFonts w:cstheme="minorHAnsi"/>
                <w:noProof w:val="0"/>
                <w:sz w:val="18"/>
                <w:szCs w:val="18"/>
              </w:rPr>
              <w:t>"</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Власні кошти ініціаторів діяльності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8800C3" w:rsidP="008800C3">
            <w:pPr>
              <w:snapToGrid w:val="0"/>
              <w:ind w:left="57"/>
              <w:jc w:val="center"/>
              <w:rPr>
                <w:rFonts w:cstheme="minorHAnsi"/>
                <w:noProof w:val="0"/>
              </w:rPr>
            </w:pPr>
            <w:r>
              <w:rPr>
                <w:rFonts w:cstheme="minorHAnsi"/>
                <w:noProof w:val="0"/>
                <w:sz w:val="18"/>
                <w:szCs w:val="18"/>
              </w:rPr>
              <w:t>До кінця 2020</w:t>
            </w:r>
            <w:r w:rsidR="000E0847" w:rsidRPr="006444F9">
              <w:rPr>
                <w:rFonts w:cstheme="minorHAnsi"/>
                <w:noProof w:val="0"/>
                <w:sz w:val="18"/>
                <w:szCs w:val="18"/>
              </w:rPr>
              <w:t xml:space="preserve"> </w:t>
            </w:r>
            <w:r w:rsidR="00D5753D">
              <w:rPr>
                <w:rFonts w:cstheme="minorHAnsi"/>
                <w:noProof w:val="0"/>
                <w:sz w:val="18"/>
                <w:szCs w:val="18"/>
              </w:rPr>
              <w:t>ро</w:t>
            </w:r>
            <w:r w:rsidR="00B43133" w:rsidRPr="006444F9">
              <w:rPr>
                <w:rFonts w:cstheme="minorHAnsi"/>
                <w:noProof w:val="0"/>
                <w:sz w:val="18"/>
                <w:szCs w:val="18"/>
              </w:rPr>
              <w:t>к</w:t>
            </w:r>
            <w:r>
              <w:rPr>
                <w:rFonts w:cstheme="minorHAnsi"/>
                <w:noProof w:val="0"/>
                <w:sz w:val="18"/>
                <w:szCs w:val="18"/>
              </w:rPr>
              <w:t>у</w:t>
            </w:r>
          </w:p>
        </w:tc>
      </w:tr>
    </w:tbl>
    <w:p w:rsidR="000E0847" w:rsidRPr="006444F9" w:rsidRDefault="000E0847" w:rsidP="00BB3722">
      <w:pPr>
        <w:pStyle w:val="3"/>
        <w:rPr>
          <w:rFonts w:asciiTheme="minorHAnsi" w:hAnsiTheme="minorHAnsi" w:cstheme="minorHAnsi"/>
          <w:noProof w:val="0"/>
        </w:rPr>
      </w:pPr>
      <w:bookmarkStart w:id="7" w:name="_Toc505688390"/>
      <w:r w:rsidRPr="006444F9">
        <w:rPr>
          <w:rFonts w:asciiTheme="minorHAnsi" w:hAnsiTheme="minorHAnsi" w:cstheme="minorHAnsi"/>
          <w:noProof w:val="0"/>
        </w:rPr>
        <w:lastRenderedPageBreak/>
        <w:t>Операційна ціль 1.5.</w:t>
      </w:r>
      <w:r w:rsidRPr="006444F9">
        <w:rPr>
          <w:rFonts w:asciiTheme="minorHAnsi" w:hAnsiTheme="minorHAnsi" w:cstheme="minorHAnsi"/>
          <w:noProof w:val="0"/>
        </w:rPr>
        <w:tab/>
        <w:t>Збереження навколишнього природного середовища як важливого підґрунтя для високої якості життя мешканців та економічного розвитку</w:t>
      </w:r>
      <w:bookmarkEnd w:id="7"/>
    </w:p>
    <w:p w:rsidR="000E0847" w:rsidRPr="006444F9" w:rsidRDefault="000E0847" w:rsidP="000E0847">
      <w:pPr>
        <w:keepNext/>
        <w:spacing w:after="0" w:line="100" w:lineRule="atLeast"/>
        <w:rPr>
          <w:rFonts w:cstheme="minorHAnsi"/>
          <w:noProof w:val="0"/>
          <w:sz w:val="8"/>
        </w:rPr>
      </w:pPr>
    </w:p>
    <w:tbl>
      <w:tblPr>
        <w:tblW w:w="14780" w:type="dxa"/>
        <w:tblInd w:w="-43" w:type="dxa"/>
        <w:tblLayout w:type="fixed"/>
        <w:tblCellMar>
          <w:top w:w="11" w:type="dxa"/>
          <w:left w:w="11" w:type="dxa"/>
          <w:bottom w:w="11" w:type="dxa"/>
          <w:right w:w="11" w:type="dxa"/>
        </w:tblCellMar>
        <w:tblLook w:val="0000" w:firstRow="0" w:lastRow="0" w:firstColumn="0" w:lastColumn="0" w:noHBand="0" w:noVBand="0"/>
      </w:tblPr>
      <w:tblGrid>
        <w:gridCol w:w="1829"/>
        <w:gridCol w:w="4081"/>
        <w:gridCol w:w="1549"/>
        <w:gridCol w:w="1971"/>
        <w:gridCol w:w="1549"/>
        <w:gridCol w:w="1406"/>
        <w:gridCol w:w="1409"/>
        <w:gridCol w:w="986"/>
      </w:tblGrid>
      <w:tr w:rsidR="00C502B8"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5"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D5753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C502B8"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noProof w:val="0"/>
                <w:sz w:val="18"/>
                <w:szCs w:val="18"/>
              </w:rPr>
              <w:t>1.5.1.</w:t>
            </w:r>
            <w:r w:rsidRPr="006444F9">
              <w:rPr>
                <w:rFonts w:cstheme="minorHAnsi"/>
                <w:noProof w:val="0"/>
                <w:sz w:val="18"/>
                <w:szCs w:val="18"/>
              </w:rPr>
              <w:t xml:space="preserve"> Збереження та розвиток лісових насаджень, розширення використання потенціалу заліснених територій</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Створена за участі громадськості, в тому числі громадських організацій, та укладена угода між ДП </w:t>
            </w:r>
            <w:r w:rsidR="00D5753D">
              <w:rPr>
                <w:rFonts w:cstheme="minorHAnsi"/>
                <w:noProof w:val="0"/>
                <w:sz w:val="18"/>
                <w:szCs w:val="18"/>
              </w:rPr>
              <w:t>"</w:t>
            </w:r>
            <w:r w:rsidR="008800C3">
              <w:rPr>
                <w:rFonts w:cstheme="minorHAnsi"/>
                <w:noProof w:val="0"/>
                <w:sz w:val="18"/>
                <w:szCs w:val="18"/>
              </w:rPr>
              <w:t>Петриків</w:t>
            </w:r>
            <w:r w:rsidRPr="006444F9">
              <w:rPr>
                <w:rFonts w:cstheme="minorHAnsi"/>
                <w:noProof w:val="0"/>
                <w:sz w:val="18"/>
                <w:szCs w:val="18"/>
              </w:rPr>
              <w:t>ський лісгосп</w:t>
            </w:r>
            <w:r w:rsidR="00D5753D">
              <w:rPr>
                <w:rFonts w:cstheme="minorHAnsi"/>
                <w:noProof w:val="0"/>
                <w:sz w:val="18"/>
                <w:szCs w:val="18"/>
              </w:rPr>
              <w:t>"</w:t>
            </w:r>
            <w:r w:rsidRPr="006444F9">
              <w:rPr>
                <w:rFonts w:cstheme="minorHAnsi"/>
                <w:noProof w:val="0"/>
                <w:sz w:val="18"/>
                <w:szCs w:val="18"/>
              </w:rPr>
              <w:t xml:space="preserve"> про участь Могилівської громади у збереженні лісових насаджень та заса</w:t>
            </w:r>
            <w:r w:rsidR="00CE40E4" w:rsidRPr="006444F9">
              <w:rPr>
                <w:rFonts w:cstheme="minorHAnsi"/>
                <w:noProof w:val="0"/>
                <w:sz w:val="18"/>
                <w:szCs w:val="18"/>
              </w:rPr>
              <w:t>ди</w:t>
            </w:r>
            <w:r w:rsidRPr="006444F9">
              <w:rPr>
                <w:rFonts w:cstheme="minorHAnsi"/>
                <w:noProof w:val="0"/>
                <w:sz w:val="18"/>
                <w:szCs w:val="18"/>
              </w:rPr>
              <w:t xml:space="preserve"> користування ними.</w:t>
            </w:r>
          </w:p>
          <w:p w:rsidR="00B43133" w:rsidRPr="006444F9" w:rsidRDefault="000E0847" w:rsidP="00D5753D">
            <w:pPr>
              <w:snapToGrid w:val="0"/>
              <w:spacing w:line="100" w:lineRule="atLeast"/>
              <w:ind w:left="57"/>
              <w:jc w:val="center"/>
              <w:rPr>
                <w:rFonts w:cstheme="minorHAnsi"/>
                <w:noProof w:val="0"/>
                <w:sz w:val="18"/>
                <w:szCs w:val="18"/>
              </w:rPr>
            </w:pPr>
            <w:r w:rsidRPr="006444F9">
              <w:rPr>
                <w:rFonts w:cstheme="minorHAnsi"/>
                <w:noProof w:val="0"/>
                <w:sz w:val="18"/>
                <w:szCs w:val="18"/>
              </w:rPr>
              <w:t>Угода створює можливості спільної роботи над збільшенням лісових територій, зокрема</w:t>
            </w:r>
            <w:r w:rsidR="00B43133" w:rsidRPr="006444F9">
              <w:rPr>
                <w:rFonts w:cstheme="minorHAnsi"/>
                <w:noProof w:val="0"/>
                <w:sz w:val="18"/>
                <w:szCs w:val="18"/>
              </w:rPr>
              <w:t xml:space="preserve"> над:</w:t>
            </w:r>
          </w:p>
          <w:p w:rsidR="00B43133" w:rsidRPr="006444F9" w:rsidRDefault="000E0847" w:rsidP="00B86C9D">
            <w:pPr>
              <w:pStyle w:val="a4"/>
              <w:numPr>
                <w:ilvl w:val="0"/>
                <w:numId w:val="31"/>
              </w:numPr>
              <w:snapToGrid w:val="0"/>
              <w:spacing w:line="100" w:lineRule="atLeast"/>
              <w:ind w:left="280" w:hanging="280"/>
              <w:rPr>
                <w:rFonts w:cstheme="minorHAnsi"/>
                <w:noProof w:val="0"/>
                <w:sz w:val="18"/>
                <w:szCs w:val="18"/>
              </w:rPr>
            </w:pPr>
            <w:r w:rsidRPr="006444F9">
              <w:rPr>
                <w:rFonts w:cstheme="minorHAnsi"/>
                <w:noProof w:val="0"/>
                <w:sz w:val="18"/>
                <w:szCs w:val="18"/>
              </w:rPr>
              <w:t>призначення</w:t>
            </w:r>
            <w:r w:rsidR="00B43133" w:rsidRPr="006444F9">
              <w:rPr>
                <w:rFonts w:cstheme="minorHAnsi"/>
                <w:noProof w:val="0"/>
                <w:sz w:val="18"/>
                <w:szCs w:val="18"/>
              </w:rPr>
              <w:t>м</w:t>
            </w:r>
            <w:r w:rsidRPr="006444F9">
              <w:rPr>
                <w:rFonts w:cstheme="minorHAnsi"/>
                <w:noProof w:val="0"/>
                <w:sz w:val="18"/>
                <w:szCs w:val="18"/>
              </w:rPr>
              <w:t xml:space="preserve"> ділянок деградованих та порушених земель для заліснення,</w:t>
            </w:r>
          </w:p>
          <w:p w:rsidR="00B43133" w:rsidRPr="006444F9" w:rsidRDefault="000E0847" w:rsidP="00B86C9D">
            <w:pPr>
              <w:pStyle w:val="a4"/>
              <w:numPr>
                <w:ilvl w:val="0"/>
                <w:numId w:val="31"/>
              </w:numPr>
              <w:snapToGrid w:val="0"/>
              <w:spacing w:line="100" w:lineRule="atLeast"/>
              <w:ind w:left="280" w:hanging="280"/>
              <w:rPr>
                <w:rFonts w:cstheme="minorHAnsi"/>
                <w:noProof w:val="0"/>
                <w:sz w:val="18"/>
                <w:szCs w:val="18"/>
              </w:rPr>
            </w:pPr>
            <w:r w:rsidRPr="006444F9">
              <w:rPr>
                <w:rFonts w:cstheme="minorHAnsi"/>
                <w:noProof w:val="0"/>
                <w:sz w:val="18"/>
                <w:szCs w:val="18"/>
              </w:rPr>
              <w:t>спільно</w:t>
            </w:r>
            <w:r w:rsidR="00B43133" w:rsidRPr="006444F9">
              <w:rPr>
                <w:rFonts w:cstheme="minorHAnsi"/>
                <w:noProof w:val="0"/>
                <w:sz w:val="18"/>
                <w:szCs w:val="18"/>
              </w:rPr>
              <w:t>ю</w:t>
            </w:r>
            <w:r w:rsidRPr="006444F9">
              <w:rPr>
                <w:rFonts w:cstheme="minorHAnsi"/>
                <w:noProof w:val="0"/>
                <w:sz w:val="18"/>
                <w:szCs w:val="18"/>
              </w:rPr>
              <w:t xml:space="preserve"> участ</w:t>
            </w:r>
            <w:r w:rsidR="00B43133" w:rsidRPr="006444F9">
              <w:rPr>
                <w:rFonts w:cstheme="minorHAnsi"/>
                <w:noProof w:val="0"/>
                <w:sz w:val="18"/>
                <w:szCs w:val="18"/>
              </w:rPr>
              <w:t>ю</w:t>
            </w:r>
            <w:r w:rsidRPr="006444F9">
              <w:rPr>
                <w:rFonts w:cstheme="minorHAnsi"/>
                <w:noProof w:val="0"/>
                <w:sz w:val="18"/>
                <w:szCs w:val="18"/>
              </w:rPr>
              <w:t xml:space="preserve"> у створенні рекреаційних зон та догляді за ними,</w:t>
            </w:r>
          </w:p>
          <w:p w:rsidR="00B43133" w:rsidRPr="006444F9" w:rsidRDefault="000E0847" w:rsidP="00B86C9D">
            <w:pPr>
              <w:pStyle w:val="a4"/>
              <w:numPr>
                <w:ilvl w:val="0"/>
                <w:numId w:val="31"/>
              </w:numPr>
              <w:snapToGrid w:val="0"/>
              <w:spacing w:line="100" w:lineRule="atLeast"/>
              <w:ind w:left="280" w:hanging="280"/>
              <w:rPr>
                <w:rFonts w:cstheme="minorHAnsi"/>
                <w:noProof w:val="0"/>
                <w:sz w:val="18"/>
                <w:szCs w:val="18"/>
              </w:rPr>
            </w:pPr>
            <w:r w:rsidRPr="006444F9">
              <w:rPr>
                <w:rFonts w:cstheme="minorHAnsi"/>
                <w:noProof w:val="0"/>
                <w:sz w:val="18"/>
                <w:szCs w:val="18"/>
              </w:rPr>
              <w:t>розвитк</w:t>
            </w:r>
            <w:r w:rsidR="00B43133" w:rsidRPr="006444F9">
              <w:rPr>
                <w:rFonts w:cstheme="minorHAnsi"/>
                <w:noProof w:val="0"/>
                <w:sz w:val="18"/>
                <w:szCs w:val="18"/>
              </w:rPr>
              <w:t>ом</w:t>
            </w:r>
            <w:r w:rsidRPr="006444F9">
              <w:rPr>
                <w:rFonts w:cstheme="minorHAnsi"/>
                <w:noProof w:val="0"/>
                <w:sz w:val="18"/>
                <w:szCs w:val="18"/>
              </w:rPr>
              <w:t xml:space="preserve"> зелених насаджень </w:t>
            </w:r>
            <w:r w:rsidR="00DA1215" w:rsidRPr="006444F9">
              <w:rPr>
                <w:rFonts w:cstheme="minorHAnsi"/>
                <w:noProof w:val="0"/>
                <w:sz w:val="18"/>
                <w:szCs w:val="18"/>
                <w:lang w:val="ru-RU"/>
              </w:rPr>
              <w:t>у</w:t>
            </w:r>
            <w:r w:rsidRPr="006444F9">
              <w:rPr>
                <w:rFonts w:cstheme="minorHAnsi"/>
                <w:noProof w:val="0"/>
                <w:sz w:val="18"/>
                <w:szCs w:val="18"/>
              </w:rPr>
              <w:t xml:space="preserve"> громадських просторах населених пунктів громади,</w:t>
            </w:r>
          </w:p>
          <w:p w:rsidR="000E0847" w:rsidRPr="006444F9" w:rsidRDefault="000E0847" w:rsidP="00B86C9D">
            <w:pPr>
              <w:pStyle w:val="a4"/>
              <w:numPr>
                <w:ilvl w:val="0"/>
                <w:numId w:val="31"/>
              </w:numPr>
              <w:snapToGrid w:val="0"/>
              <w:spacing w:line="100" w:lineRule="atLeast"/>
              <w:ind w:left="280" w:hanging="280"/>
              <w:rPr>
                <w:rFonts w:cstheme="minorHAnsi"/>
                <w:noProof w:val="0"/>
                <w:sz w:val="18"/>
                <w:szCs w:val="18"/>
              </w:rPr>
            </w:pPr>
            <w:r w:rsidRPr="006444F9">
              <w:rPr>
                <w:rFonts w:cstheme="minorHAnsi"/>
                <w:noProof w:val="0"/>
                <w:sz w:val="18"/>
                <w:szCs w:val="18"/>
              </w:rPr>
              <w:t>участ</w:t>
            </w:r>
            <w:r w:rsidR="00B43133" w:rsidRPr="006444F9">
              <w:rPr>
                <w:rFonts w:cstheme="minorHAnsi"/>
                <w:noProof w:val="0"/>
                <w:sz w:val="18"/>
                <w:szCs w:val="18"/>
              </w:rPr>
              <w:t>ю</w:t>
            </w:r>
            <w:r w:rsidRPr="006444F9">
              <w:rPr>
                <w:rFonts w:cstheme="minorHAnsi"/>
                <w:noProof w:val="0"/>
                <w:sz w:val="18"/>
                <w:szCs w:val="18"/>
              </w:rPr>
              <w:t xml:space="preserve"> шкільної молоді у сприянні діяльності лісництва.</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(Угода між виконкомом сільської ради, громадськими організаціями Могилева та ДП</w:t>
            </w:r>
            <w:r w:rsidR="008800C3">
              <w:rPr>
                <w:rFonts w:cstheme="minorHAnsi"/>
                <w:b/>
                <w:bCs/>
                <w:noProof w:val="0"/>
                <w:sz w:val="18"/>
                <w:szCs w:val="18"/>
              </w:rPr>
              <w:t xml:space="preserve">                      </w:t>
            </w:r>
            <w:r w:rsidRPr="006444F9">
              <w:rPr>
                <w:rFonts w:cstheme="minorHAnsi"/>
                <w:b/>
                <w:bCs/>
                <w:noProof w:val="0"/>
                <w:sz w:val="18"/>
                <w:szCs w:val="18"/>
              </w:rPr>
              <w:t xml:space="preserve"> </w:t>
            </w:r>
            <w:r w:rsidR="00D5753D">
              <w:rPr>
                <w:rFonts w:cstheme="minorHAnsi"/>
                <w:b/>
                <w:bCs/>
                <w:noProof w:val="0"/>
                <w:sz w:val="18"/>
                <w:szCs w:val="18"/>
                <w:lang w:val="ru-RU"/>
              </w:rPr>
              <w:t>"</w:t>
            </w:r>
            <w:r w:rsidR="008800C3">
              <w:t xml:space="preserve"> </w:t>
            </w:r>
            <w:r w:rsidR="008800C3" w:rsidRPr="008800C3">
              <w:rPr>
                <w:rFonts w:cstheme="minorHAnsi"/>
                <w:b/>
                <w:bCs/>
                <w:noProof w:val="0"/>
                <w:sz w:val="18"/>
                <w:szCs w:val="18"/>
              </w:rPr>
              <w:t>Петриківський</w:t>
            </w:r>
            <w:r w:rsidRPr="006444F9">
              <w:rPr>
                <w:rFonts w:cstheme="minorHAnsi"/>
                <w:b/>
                <w:bCs/>
                <w:noProof w:val="0"/>
                <w:sz w:val="18"/>
                <w:szCs w:val="18"/>
              </w:rPr>
              <w:t xml:space="preserve"> лісгосп</w:t>
            </w:r>
            <w:r w:rsidR="00D5753D">
              <w:rPr>
                <w:rFonts w:cstheme="minorHAnsi"/>
                <w:b/>
                <w:bCs/>
                <w:noProof w:val="0"/>
                <w:sz w:val="18"/>
                <w:szCs w:val="18"/>
                <w:lang w:val="ru-RU"/>
              </w:rPr>
              <w:t>"</w:t>
            </w:r>
            <w:r w:rsidRPr="006444F9">
              <w:rPr>
                <w:rFonts w:cstheme="minorHAnsi"/>
                <w:b/>
                <w:bCs/>
                <w:noProof w:val="0"/>
                <w:sz w:val="18"/>
                <w:szCs w:val="18"/>
              </w:rPr>
              <w:t xml:space="preserve"> </w:t>
            </w:r>
            <w:r w:rsidR="00DA1215" w:rsidRPr="006444F9">
              <w:rPr>
                <w:rFonts w:cstheme="minorHAnsi"/>
                <w:b/>
                <w:bCs/>
                <w:noProof w:val="0"/>
                <w:sz w:val="18"/>
                <w:szCs w:val="18"/>
              </w:rPr>
              <w:t>—</w:t>
            </w:r>
            <w:r w:rsidR="00DA1215" w:rsidRPr="006444F9">
              <w:rPr>
                <w:rFonts w:cstheme="minorHAnsi"/>
                <w:b/>
                <w:bCs/>
                <w:noProof w:val="0"/>
                <w:sz w:val="18"/>
                <w:szCs w:val="18"/>
                <w:lang w:val="ru-RU"/>
              </w:rPr>
              <w:t xml:space="preserve"> </w:t>
            </w:r>
            <w:r w:rsidRPr="006444F9">
              <w:rPr>
                <w:rFonts w:cstheme="minorHAnsi"/>
                <w:b/>
                <w:bCs/>
                <w:noProof w:val="0"/>
                <w:sz w:val="18"/>
                <w:szCs w:val="18"/>
              </w:rPr>
              <w:t>1 документ)</w:t>
            </w:r>
          </w:p>
        </w:tc>
        <w:tc>
          <w:tcPr>
            <w:tcW w:w="1559"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Зростання площ  лісових насаджень як елемент покращення клімату та чистоти повітря</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Підвищення екологічної свідомості мешканців. Підвищення рекреаційного потенціалу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консультаційних зустрічей під час розробки угоди разом із кількістю учасників</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громадських організацій, які підписали угоду</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Кількість та якість заходів, проведених спільно лісництвом та мешканцями громади в рамках угоди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 xml:space="preserve">Угода, оприлюднена на сайті громади та сайті ДП </w:t>
            </w:r>
            <w:r w:rsidR="00D5753D">
              <w:rPr>
                <w:rFonts w:cstheme="minorHAnsi"/>
                <w:noProof w:val="0"/>
                <w:sz w:val="18"/>
                <w:szCs w:val="18"/>
                <w:lang w:val="ru-RU"/>
              </w:rPr>
              <w:t>"</w:t>
            </w:r>
            <w:r w:rsidR="008800C3">
              <w:t xml:space="preserve"> </w:t>
            </w:r>
            <w:r w:rsidR="008800C3" w:rsidRPr="008800C3">
              <w:rPr>
                <w:rFonts w:cstheme="minorHAnsi"/>
                <w:noProof w:val="0"/>
                <w:sz w:val="18"/>
                <w:szCs w:val="18"/>
              </w:rPr>
              <w:t>Петриківський</w:t>
            </w:r>
            <w:r w:rsidR="00D5753D">
              <w:rPr>
                <w:rFonts w:cstheme="minorHAnsi"/>
                <w:noProof w:val="0"/>
                <w:sz w:val="18"/>
                <w:szCs w:val="18"/>
              </w:rPr>
              <w:t xml:space="preserve"> лісгосп"</w:t>
            </w:r>
            <w:r w:rsidRPr="006444F9">
              <w:rPr>
                <w:rFonts w:cstheme="minorHAnsi"/>
                <w:noProof w:val="0"/>
                <w:sz w:val="18"/>
                <w:szCs w:val="18"/>
              </w:rPr>
              <w:t>.</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Інформація громадських організацій, розміщена у соціальних мережах.</w:t>
            </w:r>
          </w:p>
        </w:tc>
        <w:tc>
          <w:tcPr>
            <w:tcW w:w="1415" w:type="dxa"/>
            <w:tcBorders>
              <w:top w:val="single" w:sz="4" w:space="0" w:color="000000"/>
              <w:left w:val="single" w:sz="4" w:space="0" w:color="000000"/>
              <w:bottom w:val="single" w:sz="4" w:space="0" w:color="000000"/>
            </w:tcBorders>
            <w:shd w:val="clear" w:color="auto" w:fill="FFFFFF"/>
            <w:vAlign w:val="center"/>
          </w:tcPr>
          <w:p w:rsidR="005741BA" w:rsidRPr="006444F9" w:rsidRDefault="000E0847" w:rsidP="00D5753D">
            <w:pPr>
              <w:snapToGrid w:val="0"/>
              <w:jc w:val="center"/>
              <w:rPr>
                <w:rFonts w:cstheme="minorHAnsi"/>
                <w:noProof w:val="0"/>
                <w:sz w:val="18"/>
                <w:szCs w:val="18"/>
              </w:rPr>
            </w:pPr>
            <w:r w:rsidRPr="006444F9">
              <w:rPr>
                <w:rFonts w:cstheme="minorHAnsi"/>
                <w:noProof w:val="0"/>
                <w:sz w:val="18"/>
                <w:szCs w:val="18"/>
              </w:rPr>
              <w:t>Виконком сільської ради</w:t>
            </w:r>
          </w:p>
          <w:p w:rsidR="005741BA" w:rsidRPr="006444F9" w:rsidRDefault="000E0847" w:rsidP="00D5753D">
            <w:pPr>
              <w:snapToGrid w:val="0"/>
              <w:jc w:val="center"/>
              <w:rPr>
                <w:rFonts w:cstheme="minorHAnsi"/>
                <w:noProof w:val="0"/>
                <w:sz w:val="18"/>
                <w:szCs w:val="18"/>
              </w:rPr>
            </w:pPr>
            <w:r w:rsidRPr="006444F9">
              <w:rPr>
                <w:rFonts w:cstheme="minorHAnsi"/>
                <w:noProof w:val="0"/>
                <w:sz w:val="18"/>
                <w:szCs w:val="18"/>
              </w:rPr>
              <w:t>ДП</w:t>
            </w:r>
            <w:r w:rsidR="00CE40E4" w:rsidRPr="006444F9">
              <w:rPr>
                <w:rFonts w:cstheme="minorHAnsi"/>
                <w:noProof w:val="0"/>
                <w:sz w:val="18"/>
                <w:szCs w:val="18"/>
              </w:rPr>
              <w:t xml:space="preserve"> </w:t>
            </w:r>
            <w:r w:rsidR="00D5753D">
              <w:rPr>
                <w:rFonts w:cstheme="minorHAnsi"/>
                <w:noProof w:val="0"/>
                <w:sz w:val="18"/>
                <w:szCs w:val="18"/>
              </w:rPr>
              <w:t>"</w:t>
            </w:r>
            <w:r w:rsidR="008800C3">
              <w:t xml:space="preserve"> </w:t>
            </w:r>
            <w:r w:rsidR="008800C3" w:rsidRPr="008800C3">
              <w:rPr>
                <w:rFonts w:cstheme="minorHAnsi"/>
                <w:noProof w:val="0"/>
                <w:sz w:val="18"/>
                <w:szCs w:val="18"/>
              </w:rPr>
              <w:t xml:space="preserve">Петриківський </w:t>
            </w:r>
            <w:r w:rsidR="00D5753D">
              <w:rPr>
                <w:rFonts w:cstheme="minorHAnsi"/>
                <w:noProof w:val="0"/>
                <w:sz w:val="18"/>
                <w:szCs w:val="18"/>
              </w:rPr>
              <w:t>лісгосп"</w:t>
            </w:r>
          </w:p>
          <w:p w:rsidR="000E0847" w:rsidRPr="006444F9" w:rsidRDefault="000E0847" w:rsidP="00D5753D">
            <w:pPr>
              <w:snapToGrid w:val="0"/>
              <w:jc w:val="center"/>
              <w:rPr>
                <w:rFonts w:cstheme="minorHAnsi"/>
                <w:noProof w:val="0"/>
              </w:rPr>
            </w:pPr>
            <w:r w:rsidRPr="006444F9">
              <w:rPr>
                <w:rFonts w:cstheme="minorHAnsi"/>
                <w:noProof w:val="0"/>
                <w:sz w:val="18"/>
                <w:szCs w:val="18"/>
              </w:rPr>
              <w:t>Голови громадських організацій</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громадських організацій</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 xml:space="preserve">Кошти ДП </w:t>
            </w:r>
            <w:r w:rsidR="00D5753D">
              <w:rPr>
                <w:rFonts w:cstheme="minorHAnsi"/>
                <w:noProof w:val="0"/>
                <w:sz w:val="18"/>
                <w:szCs w:val="18"/>
                <w:lang w:val="ru-RU"/>
              </w:rPr>
              <w:t>"</w:t>
            </w:r>
            <w:r w:rsidR="008800C3">
              <w:t xml:space="preserve"> </w:t>
            </w:r>
            <w:r w:rsidR="008800C3" w:rsidRPr="008800C3">
              <w:rPr>
                <w:rFonts w:cstheme="minorHAnsi"/>
                <w:noProof w:val="0"/>
                <w:sz w:val="18"/>
                <w:szCs w:val="18"/>
              </w:rPr>
              <w:t>Петриківський</w:t>
            </w:r>
            <w:r w:rsidR="00D5753D">
              <w:rPr>
                <w:rFonts w:cstheme="minorHAnsi"/>
                <w:noProof w:val="0"/>
                <w:sz w:val="18"/>
                <w:szCs w:val="18"/>
              </w:rPr>
              <w:t xml:space="preserve"> лісгосп"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8800C3">
            <w:pPr>
              <w:snapToGrid w:val="0"/>
              <w:ind w:left="57"/>
              <w:jc w:val="center"/>
              <w:rPr>
                <w:rFonts w:cstheme="minorHAnsi"/>
                <w:noProof w:val="0"/>
              </w:rPr>
            </w:pPr>
            <w:r w:rsidRPr="006444F9">
              <w:rPr>
                <w:rFonts w:cstheme="minorHAnsi"/>
                <w:noProof w:val="0"/>
                <w:sz w:val="18"/>
                <w:szCs w:val="18"/>
              </w:rPr>
              <w:t>До кінця 20</w:t>
            </w:r>
            <w:r w:rsidR="008800C3">
              <w:rPr>
                <w:rFonts w:cstheme="minorHAnsi"/>
                <w:noProof w:val="0"/>
                <w:sz w:val="18"/>
                <w:szCs w:val="18"/>
              </w:rPr>
              <w:t>20</w:t>
            </w:r>
            <w:r w:rsidRPr="006444F9">
              <w:rPr>
                <w:rFonts w:cstheme="minorHAnsi"/>
                <w:noProof w:val="0"/>
                <w:sz w:val="18"/>
                <w:szCs w:val="18"/>
              </w:rPr>
              <w:t xml:space="preserve"> року</w:t>
            </w:r>
          </w:p>
        </w:tc>
      </w:tr>
      <w:tr w:rsidR="00C502B8"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noProof w:val="0"/>
                <w:sz w:val="18"/>
                <w:szCs w:val="18"/>
              </w:rPr>
              <w:lastRenderedPageBreak/>
              <w:t>1.5.2</w:t>
            </w:r>
            <w:r w:rsidRPr="006444F9">
              <w:rPr>
                <w:rFonts w:cstheme="minorHAnsi"/>
                <w:noProof w:val="0"/>
                <w:sz w:val="18"/>
                <w:szCs w:val="18"/>
              </w:rPr>
              <w:t>. Заходи зі збереження ріки Оріль та інших водних об’єктів</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sz w:val="18"/>
                <w:szCs w:val="18"/>
              </w:rPr>
            </w:pPr>
            <w:r w:rsidRPr="006444F9">
              <w:rPr>
                <w:rFonts w:cstheme="minorHAnsi"/>
                <w:noProof w:val="0"/>
                <w:sz w:val="18"/>
                <w:szCs w:val="18"/>
              </w:rPr>
              <w:t>Як результат лобіювання влади громади та могилівської спільноти заход</w:t>
            </w:r>
            <w:r w:rsidR="00B86C9D">
              <w:rPr>
                <w:rFonts w:cstheme="minorHAnsi"/>
                <w:noProof w:val="0"/>
                <w:sz w:val="18"/>
                <w:szCs w:val="18"/>
              </w:rPr>
              <w:t>ів</w:t>
            </w:r>
            <w:r w:rsidRPr="006444F9">
              <w:rPr>
                <w:rFonts w:cstheme="minorHAnsi"/>
                <w:noProof w:val="0"/>
                <w:sz w:val="18"/>
                <w:szCs w:val="18"/>
              </w:rPr>
              <w:t xml:space="preserve"> зі збережен</w:t>
            </w:r>
            <w:r w:rsidR="00B86C9D">
              <w:rPr>
                <w:rFonts w:cstheme="minorHAnsi"/>
                <w:noProof w:val="0"/>
                <w:sz w:val="18"/>
                <w:szCs w:val="18"/>
              </w:rPr>
              <w:t>ня річки Оріль та озера Біловід</w:t>
            </w:r>
            <w:r w:rsidRPr="006444F9">
              <w:rPr>
                <w:rFonts w:cstheme="minorHAnsi"/>
                <w:noProof w:val="0"/>
                <w:sz w:val="18"/>
                <w:szCs w:val="18"/>
              </w:rPr>
              <w:t xml:space="preserve"> включен</w:t>
            </w:r>
            <w:r w:rsidR="00B86C9D">
              <w:rPr>
                <w:rFonts w:cstheme="minorHAnsi"/>
                <w:noProof w:val="0"/>
                <w:sz w:val="18"/>
                <w:szCs w:val="18"/>
              </w:rPr>
              <w:t>их</w:t>
            </w:r>
            <w:r w:rsidRPr="006444F9">
              <w:rPr>
                <w:rFonts w:cstheme="minorHAnsi"/>
                <w:noProof w:val="0"/>
                <w:sz w:val="18"/>
                <w:szCs w:val="18"/>
              </w:rPr>
              <w:t xml:space="preserve"> до програм захисту природного середовища Дніпропетровської </w:t>
            </w:r>
            <w:r w:rsidR="00B86C9D">
              <w:rPr>
                <w:rFonts w:cstheme="minorHAnsi"/>
                <w:noProof w:val="0"/>
                <w:sz w:val="18"/>
                <w:szCs w:val="18"/>
              </w:rPr>
              <w:t xml:space="preserve">, </w:t>
            </w:r>
            <w:r w:rsidRPr="006444F9">
              <w:rPr>
                <w:rFonts w:cstheme="minorHAnsi"/>
                <w:noProof w:val="0"/>
                <w:sz w:val="18"/>
                <w:szCs w:val="18"/>
              </w:rPr>
              <w:t xml:space="preserve">Полтавської </w:t>
            </w:r>
            <w:r w:rsidR="00B86C9D">
              <w:rPr>
                <w:rFonts w:cstheme="minorHAnsi"/>
                <w:noProof w:val="0"/>
                <w:sz w:val="18"/>
                <w:szCs w:val="18"/>
              </w:rPr>
              <w:t xml:space="preserve">та Харківської </w:t>
            </w:r>
            <w:r w:rsidRPr="006444F9">
              <w:rPr>
                <w:rFonts w:cstheme="minorHAnsi"/>
                <w:noProof w:val="0"/>
                <w:sz w:val="18"/>
                <w:szCs w:val="18"/>
              </w:rPr>
              <w:t xml:space="preserve">областей. В результаті заходи, спрямовані на захист цих водойм, фінансуються з </w:t>
            </w:r>
            <w:r w:rsidR="008800C3">
              <w:rPr>
                <w:rFonts w:cstheme="minorHAnsi"/>
                <w:noProof w:val="0"/>
                <w:sz w:val="18"/>
                <w:szCs w:val="18"/>
              </w:rPr>
              <w:t xml:space="preserve">державного та </w:t>
            </w:r>
            <w:r w:rsidRPr="006444F9">
              <w:rPr>
                <w:rFonts w:cstheme="minorHAnsi"/>
                <w:noProof w:val="0"/>
                <w:sz w:val="18"/>
                <w:szCs w:val="18"/>
              </w:rPr>
              <w:t>обласн</w:t>
            </w:r>
            <w:r w:rsidR="00B76FE9">
              <w:rPr>
                <w:rFonts w:cstheme="minorHAnsi"/>
                <w:noProof w:val="0"/>
                <w:sz w:val="18"/>
                <w:szCs w:val="18"/>
              </w:rPr>
              <w:t>их</w:t>
            </w:r>
            <w:r w:rsidRPr="006444F9">
              <w:rPr>
                <w:rFonts w:cstheme="minorHAnsi"/>
                <w:noProof w:val="0"/>
                <w:sz w:val="18"/>
                <w:szCs w:val="18"/>
              </w:rPr>
              <w:t xml:space="preserve"> бюджетів.</w:t>
            </w:r>
          </w:p>
          <w:p w:rsidR="000E0847" w:rsidRDefault="000E0847" w:rsidP="00D5753D">
            <w:pPr>
              <w:snapToGrid w:val="0"/>
              <w:spacing w:line="100" w:lineRule="atLeast"/>
              <w:ind w:left="57"/>
              <w:jc w:val="center"/>
              <w:rPr>
                <w:rFonts w:cstheme="minorHAnsi"/>
                <w:noProof w:val="0"/>
                <w:sz w:val="18"/>
                <w:szCs w:val="18"/>
              </w:rPr>
            </w:pPr>
            <w:r w:rsidRPr="006444F9">
              <w:rPr>
                <w:rFonts w:cstheme="minorHAnsi"/>
                <w:noProof w:val="0"/>
                <w:sz w:val="18"/>
                <w:szCs w:val="18"/>
              </w:rPr>
              <w:t>Партисипативним методом із залуч</w:t>
            </w:r>
            <w:r w:rsidR="00B86C9D">
              <w:rPr>
                <w:rFonts w:cstheme="minorHAnsi"/>
                <w:noProof w:val="0"/>
                <w:sz w:val="18"/>
                <w:szCs w:val="18"/>
              </w:rPr>
              <w:t>енням місцевої спільноти Могилівської ОТГ</w:t>
            </w:r>
            <w:r w:rsidRPr="006444F9">
              <w:rPr>
                <w:rFonts w:cstheme="minorHAnsi"/>
                <w:noProof w:val="0"/>
                <w:sz w:val="18"/>
                <w:szCs w:val="18"/>
              </w:rPr>
              <w:t xml:space="preserve"> та інших громад  </w:t>
            </w:r>
            <w:proofErr w:type="spellStart"/>
            <w:r w:rsidRPr="006444F9">
              <w:rPr>
                <w:rFonts w:cstheme="minorHAnsi"/>
                <w:noProof w:val="0"/>
                <w:sz w:val="18"/>
                <w:szCs w:val="18"/>
              </w:rPr>
              <w:t>Приорілля</w:t>
            </w:r>
            <w:proofErr w:type="spellEnd"/>
            <w:r w:rsidRPr="006444F9">
              <w:rPr>
                <w:rFonts w:cstheme="minorHAnsi"/>
                <w:noProof w:val="0"/>
                <w:sz w:val="18"/>
                <w:szCs w:val="18"/>
              </w:rPr>
              <w:t xml:space="preserve"> розроблена </w:t>
            </w:r>
            <w:r w:rsidR="00B76FE9">
              <w:rPr>
                <w:rFonts w:cstheme="minorHAnsi"/>
                <w:noProof w:val="0"/>
                <w:sz w:val="18"/>
                <w:szCs w:val="18"/>
              </w:rPr>
              <w:t xml:space="preserve"> районна</w:t>
            </w:r>
            <w:r w:rsidRPr="006444F9">
              <w:rPr>
                <w:rFonts w:cstheme="minorHAnsi"/>
                <w:noProof w:val="0"/>
                <w:sz w:val="18"/>
                <w:szCs w:val="18"/>
              </w:rPr>
              <w:t xml:space="preserve"> програма збереження водних ресурсів на територіях громад.</w:t>
            </w:r>
          </w:p>
          <w:p w:rsidR="00B76FE9" w:rsidRPr="006444F9" w:rsidRDefault="00B76FE9" w:rsidP="00D5753D">
            <w:pPr>
              <w:snapToGrid w:val="0"/>
              <w:spacing w:line="100" w:lineRule="atLeast"/>
              <w:ind w:left="57"/>
              <w:jc w:val="center"/>
              <w:rPr>
                <w:rFonts w:cstheme="minorHAnsi"/>
                <w:b/>
                <w:bCs/>
                <w:noProof w:val="0"/>
                <w:sz w:val="18"/>
                <w:szCs w:val="18"/>
              </w:rPr>
            </w:pPr>
            <w:r>
              <w:rPr>
                <w:rFonts w:cstheme="minorHAnsi"/>
                <w:noProof w:val="0"/>
                <w:sz w:val="18"/>
                <w:szCs w:val="18"/>
              </w:rPr>
              <w:t>Питання щодо захисту природного середовища розглядаються на засіданнях постійних депутатських комісій, сесіях ради.</w:t>
            </w:r>
          </w:p>
          <w:p w:rsidR="000E0847" w:rsidRPr="006444F9" w:rsidRDefault="000E0847" w:rsidP="00B76FE9">
            <w:pPr>
              <w:snapToGrid w:val="0"/>
              <w:spacing w:line="100" w:lineRule="atLeast"/>
              <w:ind w:left="57"/>
              <w:jc w:val="center"/>
              <w:rPr>
                <w:rFonts w:cstheme="minorHAnsi"/>
                <w:noProof w:val="0"/>
              </w:rPr>
            </w:pPr>
            <w:r w:rsidRPr="006444F9">
              <w:rPr>
                <w:rFonts w:cstheme="minorHAnsi"/>
                <w:b/>
                <w:bCs/>
                <w:noProof w:val="0"/>
                <w:sz w:val="18"/>
                <w:szCs w:val="18"/>
              </w:rPr>
              <w:t xml:space="preserve">(Збереження річки Оріль та озера Біловід присутні у програмах захисту природного середовища Полтавської та Дніпропетровської областей, </w:t>
            </w:r>
            <w:r w:rsidR="00B76FE9">
              <w:rPr>
                <w:rFonts w:cstheme="minorHAnsi"/>
                <w:b/>
                <w:bCs/>
                <w:noProof w:val="0"/>
                <w:sz w:val="18"/>
                <w:szCs w:val="18"/>
              </w:rPr>
              <w:t xml:space="preserve">районна </w:t>
            </w:r>
            <w:r w:rsidRPr="006444F9">
              <w:rPr>
                <w:rFonts w:cstheme="minorHAnsi"/>
                <w:b/>
                <w:bCs/>
                <w:noProof w:val="0"/>
                <w:sz w:val="18"/>
                <w:szCs w:val="18"/>
              </w:rPr>
              <w:t>програма — 1 документ</w:t>
            </w:r>
            <w:r w:rsidR="00B76FE9">
              <w:rPr>
                <w:rFonts w:cstheme="minorHAnsi"/>
                <w:b/>
                <w:bCs/>
                <w:noProof w:val="0"/>
                <w:sz w:val="18"/>
                <w:szCs w:val="18"/>
              </w:rPr>
              <w:t>, рішення сесій -2 документи</w:t>
            </w:r>
            <w:r w:rsidRPr="006444F9">
              <w:rPr>
                <w:rFonts w:cstheme="minorHAnsi"/>
                <w:b/>
                <w:bCs/>
                <w:noProof w:val="0"/>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sz w:val="18"/>
                <w:szCs w:val="18"/>
              </w:rPr>
            </w:pPr>
            <w:r w:rsidRPr="006444F9">
              <w:rPr>
                <w:rFonts w:cstheme="minorHAnsi"/>
                <w:noProof w:val="0"/>
                <w:sz w:val="18"/>
                <w:szCs w:val="18"/>
              </w:rPr>
              <w:t>Очищені річка Оріль та озеро Біловід створюють умови для розвитку рекреації та отримання доходів від організації туризму та відпочинку</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Інтеграція місцевої спільно</w:t>
            </w:r>
            <w:r w:rsidR="005741BA" w:rsidRPr="006444F9">
              <w:rPr>
                <w:rFonts w:cstheme="minorHAnsi"/>
                <w:noProof w:val="0"/>
                <w:sz w:val="18"/>
                <w:szCs w:val="18"/>
              </w:rPr>
              <w:t>ти з владою та громад Приорілля</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громад Приорілля, які стали учасниками спільної  Програми захисту річки Оріль</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Розділ</w:t>
            </w:r>
            <w:r w:rsidR="00DA1215" w:rsidRPr="006444F9">
              <w:rPr>
                <w:rFonts w:cstheme="minorHAnsi"/>
                <w:noProof w:val="0"/>
                <w:sz w:val="18"/>
                <w:szCs w:val="18"/>
                <w:lang w:val="ru-RU"/>
              </w:rPr>
              <w:t>и</w:t>
            </w:r>
            <w:r w:rsidRPr="006444F9">
              <w:rPr>
                <w:rFonts w:cstheme="minorHAnsi"/>
                <w:noProof w:val="0"/>
                <w:sz w:val="18"/>
                <w:szCs w:val="18"/>
              </w:rPr>
              <w:t>, що стосуються річки Оріль</w:t>
            </w:r>
            <w:r w:rsidR="00B86C9D">
              <w:rPr>
                <w:rFonts w:cstheme="minorHAnsi"/>
                <w:noProof w:val="0"/>
                <w:sz w:val="18"/>
                <w:szCs w:val="18"/>
              </w:rPr>
              <w:t xml:space="preserve"> та озера Біловід</w:t>
            </w:r>
            <w:r w:rsidR="00DA1215" w:rsidRPr="006444F9">
              <w:rPr>
                <w:rFonts w:cstheme="minorHAnsi"/>
                <w:noProof w:val="0"/>
                <w:sz w:val="18"/>
                <w:szCs w:val="18"/>
                <w:lang w:val="ru-RU"/>
              </w:rPr>
              <w:t>,</w:t>
            </w:r>
            <w:r w:rsidRPr="006444F9">
              <w:rPr>
                <w:rFonts w:cstheme="minorHAnsi"/>
                <w:noProof w:val="0"/>
                <w:sz w:val="18"/>
                <w:szCs w:val="18"/>
              </w:rPr>
              <w:t xml:space="preserve"> в обласних програмах</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Кількість заходів  із захисту річки Оріль</w:t>
            </w:r>
            <w:r w:rsidR="00B86C9D">
              <w:rPr>
                <w:rFonts w:cstheme="minorHAnsi"/>
                <w:noProof w:val="0"/>
                <w:sz w:val="18"/>
                <w:szCs w:val="18"/>
              </w:rPr>
              <w:t>, озера Біловід</w:t>
            </w:r>
            <w:r w:rsidRPr="006444F9">
              <w:rPr>
                <w:rFonts w:cstheme="minorHAnsi"/>
                <w:noProof w:val="0"/>
                <w:sz w:val="18"/>
                <w:szCs w:val="18"/>
              </w:rPr>
              <w:t xml:space="preserve"> та обсяг фінансування з обласних бюджетів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Опубліковані програми</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Інформація в ЗМІ, в тому числі у соціальних мережах</w:t>
            </w:r>
          </w:p>
          <w:p w:rsidR="000E0847" w:rsidRPr="006444F9" w:rsidRDefault="000E0847" w:rsidP="00D5753D">
            <w:pPr>
              <w:snapToGrid w:val="0"/>
              <w:ind w:left="57"/>
              <w:jc w:val="center"/>
              <w:rPr>
                <w:rFonts w:cstheme="minorHAnsi"/>
                <w:noProof w:val="0"/>
              </w:rPr>
            </w:pPr>
          </w:p>
        </w:tc>
        <w:tc>
          <w:tcPr>
            <w:tcW w:w="1415" w:type="dxa"/>
            <w:tcBorders>
              <w:top w:val="single" w:sz="4" w:space="0" w:color="000000"/>
              <w:left w:val="single" w:sz="4" w:space="0" w:color="000000"/>
              <w:bottom w:val="single" w:sz="4" w:space="0" w:color="000000"/>
            </w:tcBorders>
            <w:shd w:val="clear" w:color="auto" w:fill="FFFFFF"/>
            <w:vAlign w:val="center"/>
          </w:tcPr>
          <w:p w:rsidR="000E0847" w:rsidRPr="006444F9" w:rsidRDefault="00B76FE9" w:rsidP="00B76FE9">
            <w:pPr>
              <w:snapToGrid w:val="0"/>
              <w:jc w:val="center"/>
              <w:rPr>
                <w:rFonts w:cstheme="minorHAnsi"/>
                <w:noProof w:val="0"/>
              </w:rPr>
            </w:pPr>
            <w:r>
              <w:rPr>
                <w:rFonts w:cstheme="minorHAnsi"/>
                <w:noProof w:val="0"/>
                <w:sz w:val="18"/>
                <w:szCs w:val="18"/>
              </w:rPr>
              <w:t xml:space="preserve"> </w:t>
            </w:r>
            <w:r w:rsidR="000E0847" w:rsidRPr="006444F9">
              <w:rPr>
                <w:rFonts w:cstheme="minorHAnsi"/>
                <w:noProof w:val="0"/>
                <w:sz w:val="18"/>
                <w:szCs w:val="18"/>
              </w:rPr>
              <w:t xml:space="preserve"> </w:t>
            </w:r>
            <w:r>
              <w:rPr>
                <w:rFonts w:cstheme="minorHAnsi"/>
                <w:noProof w:val="0"/>
                <w:sz w:val="18"/>
                <w:szCs w:val="18"/>
              </w:rPr>
              <w:t>С</w:t>
            </w:r>
            <w:r w:rsidR="000E0847" w:rsidRPr="006444F9">
              <w:rPr>
                <w:rFonts w:cstheme="minorHAnsi"/>
                <w:noProof w:val="0"/>
                <w:sz w:val="18"/>
                <w:szCs w:val="18"/>
              </w:rPr>
              <w:t>ільськ</w:t>
            </w:r>
            <w:r>
              <w:rPr>
                <w:rFonts w:cstheme="minorHAnsi"/>
                <w:noProof w:val="0"/>
                <w:sz w:val="18"/>
                <w:szCs w:val="18"/>
              </w:rPr>
              <w:t>а</w:t>
            </w:r>
            <w:r w:rsidR="000E0847" w:rsidRPr="006444F9">
              <w:rPr>
                <w:rFonts w:cstheme="minorHAnsi"/>
                <w:noProof w:val="0"/>
                <w:sz w:val="18"/>
                <w:szCs w:val="18"/>
              </w:rPr>
              <w:t xml:space="preserve"> рад</w:t>
            </w:r>
            <w:r>
              <w:rPr>
                <w:rFonts w:cstheme="minorHAnsi"/>
                <w:noProof w:val="0"/>
                <w:sz w:val="18"/>
                <w:szCs w:val="18"/>
              </w:rPr>
              <w:t>а</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Бюджети Дніпропетровської та Полтавської областей</w:t>
            </w:r>
          </w:p>
          <w:p w:rsidR="00D5498F"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До 2020 року</w:t>
            </w:r>
          </w:p>
        </w:tc>
      </w:tr>
      <w:tr w:rsidR="00C502B8"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33A4">
            <w:pPr>
              <w:snapToGrid w:val="0"/>
              <w:spacing w:line="100" w:lineRule="atLeast"/>
              <w:ind w:left="57"/>
              <w:jc w:val="center"/>
              <w:rPr>
                <w:rFonts w:cstheme="minorHAnsi"/>
                <w:noProof w:val="0"/>
              </w:rPr>
            </w:pPr>
            <w:r w:rsidRPr="006444F9">
              <w:rPr>
                <w:rFonts w:cstheme="minorHAnsi"/>
                <w:b/>
                <w:noProof w:val="0"/>
                <w:sz w:val="18"/>
                <w:szCs w:val="18"/>
              </w:rPr>
              <w:lastRenderedPageBreak/>
              <w:t>1.5.3</w:t>
            </w:r>
            <w:r w:rsidRPr="006444F9">
              <w:rPr>
                <w:rFonts w:cstheme="minorHAnsi"/>
                <w:noProof w:val="0"/>
                <w:sz w:val="18"/>
                <w:szCs w:val="18"/>
              </w:rPr>
              <w:t xml:space="preserve">. Унормування </w:t>
            </w:r>
            <w:r w:rsidR="00E633A4">
              <w:rPr>
                <w:rFonts w:cstheme="minorHAnsi"/>
                <w:noProof w:val="0"/>
                <w:sz w:val="18"/>
                <w:szCs w:val="18"/>
              </w:rPr>
              <w:t xml:space="preserve">можливостей </w:t>
            </w:r>
            <w:r w:rsidRPr="006444F9">
              <w:rPr>
                <w:rFonts w:cstheme="minorHAnsi"/>
                <w:noProof w:val="0"/>
                <w:sz w:val="18"/>
                <w:szCs w:val="18"/>
              </w:rPr>
              <w:t>використання водоохоронних зон річки Оріль та підготовка прибережних та лісових зон відпочинку</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sz w:val="18"/>
                <w:szCs w:val="18"/>
              </w:rPr>
            </w:pPr>
            <w:r w:rsidRPr="006444F9">
              <w:rPr>
                <w:rFonts w:cstheme="minorHAnsi"/>
                <w:noProof w:val="0"/>
                <w:sz w:val="18"/>
                <w:szCs w:val="18"/>
              </w:rPr>
              <w:t>Розроблений спільно з громадськістю та з інституціями, відповідальними за захист природного середовища документ, який визначає способи використан</w:t>
            </w:r>
            <w:r w:rsidR="00EA34AE" w:rsidRPr="006444F9">
              <w:rPr>
                <w:rFonts w:cstheme="minorHAnsi"/>
                <w:noProof w:val="0"/>
                <w:sz w:val="18"/>
                <w:szCs w:val="18"/>
              </w:rPr>
              <w:t>ня</w:t>
            </w:r>
            <w:r w:rsidRPr="006444F9">
              <w:rPr>
                <w:rFonts w:cstheme="minorHAnsi"/>
                <w:noProof w:val="0"/>
                <w:sz w:val="18"/>
                <w:szCs w:val="18"/>
              </w:rPr>
              <w:t xml:space="preserve"> водоохоронних зон річки Оріль та лісових територій в Могилів</w:t>
            </w:r>
            <w:r w:rsidR="00B86C9D">
              <w:rPr>
                <w:rFonts w:cstheme="minorHAnsi"/>
                <w:noProof w:val="0"/>
                <w:sz w:val="18"/>
                <w:szCs w:val="18"/>
              </w:rPr>
              <w:t>ській</w:t>
            </w:r>
            <w:r w:rsidR="00B86C9D" w:rsidRPr="006444F9">
              <w:rPr>
                <w:rFonts w:cstheme="minorHAnsi"/>
                <w:noProof w:val="0"/>
                <w:sz w:val="18"/>
                <w:szCs w:val="18"/>
              </w:rPr>
              <w:t xml:space="preserve"> громаді</w:t>
            </w:r>
          </w:p>
          <w:p w:rsidR="000E0847" w:rsidRPr="006444F9" w:rsidRDefault="000E0847" w:rsidP="00D5753D">
            <w:pPr>
              <w:snapToGrid w:val="0"/>
              <w:spacing w:line="100" w:lineRule="atLeast"/>
              <w:ind w:left="57"/>
              <w:jc w:val="center"/>
              <w:rPr>
                <w:rFonts w:cstheme="minorHAnsi"/>
                <w:b/>
                <w:bCs/>
                <w:noProof w:val="0"/>
                <w:sz w:val="18"/>
                <w:szCs w:val="18"/>
              </w:rPr>
            </w:pPr>
            <w:proofErr w:type="spellStart"/>
            <w:r w:rsidRPr="006444F9">
              <w:rPr>
                <w:rFonts w:cstheme="minorHAnsi"/>
                <w:noProof w:val="0"/>
                <w:sz w:val="18"/>
                <w:szCs w:val="18"/>
              </w:rPr>
              <w:t>Облаштовані</w:t>
            </w:r>
            <w:proofErr w:type="spellEnd"/>
            <w:r w:rsidRPr="006444F9">
              <w:rPr>
                <w:rFonts w:cstheme="minorHAnsi"/>
                <w:noProof w:val="0"/>
                <w:sz w:val="18"/>
                <w:szCs w:val="18"/>
              </w:rPr>
              <w:t xml:space="preserve">, щонайменше, </w:t>
            </w:r>
            <w:r w:rsidR="00DA1215" w:rsidRPr="006444F9">
              <w:rPr>
                <w:rFonts w:cstheme="minorHAnsi"/>
                <w:noProof w:val="0"/>
                <w:sz w:val="18"/>
                <w:szCs w:val="18"/>
              </w:rPr>
              <w:t xml:space="preserve">3 </w:t>
            </w:r>
            <w:r w:rsidRPr="006444F9">
              <w:rPr>
                <w:rFonts w:cstheme="minorHAnsi"/>
                <w:noProof w:val="0"/>
                <w:sz w:val="18"/>
                <w:szCs w:val="18"/>
              </w:rPr>
              <w:t>місц</w:t>
            </w:r>
            <w:r w:rsidR="00DA1215" w:rsidRPr="006444F9">
              <w:rPr>
                <w:rFonts w:cstheme="minorHAnsi"/>
                <w:noProof w:val="0"/>
                <w:sz w:val="18"/>
                <w:szCs w:val="18"/>
              </w:rPr>
              <w:t>я</w:t>
            </w:r>
            <w:r w:rsidRPr="006444F9">
              <w:rPr>
                <w:rFonts w:cstheme="minorHAnsi"/>
                <w:noProof w:val="0"/>
                <w:sz w:val="18"/>
                <w:szCs w:val="18"/>
              </w:rPr>
              <w:t xml:space="preserve"> відпочинку  у привабливих місцях громади, розташування яких показане на карті, розміщеній на сайті громади.</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(Нормативний документ, з картою розміщений на сайті громади</w:t>
            </w:r>
            <w:r w:rsidR="00B43133" w:rsidRPr="006444F9">
              <w:rPr>
                <w:rFonts w:cstheme="minorHAnsi"/>
                <w:b/>
                <w:bCs/>
                <w:noProof w:val="0"/>
                <w:sz w:val="18"/>
                <w:szCs w:val="18"/>
              </w:rPr>
              <w:t>, мінімум 3 облаштовані рекреаційні зони</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Підготовка нових місць відпочинку в громаді</w:t>
            </w:r>
          </w:p>
          <w:p w:rsidR="000E0847" w:rsidRPr="00AB3A2B" w:rsidRDefault="000E0847" w:rsidP="00AB3A2B">
            <w:pPr>
              <w:snapToGrid w:val="0"/>
              <w:ind w:left="57"/>
              <w:jc w:val="center"/>
              <w:rPr>
                <w:rFonts w:cstheme="minorHAnsi"/>
                <w:noProof w:val="0"/>
                <w:lang w:val="ru-RU"/>
              </w:rPr>
            </w:pPr>
            <w:r w:rsidRPr="006444F9">
              <w:rPr>
                <w:rFonts w:cstheme="minorHAnsi"/>
                <w:noProof w:val="0"/>
                <w:sz w:val="18"/>
                <w:szCs w:val="18"/>
              </w:rPr>
              <w:t>Інтеграція громади навколо  питань захисту, відповідального та  раціонального використання природного середовища</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пропозицій внесених учасниками обговорення до остаточного тексту документу</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облаштованих нових місць відпочинку.</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користувачів цих зон (орієнтовно)</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Стан місць відпочинку після закінчення сезону</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Карта на сайті громади із зазначенням місць відпочинку</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Нормативний документ</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Звіт про розробку нормативного документ</w:t>
            </w:r>
            <w:r w:rsidR="00DA1215" w:rsidRPr="006444F9">
              <w:rPr>
                <w:rFonts w:cstheme="minorHAnsi"/>
                <w:noProof w:val="0"/>
                <w:sz w:val="18"/>
                <w:szCs w:val="18"/>
                <w:lang w:val="ru-RU"/>
              </w:rPr>
              <w:t>а</w:t>
            </w:r>
            <w:r w:rsidRPr="006444F9">
              <w:rPr>
                <w:rFonts w:cstheme="minorHAnsi"/>
                <w:noProof w:val="0"/>
                <w:sz w:val="18"/>
                <w:szCs w:val="18"/>
              </w:rPr>
              <w:t>.</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Відгуки користувачів зон відпочинку  в соціальних мережах.</w:t>
            </w:r>
          </w:p>
        </w:tc>
        <w:tc>
          <w:tcPr>
            <w:tcW w:w="141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rPr>
            </w:pPr>
            <w:r w:rsidRPr="006444F9">
              <w:rPr>
                <w:rFonts w:cstheme="minorHAnsi"/>
                <w:noProof w:val="0"/>
                <w:sz w:val="18"/>
                <w:szCs w:val="18"/>
              </w:rPr>
              <w:t>Виконком сільської ради у співпраці з громадськими організаціями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Спонсорські кошти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B76FE9">
            <w:pPr>
              <w:snapToGrid w:val="0"/>
              <w:ind w:left="57"/>
              <w:jc w:val="center"/>
              <w:rPr>
                <w:rFonts w:cstheme="minorHAnsi"/>
                <w:noProof w:val="0"/>
              </w:rPr>
            </w:pPr>
            <w:r w:rsidRPr="006444F9">
              <w:rPr>
                <w:rFonts w:cstheme="minorHAnsi"/>
                <w:noProof w:val="0"/>
                <w:sz w:val="18"/>
                <w:szCs w:val="18"/>
              </w:rPr>
              <w:t>На кінець 201</w:t>
            </w:r>
            <w:r w:rsidR="00B76FE9">
              <w:rPr>
                <w:rFonts w:cstheme="minorHAnsi"/>
                <w:noProof w:val="0"/>
                <w:sz w:val="18"/>
                <w:szCs w:val="18"/>
              </w:rPr>
              <w:t>9</w:t>
            </w:r>
            <w:r w:rsidRPr="006444F9">
              <w:rPr>
                <w:rFonts w:cstheme="minorHAnsi"/>
                <w:noProof w:val="0"/>
                <w:sz w:val="18"/>
                <w:szCs w:val="18"/>
              </w:rPr>
              <w:t xml:space="preserve"> року</w:t>
            </w:r>
            <w:r w:rsidR="00DA1215" w:rsidRPr="006444F9">
              <w:rPr>
                <w:rFonts w:cstheme="minorHAnsi"/>
                <w:noProof w:val="0"/>
                <w:sz w:val="18"/>
                <w:szCs w:val="18"/>
                <w:lang w:val="ru-RU"/>
              </w:rPr>
              <w:t xml:space="preserve"> </w:t>
            </w:r>
            <w:r w:rsidRPr="006444F9">
              <w:rPr>
                <w:rFonts w:cstheme="minorHAnsi"/>
                <w:noProof w:val="0"/>
                <w:sz w:val="18"/>
                <w:szCs w:val="18"/>
              </w:rPr>
              <w:t xml:space="preserve">— </w:t>
            </w:r>
            <w:proofErr w:type="spellStart"/>
            <w:r w:rsidRPr="006444F9">
              <w:rPr>
                <w:rFonts w:cstheme="minorHAnsi"/>
                <w:noProof w:val="0"/>
                <w:sz w:val="18"/>
                <w:szCs w:val="18"/>
              </w:rPr>
              <w:t>норма</w:t>
            </w:r>
            <w:r w:rsidR="00B86C9D">
              <w:rPr>
                <w:rFonts w:cstheme="minorHAnsi"/>
                <w:noProof w:val="0"/>
                <w:sz w:val="18"/>
                <w:szCs w:val="18"/>
              </w:rPr>
              <w:t>-</w:t>
            </w:r>
            <w:r w:rsidRPr="006444F9">
              <w:rPr>
                <w:rFonts w:cstheme="minorHAnsi"/>
                <w:noProof w:val="0"/>
                <w:sz w:val="18"/>
                <w:szCs w:val="18"/>
              </w:rPr>
              <w:t>тивний</w:t>
            </w:r>
            <w:proofErr w:type="spellEnd"/>
            <w:r w:rsidRPr="006444F9">
              <w:rPr>
                <w:rFonts w:cstheme="minorHAnsi"/>
                <w:noProof w:val="0"/>
                <w:sz w:val="18"/>
                <w:szCs w:val="18"/>
              </w:rPr>
              <w:t xml:space="preserve"> </w:t>
            </w:r>
            <w:proofErr w:type="spellStart"/>
            <w:r w:rsidRPr="006444F9">
              <w:rPr>
                <w:rFonts w:cstheme="minorHAnsi"/>
                <w:noProof w:val="0"/>
                <w:sz w:val="18"/>
                <w:szCs w:val="18"/>
              </w:rPr>
              <w:t>доку</w:t>
            </w:r>
            <w:r w:rsidR="00B86C9D">
              <w:rPr>
                <w:rFonts w:cstheme="minorHAnsi"/>
                <w:noProof w:val="0"/>
                <w:sz w:val="18"/>
                <w:szCs w:val="18"/>
              </w:rPr>
              <w:t>-</w:t>
            </w:r>
            <w:r w:rsidRPr="006444F9">
              <w:rPr>
                <w:rFonts w:cstheme="minorHAnsi"/>
                <w:noProof w:val="0"/>
                <w:sz w:val="18"/>
                <w:szCs w:val="18"/>
              </w:rPr>
              <w:t>мент</w:t>
            </w:r>
            <w:proofErr w:type="spellEnd"/>
            <w:r w:rsidRPr="006444F9">
              <w:rPr>
                <w:rFonts w:cstheme="minorHAnsi"/>
                <w:noProof w:val="0"/>
                <w:sz w:val="18"/>
                <w:szCs w:val="18"/>
              </w:rPr>
              <w:t xml:space="preserve">, до кінця 2020 року — зони </w:t>
            </w:r>
            <w:proofErr w:type="spellStart"/>
            <w:r w:rsidRPr="006444F9">
              <w:rPr>
                <w:rFonts w:cstheme="minorHAnsi"/>
                <w:noProof w:val="0"/>
                <w:sz w:val="18"/>
                <w:szCs w:val="18"/>
              </w:rPr>
              <w:t>відпочи</w:t>
            </w:r>
            <w:r w:rsidR="00B86C9D">
              <w:rPr>
                <w:rFonts w:cstheme="minorHAnsi"/>
                <w:noProof w:val="0"/>
                <w:sz w:val="18"/>
                <w:szCs w:val="18"/>
              </w:rPr>
              <w:t>-</w:t>
            </w:r>
            <w:r w:rsidRPr="006444F9">
              <w:rPr>
                <w:rFonts w:cstheme="minorHAnsi"/>
                <w:noProof w:val="0"/>
                <w:sz w:val="18"/>
                <w:szCs w:val="18"/>
              </w:rPr>
              <w:t>нку</w:t>
            </w:r>
            <w:proofErr w:type="spellEnd"/>
          </w:p>
        </w:tc>
      </w:tr>
    </w:tbl>
    <w:p w:rsidR="000E0847" w:rsidRPr="006444F9" w:rsidRDefault="000E0847" w:rsidP="00BB3722">
      <w:pPr>
        <w:pStyle w:val="2"/>
        <w:rPr>
          <w:rFonts w:asciiTheme="minorHAnsi" w:hAnsiTheme="minorHAnsi" w:cstheme="minorHAnsi"/>
          <w:noProof w:val="0"/>
          <w:lang w:val="uk-UA"/>
        </w:rPr>
      </w:pPr>
      <w:bookmarkStart w:id="8" w:name="_Toc505688391"/>
      <w:r w:rsidRPr="006444F9">
        <w:rPr>
          <w:rFonts w:asciiTheme="minorHAnsi" w:hAnsiTheme="minorHAnsi" w:cstheme="minorHAnsi"/>
          <w:noProof w:val="0"/>
          <w:lang w:val="uk-UA"/>
        </w:rPr>
        <w:lastRenderedPageBreak/>
        <w:t xml:space="preserve">Стратегічна ціль 2: </w:t>
      </w:r>
      <w:r w:rsidRPr="006444F9">
        <w:rPr>
          <w:rFonts w:asciiTheme="minorHAnsi" w:hAnsiTheme="minorHAnsi" w:cstheme="minorHAnsi"/>
          <w:noProof w:val="0"/>
          <w:lang w:val="uk-UA"/>
        </w:rPr>
        <w:tab/>
        <w:t>Згуртована спільнота здорових, добре освічених людей співпрацює для спільного блага, створює можливість для комфортного життя та самореалізації.</w:t>
      </w:r>
      <w:bookmarkEnd w:id="8"/>
    </w:p>
    <w:p w:rsidR="000E0847" w:rsidRPr="006444F9" w:rsidRDefault="000E0847" w:rsidP="00BB3722">
      <w:pPr>
        <w:pStyle w:val="3"/>
        <w:rPr>
          <w:rFonts w:asciiTheme="minorHAnsi" w:hAnsiTheme="minorHAnsi" w:cstheme="minorHAnsi"/>
          <w:noProof w:val="0"/>
        </w:rPr>
      </w:pPr>
      <w:bookmarkStart w:id="9" w:name="_Toc505688392"/>
      <w:r w:rsidRPr="006444F9">
        <w:rPr>
          <w:rFonts w:asciiTheme="minorHAnsi" w:hAnsiTheme="minorHAnsi" w:cstheme="minorHAnsi"/>
          <w:noProof w:val="0"/>
        </w:rPr>
        <w:t>Операційна ціль 2.1.</w:t>
      </w:r>
      <w:r w:rsidRPr="006444F9">
        <w:rPr>
          <w:rFonts w:asciiTheme="minorHAnsi" w:hAnsiTheme="minorHAnsi" w:cstheme="minorHAnsi"/>
          <w:noProof w:val="0"/>
        </w:rPr>
        <w:tab/>
        <w:t>Підвищення інституційної спроможності та кадрового потенціалу органів місцевого самоврядування на засадах вдалого управління</w:t>
      </w:r>
      <w:bookmarkEnd w:id="9"/>
    </w:p>
    <w:tbl>
      <w:tblPr>
        <w:tblW w:w="14885" w:type="dxa"/>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739"/>
        <w:gridCol w:w="1805"/>
        <w:gridCol w:w="1559"/>
        <w:gridCol w:w="1418"/>
        <w:gridCol w:w="1418"/>
        <w:gridCol w:w="992"/>
      </w:tblGrid>
      <w:tr w:rsidR="000E0847" w:rsidRPr="006444F9" w:rsidTr="00D5753D">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739"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805"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062930">
            <w:pPr>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D5753D">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noProof w:val="0"/>
              </w:rPr>
            </w:pPr>
            <w:r w:rsidRPr="006444F9">
              <w:rPr>
                <w:rFonts w:cstheme="minorHAnsi"/>
                <w:b/>
                <w:noProof w:val="0"/>
                <w:sz w:val="18"/>
                <w:szCs w:val="18"/>
              </w:rPr>
              <w:t>2.1.1.</w:t>
            </w:r>
            <w:r w:rsidRPr="006444F9">
              <w:rPr>
                <w:rFonts w:cstheme="minorHAnsi"/>
                <w:noProof w:val="0"/>
                <w:sz w:val="18"/>
                <w:szCs w:val="18"/>
              </w:rPr>
              <w:t xml:space="preserve"> Створення системи підвищення кваліфікації працівників виконавчих та виборних органів місцевого самоврядування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spacing w:line="100" w:lineRule="atLeast"/>
              <w:ind w:left="57"/>
              <w:jc w:val="center"/>
              <w:rPr>
                <w:rFonts w:cstheme="minorHAnsi"/>
                <w:b/>
                <w:bCs/>
                <w:noProof w:val="0"/>
                <w:sz w:val="18"/>
                <w:szCs w:val="18"/>
              </w:rPr>
            </w:pPr>
            <w:r w:rsidRPr="006444F9">
              <w:rPr>
                <w:rFonts w:cstheme="minorHAnsi"/>
                <w:noProof w:val="0"/>
                <w:sz w:val="18"/>
                <w:szCs w:val="18"/>
              </w:rPr>
              <w:t>Створені та запроваджені програма та положення про систематичне підвищення кваліфікації депутатів, працівників виконкому та керівників комунальних підприємств. Програма містить принципи, які визначають обов’язок систематичного підвищення кваліфікації службовця, кількість та тип навчань, в яких працівник повинен взяти участь протягом року, обов’язки роботодавця стосовно надання часу на навчання та відшкодування витрат на навчання.</w:t>
            </w:r>
          </w:p>
          <w:p w:rsidR="000E0847" w:rsidRPr="006444F9" w:rsidRDefault="000E0847" w:rsidP="00D5753D">
            <w:pPr>
              <w:snapToGrid w:val="0"/>
              <w:spacing w:line="100" w:lineRule="atLeast"/>
              <w:ind w:left="57"/>
              <w:jc w:val="center"/>
              <w:rPr>
                <w:rFonts w:cstheme="minorHAnsi"/>
                <w:noProof w:val="0"/>
              </w:rPr>
            </w:pPr>
            <w:r w:rsidRPr="006444F9">
              <w:rPr>
                <w:rFonts w:cstheme="minorHAnsi"/>
                <w:b/>
                <w:bCs/>
                <w:noProof w:val="0"/>
                <w:sz w:val="18"/>
                <w:szCs w:val="18"/>
              </w:rPr>
              <w:t>(Програма з положенням — 1 документ)</w:t>
            </w:r>
          </w:p>
        </w:tc>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Високий рівень вмінь та навичок  депутатів та працівників виконавчих органів місцевого самоврядування дозволяє їм ефективно виконувати завдання самоврядування та добре обслуговувати мешканців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Зростання авторитету само</w:t>
            </w:r>
            <w:r w:rsidR="00D5498F" w:rsidRPr="006444F9">
              <w:rPr>
                <w:rFonts w:cstheme="minorHAnsi"/>
                <w:noProof w:val="0"/>
                <w:sz w:val="18"/>
                <w:szCs w:val="18"/>
              </w:rPr>
              <w:t>врядування у місцевій спільноті</w:t>
            </w:r>
          </w:p>
        </w:tc>
        <w:tc>
          <w:tcPr>
            <w:tcW w:w="180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навчених працівників виконавчих органів місцевого самоврядування</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Кількість та тип навчань, в яких впродовж року брали участь працівники</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Тип та кількість навчальних матеріалів, що зберігаються після</w:t>
            </w:r>
            <w:r w:rsidR="00D5498F" w:rsidRPr="006444F9">
              <w:rPr>
                <w:rFonts w:cstheme="minorHAnsi"/>
                <w:noProof w:val="0"/>
                <w:sz w:val="18"/>
                <w:szCs w:val="18"/>
              </w:rPr>
              <w:t xml:space="preserve"> навчань у бібліотеці виконкому</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Інформація виконкому</w:t>
            </w:r>
          </w:p>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Перелік навчальних матеріалів</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Звіти учасників навчань</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Кошти навчальних інституцій.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D5753D">
            <w:pPr>
              <w:snapToGrid w:val="0"/>
              <w:ind w:left="57"/>
              <w:jc w:val="center"/>
              <w:rPr>
                <w:rFonts w:cstheme="minorHAnsi"/>
                <w:noProof w:val="0"/>
              </w:rPr>
            </w:pPr>
            <w:r w:rsidRPr="006444F9">
              <w:rPr>
                <w:rFonts w:cstheme="minorHAnsi"/>
                <w:noProof w:val="0"/>
                <w:sz w:val="18"/>
                <w:szCs w:val="18"/>
              </w:rPr>
              <w:t>З березня 2018 року</w:t>
            </w:r>
          </w:p>
        </w:tc>
      </w:tr>
      <w:tr w:rsidR="000E0847" w:rsidRPr="006444F9" w:rsidTr="00D5753D">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spacing w:line="100" w:lineRule="atLeast"/>
              <w:ind w:left="57"/>
              <w:jc w:val="center"/>
              <w:rPr>
                <w:rFonts w:cstheme="minorHAnsi"/>
                <w:noProof w:val="0"/>
              </w:rPr>
            </w:pPr>
            <w:r w:rsidRPr="006444F9">
              <w:rPr>
                <w:rFonts w:cstheme="minorHAnsi"/>
                <w:b/>
                <w:noProof w:val="0"/>
                <w:sz w:val="18"/>
                <w:szCs w:val="18"/>
              </w:rPr>
              <w:lastRenderedPageBreak/>
              <w:t>2.1.2</w:t>
            </w:r>
            <w:r w:rsidR="00B43133" w:rsidRPr="006444F9">
              <w:rPr>
                <w:rFonts w:cstheme="minorHAnsi"/>
                <w:b/>
                <w:noProof w:val="0"/>
                <w:sz w:val="18"/>
                <w:szCs w:val="18"/>
              </w:rPr>
              <w:t xml:space="preserve">. </w:t>
            </w:r>
            <w:r w:rsidRPr="006444F9">
              <w:rPr>
                <w:rFonts w:cstheme="minorHAnsi"/>
                <w:noProof w:val="0"/>
                <w:sz w:val="18"/>
                <w:szCs w:val="18"/>
              </w:rPr>
              <w:t>Розробка і впровадження ефективної інформаційної політики органів місцевого самоврядування у місцевій спільноті</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Розроблена спільно з представниками мешканців та запроваджена </w:t>
            </w:r>
            <w:r w:rsidR="00760A28">
              <w:rPr>
                <w:rFonts w:cstheme="minorHAnsi"/>
                <w:noProof w:val="0"/>
                <w:sz w:val="18"/>
                <w:szCs w:val="18"/>
              </w:rPr>
              <w:t>Комунікаційна стратегія</w:t>
            </w:r>
            <w:r w:rsidRPr="006444F9">
              <w:rPr>
                <w:rFonts w:cstheme="minorHAnsi"/>
                <w:noProof w:val="0"/>
                <w:sz w:val="18"/>
                <w:szCs w:val="18"/>
              </w:rPr>
              <w:t xml:space="preserve">, яка містить принципи двосторонньої комунікації між владою та мешканцями, опис інформаційних каналів ( в тому числі, щонайменше, три нові) та з використанням як традиційних засобів комунікацій (зустрічі з мешканцями, дошка оголошень, листи до мешканців тощо), так і сучасних, які спираються на Інтернет та соціальні медіа. </w:t>
            </w:r>
            <w:r w:rsidR="00286679">
              <w:rPr>
                <w:rFonts w:cstheme="minorHAnsi"/>
                <w:noProof w:val="0"/>
                <w:sz w:val="18"/>
                <w:szCs w:val="18"/>
              </w:rPr>
              <w:t xml:space="preserve">Стратегія </w:t>
            </w:r>
            <w:r w:rsidRPr="006444F9">
              <w:rPr>
                <w:rFonts w:cstheme="minorHAnsi"/>
                <w:noProof w:val="0"/>
                <w:sz w:val="18"/>
                <w:szCs w:val="18"/>
              </w:rPr>
              <w:t>базується на ретельному аналізі інформаційних потреб</w:t>
            </w:r>
            <w:r w:rsidR="007D56F4" w:rsidRPr="006444F9">
              <w:rPr>
                <w:rFonts w:cstheme="minorHAnsi"/>
                <w:noProof w:val="0"/>
                <w:sz w:val="18"/>
                <w:szCs w:val="18"/>
              </w:rPr>
              <w:t xml:space="preserve"> різних груп мешканців та способів отримання ними знань про світ.</w:t>
            </w:r>
          </w:p>
          <w:p w:rsidR="007D56F4" w:rsidRPr="006444F9" w:rsidRDefault="007D56F4" w:rsidP="00286679">
            <w:pPr>
              <w:snapToGrid w:val="0"/>
              <w:spacing w:line="100" w:lineRule="atLeast"/>
              <w:ind w:left="57"/>
              <w:jc w:val="center"/>
              <w:rPr>
                <w:rFonts w:cstheme="minorHAnsi"/>
                <w:b/>
                <w:noProof w:val="0"/>
              </w:rPr>
            </w:pPr>
            <w:r w:rsidRPr="006444F9">
              <w:rPr>
                <w:rFonts w:cstheme="minorHAnsi"/>
                <w:b/>
                <w:noProof w:val="0"/>
                <w:sz w:val="18"/>
                <w:szCs w:val="18"/>
              </w:rPr>
              <w:t>(</w:t>
            </w:r>
            <w:r w:rsidR="00286679">
              <w:rPr>
                <w:rFonts w:cstheme="minorHAnsi"/>
                <w:b/>
                <w:noProof w:val="0"/>
                <w:sz w:val="18"/>
                <w:szCs w:val="18"/>
              </w:rPr>
              <w:t xml:space="preserve">Комунікаційна стратегія </w:t>
            </w:r>
            <w:r w:rsidRPr="006444F9">
              <w:rPr>
                <w:rFonts w:cstheme="minorHAnsi"/>
                <w:b/>
                <w:noProof w:val="0"/>
                <w:sz w:val="18"/>
                <w:szCs w:val="18"/>
              </w:rPr>
              <w:t xml:space="preserve"> – 1 документ, опис мінімум трьох нових інформаційних каналів</w:t>
            </w:r>
            <w:r w:rsidR="00DA1215" w:rsidRPr="006444F9">
              <w:rPr>
                <w:rFonts w:cstheme="minorHAnsi"/>
                <w:b/>
                <w:noProof w:val="0"/>
                <w:sz w:val="18"/>
                <w:szCs w:val="18"/>
                <w:lang w:val="ru-RU"/>
              </w:rPr>
              <w:t>,</w:t>
            </w:r>
            <w:r w:rsidRPr="006444F9">
              <w:rPr>
                <w:rFonts w:cstheme="minorHAnsi"/>
                <w:b/>
                <w:noProof w:val="0"/>
                <w:sz w:val="18"/>
                <w:szCs w:val="18"/>
              </w:rPr>
              <w:t xml:space="preserve"> перевірених на практиці)</w:t>
            </w:r>
          </w:p>
        </w:tc>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Зростання довіри громадян до влади та готовності до участі у реалізації завдань та планів громади</w:t>
            </w:r>
          </w:p>
        </w:tc>
        <w:tc>
          <w:tcPr>
            <w:tcW w:w="180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Різноманітність (кількість та опис) інформаційних каналів, способів комунікації влади з громадою</w:t>
            </w:r>
          </w:p>
          <w:p w:rsidR="000E0847"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Кількість мешканців, зацікавлених діями самоврядування та таких, які вважають, що влада добре їх інформує</w:t>
            </w:r>
          </w:p>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Кількість мешканців, які відповідають позитивно на діяльність влади та ініціативи інших мешканців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Звітність співробітника виконкому, який відповідає за втілення інформаційної політики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sz w:val="18"/>
                <w:szCs w:val="18"/>
                <w:lang w:val="ru-RU"/>
              </w:rPr>
            </w:pPr>
            <w:r w:rsidRPr="006444F9">
              <w:rPr>
                <w:rFonts w:cstheme="minorHAnsi"/>
                <w:noProof w:val="0"/>
                <w:sz w:val="18"/>
                <w:szCs w:val="18"/>
              </w:rPr>
              <w:t>Бюджет ОТ</w:t>
            </w:r>
            <w:r w:rsidR="00D5498F" w:rsidRPr="006444F9">
              <w:rPr>
                <w:rFonts w:cstheme="minorHAnsi"/>
                <w:noProof w:val="0"/>
                <w:sz w:val="18"/>
                <w:szCs w:val="18"/>
                <w:lang w:val="ru-RU"/>
              </w:rPr>
              <w:t>Г</w:t>
            </w:r>
          </w:p>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До 2020 року</w:t>
            </w:r>
            <w:r w:rsidR="00286679">
              <w:rPr>
                <w:rFonts w:cstheme="minorHAnsi"/>
                <w:noProof w:val="0"/>
                <w:sz w:val="18"/>
                <w:szCs w:val="18"/>
              </w:rPr>
              <w:t xml:space="preserve"> включно</w:t>
            </w:r>
          </w:p>
        </w:tc>
      </w:tr>
      <w:tr w:rsidR="000E0847" w:rsidRPr="006444F9" w:rsidTr="00D5753D">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spacing w:line="100" w:lineRule="atLeast"/>
              <w:ind w:left="57"/>
              <w:jc w:val="center"/>
              <w:rPr>
                <w:rFonts w:cstheme="minorHAnsi"/>
                <w:noProof w:val="0"/>
              </w:rPr>
            </w:pPr>
            <w:r w:rsidRPr="006444F9">
              <w:rPr>
                <w:rFonts w:cstheme="minorHAnsi"/>
                <w:b/>
                <w:noProof w:val="0"/>
                <w:sz w:val="18"/>
                <w:szCs w:val="18"/>
              </w:rPr>
              <w:lastRenderedPageBreak/>
              <w:t>2.1.3.</w:t>
            </w:r>
            <w:r w:rsidR="00EA34AE" w:rsidRPr="006444F9">
              <w:rPr>
                <w:rFonts w:cstheme="minorHAnsi"/>
                <w:b/>
                <w:noProof w:val="0"/>
                <w:sz w:val="18"/>
                <w:szCs w:val="18"/>
              </w:rPr>
              <w:t xml:space="preserve"> </w:t>
            </w:r>
            <w:r w:rsidRPr="006444F9">
              <w:rPr>
                <w:rFonts w:cstheme="minorHAnsi"/>
                <w:noProof w:val="0"/>
                <w:sz w:val="18"/>
                <w:szCs w:val="18"/>
              </w:rPr>
              <w:t>Кадровий резерв для виборних та виконавчих органів місцевого самоврядування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B86C9D" w:rsidP="00B86C9D">
            <w:pPr>
              <w:snapToGrid w:val="0"/>
              <w:spacing w:line="100" w:lineRule="atLeast"/>
              <w:ind w:left="57"/>
              <w:jc w:val="center"/>
              <w:rPr>
                <w:rFonts w:cstheme="minorHAnsi"/>
                <w:noProof w:val="0"/>
                <w:sz w:val="18"/>
                <w:szCs w:val="18"/>
              </w:rPr>
            </w:pPr>
            <w:r>
              <w:rPr>
                <w:rFonts w:eastAsia="Calibri" w:cstheme="minorHAnsi"/>
                <w:noProof w:val="0"/>
                <w:sz w:val="18"/>
                <w:szCs w:val="18"/>
              </w:rPr>
              <w:t>"</w:t>
            </w:r>
            <w:r w:rsidR="000E0847" w:rsidRPr="006444F9">
              <w:rPr>
                <w:rFonts w:cstheme="minorHAnsi"/>
                <w:noProof w:val="0"/>
                <w:sz w:val="18"/>
                <w:szCs w:val="18"/>
              </w:rPr>
              <w:t>Школа лідерів місцевого самоврядування</w:t>
            </w:r>
            <w:r>
              <w:rPr>
                <w:rFonts w:cstheme="minorHAnsi"/>
                <w:noProof w:val="0"/>
                <w:sz w:val="18"/>
                <w:szCs w:val="18"/>
              </w:rPr>
              <w:t xml:space="preserve">" </w:t>
            </w:r>
            <w:r w:rsidR="000E0847" w:rsidRPr="006444F9">
              <w:rPr>
                <w:rFonts w:cstheme="minorHAnsi"/>
                <w:noProof w:val="0"/>
                <w:sz w:val="18"/>
                <w:szCs w:val="18"/>
              </w:rPr>
              <w:t xml:space="preserve">є елементом програми діяльності громадської організації Могилівська сільська громадська організація </w:t>
            </w:r>
            <w:r>
              <w:rPr>
                <w:rFonts w:cstheme="minorHAnsi"/>
                <w:noProof w:val="0"/>
                <w:sz w:val="18"/>
                <w:szCs w:val="18"/>
              </w:rPr>
              <w:t>"Могилів"</w:t>
            </w:r>
            <w:r w:rsidR="000E0847" w:rsidRPr="006444F9">
              <w:rPr>
                <w:rFonts w:cstheme="minorHAnsi"/>
                <w:noProof w:val="0"/>
                <w:sz w:val="18"/>
                <w:szCs w:val="18"/>
              </w:rPr>
              <w:t xml:space="preserve">. Школа співпрацює з Будинком культури, ЗОШ І-ІІ ступенів та </w:t>
            </w:r>
            <w:r>
              <w:rPr>
                <w:rFonts w:cstheme="minorHAnsi"/>
                <w:noProof w:val="0"/>
                <w:sz w:val="18"/>
                <w:szCs w:val="18"/>
              </w:rPr>
              <w:t>"</w:t>
            </w:r>
            <w:r w:rsidR="000E0847" w:rsidRPr="006444F9">
              <w:rPr>
                <w:rFonts w:cstheme="minorHAnsi"/>
                <w:noProof w:val="0"/>
                <w:sz w:val="18"/>
                <w:szCs w:val="18"/>
              </w:rPr>
              <w:t>Могилівською школою підприємництва</w:t>
            </w:r>
            <w:r>
              <w:rPr>
                <w:rFonts w:cstheme="minorHAnsi"/>
                <w:noProof w:val="0"/>
                <w:sz w:val="18"/>
                <w:szCs w:val="18"/>
              </w:rPr>
              <w:t>"</w:t>
            </w:r>
            <w:r w:rsidR="000E0847" w:rsidRPr="006444F9">
              <w:rPr>
                <w:rFonts w:cstheme="minorHAnsi"/>
                <w:noProof w:val="0"/>
                <w:sz w:val="18"/>
                <w:szCs w:val="18"/>
              </w:rPr>
              <w:t>. Програма Школи формується та реалізується у співпраці з європейськими навчальними організаціями для лідерів (напр. польськими організаціями: Фундація</w:t>
            </w:r>
            <w:r>
              <w:rPr>
                <w:rFonts w:cstheme="minorHAnsi"/>
                <w:noProof w:val="0"/>
                <w:sz w:val="18"/>
                <w:szCs w:val="18"/>
              </w:rPr>
              <w:t xml:space="preserve"> розвитку місцевої демократії, "Школа лідерів"</w:t>
            </w:r>
            <w:r w:rsidR="000E0847" w:rsidRPr="006444F9">
              <w:rPr>
                <w:rFonts w:cstheme="minorHAnsi"/>
                <w:noProof w:val="0"/>
                <w:sz w:val="18"/>
                <w:szCs w:val="18"/>
              </w:rPr>
              <w:t xml:space="preserve"> та ін.).</w:t>
            </w:r>
          </w:p>
          <w:p w:rsidR="000E0847" w:rsidRPr="006444F9" w:rsidRDefault="000E0847" w:rsidP="00B86C9D">
            <w:pPr>
              <w:snapToGrid w:val="0"/>
              <w:spacing w:line="100" w:lineRule="atLeast"/>
              <w:ind w:left="57"/>
              <w:jc w:val="center"/>
              <w:rPr>
                <w:rFonts w:cstheme="minorHAnsi"/>
                <w:b/>
                <w:bCs/>
                <w:noProof w:val="0"/>
                <w:sz w:val="18"/>
                <w:szCs w:val="18"/>
              </w:rPr>
            </w:pPr>
            <w:r w:rsidRPr="006444F9">
              <w:rPr>
                <w:rFonts w:cstheme="minorHAnsi"/>
                <w:noProof w:val="0"/>
                <w:sz w:val="18"/>
                <w:szCs w:val="18"/>
              </w:rPr>
              <w:t>Школа розпочала ді</w:t>
            </w:r>
            <w:r w:rsidR="00B86C9D">
              <w:rPr>
                <w:rFonts w:cstheme="minorHAnsi"/>
                <w:noProof w:val="0"/>
                <w:sz w:val="18"/>
                <w:szCs w:val="18"/>
              </w:rPr>
              <w:t>яльність від участі лідерів ГО "</w:t>
            </w:r>
            <w:r w:rsidRPr="006444F9">
              <w:rPr>
                <w:rFonts w:cstheme="minorHAnsi"/>
                <w:noProof w:val="0"/>
                <w:sz w:val="18"/>
                <w:szCs w:val="18"/>
              </w:rPr>
              <w:t>Могилів</w:t>
            </w:r>
            <w:r w:rsidR="00B86C9D">
              <w:rPr>
                <w:rFonts w:cstheme="minorHAnsi"/>
                <w:noProof w:val="0"/>
                <w:sz w:val="18"/>
                <w:szCs w:val="18"/>
              </w:rPr>
              <w:t>"</w:t>
            </w:r>
            <w:r w:rsidRPr="006444F9">
              <w:rPr>
                <w:rFonts w:cstheme="minorHAnsi"/>
                <w:noProof w:val="0"/>
                <w:sz w:val="18"/>
                <w:szCs w:val="18"/>
              </w:rPr>
              <w:t xml:space="preserve"> в одній  з міжнародних Шкіл лідерів. Діяльність Школи полягає у організації інтерактивних курсів, у яких учасники не тільки слухають лекції, а й у співпраці з колегами,</w:t>
            </w:r>
            <w:r w:rsidR="00DA1215" w:rsidRPr="006444F9">
              <w:rPr>
                <w:rFonts w:cstheme="minorHAnsi"/>
                <w:noProof w:val="0"/>
                <w:sz w:val="18"/>
                <w:szCs w:val="18"/>
                <w:lang w:val="ru-RU"/>
              </w:rPr>
              <w:t xml:space="preserve"> </w:t>
            </w:r>
            <w:r w:rsidRPr="006444F9">
              <w:rPr>
                <w:rFonts w:cstheme="minorHAnsi"/>
                <w:noProof w:val="0"/>
                <w:sz w:val="18"/>
                <w:szCs w:val="18"/>
              </w:rPr>
              <w:t>шукають способи вирішення місцевих проблем.</w:t>
            </w:r>
          </w:p>
          <w:p w:rsidR="000E0847" w:rsidRPr="006444F9" w:rsidRDefault="00DA1215" w:rsidP="00B86C9D">
            <w:pPr>
              <w:snapToGrid w:val="0"/>
              <w:spacing w:line="100" w:lineRule="atLeast"/>
              <w:ind w:left="57"/>
              <w:jc w:val="center"/>
              <w:rPr>
                <w:rFonts w:cstheme="minorHAnsi"/>
                <w:noProof w:val="0"/>
              </w:rPr>
            </w:pPr>
            <w:r w:rsidRPr="006444F9">
              <w:rPr>
                <w:rFonts w:cstheme="minorHAnsi"/>
                <w:b/>
                <w:bCs/>
                <w:noProof w:val="0"/>
                <w:sz w:val="18"/>
                <w:szCs w:val="18"/>
              </w:rPr>
              <w:t>(Мінімум 3 активісти</w:t>
            </w:r>
            <w:r w:rsidR="000E0847" w:rsidRPr="006444F9">
              <w:rPr>
                <w:rFonts w:cstheme="minorHAnsi"/>
                <w:b/>
                <w:bCs/>
                <w:noProof w:val="0"/>
                <w:sz w:val="18"/>
                <w:szCs w:val="18"/>
              </w:rPr>
              <w:t xml:space="preserve"> ГО </w:t>
            </w:r>
            <w:r w:rsidR="00B86C9D">
              <w:rPr>
                <w:rFonts w:cstheme="minorHAnsi"/>
                <w:b/>
                <w:bCs/>
                <w:noProof w:val="0"/>
                <w:sz w:val="18"/>
                <w:szCs w:val="18"/>
                <w:lang w:val="ru-RU"/>
              </w:rPr>
              <w:t>"</w:t>
            </w:r>
            <w:r w:rsidR="00B86C9D">
              <w:rPr>
                <w:rFonts w:cstheme="minorHAnsi"/>
                <w:b/>
                <w:bCs/>
                <w:noProof w:val="0"/>
                <w:sz w:val="18"/>
                <w:szCs w:val="18"/>
              </w:rPr>
              <w:t>Могилів"</w:t>
            </w:r>
            <w:r w:rsidR="000E0847" w:rsidRPr="006444F9">
              <w:rPr>
                <w:rFonts w:cstheme="minorHAnsi"/>
                <w:b/>
                <w:bCs/>
                <w:noProof w:val="0"/>
                <w:sz w:val="18"/>
                <w:szCs w:val="18"/>
              </w:rPr>
              <w:t xml:space="preserve"> взяли участь у міжнародному проекті, програма діяльності Школи лідерів — 1 документ, проведені перші курси у Могилеві  за участю місцевих та залучених тренерів)</w:t>
            </w:r>
          </w:p>
        </w:tc>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rPr>
            </w:pPr>
            <w:r w:rsidRPr="006444F9">
              <w:rPr>
                <w:rFonts w:cstheme="minorHAnsi"/>
                <w:noProof w:val="0"/>
                <w:sz w:val="18"/>
                <w:szCs w:val="18"/>
              </w:rPr>
              <w:t>Розвиток громадянського суспільства, зростання участі громадян у вирішення місцевих проблем</w:t>
            </w:r>
          </w:p>
        </w:tc>
        <w:tc>
          <w:tcPr>
            <w:tcW w:w="180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 xml:space="preserve">Кількість майстерень, та міжнародних або українських проектів, в </w:t>
            </w:r>
            <w:r w:rsidR="00B86C9D">
              <w:rPr>
                <w:rFonts w:cstheme="minorHAnsi"/>
                <w:noProof w:val="0"/>
                <w:sz w:val="18"/>
                <w:szCs w:val="18"/>
              </w:rPr>
              <w:t>яких взяли участь активісти ГО "Могилів"</w:t>
            </w:r>
          </w:p>
          <w:p w:rsidR="000E0847"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Кількість ініціаторів Школи, якість програми Школи</w:t>
            </w:r>
          </w:p>
          <w:p w:rsidR="000E0847" w:rsidRPr="006444F9" w:rsidRDefault="000E0847" w:rsidP="00B86C9D">
            <w:pPr>
              <w:snapToGrid w:val="0"/>
              <w:ind w:left="57"/>
              <w:jc w:val="center"/>
              <w:rPr>
                <w:rFonts w:cstheme="minorHAnsi"/>
                <w:noProof w:val="0"/>
              </w:rPr>
            </w:pPr>
            <w:r w:rsidRPr="006444F9">
              <w:rPr>
                <w:rFonts w:cstheme="minorHAnsi"/>
                <w:noProof w:val="0"/>
                <w:sz w:val="18"/>
                <w:szCs w:val="18"/>
              </w:rPr>
              <w:t>Кільк</w:t>
            </w:r>
            <w:r w:rsidR="00D5498F" w:rsidRPr="006444F9">
              <w:rPr>
                <w:rFonts w:cstheme="minorHAnsi"/>
                <w:noProof w:val="0"/>
                <w:sz w:val="18"/>
                <w:szCs w:val="18"/>
              </w:rPr>
              <w:t>ість, тематика та якість курсів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DA1215" w:rsidP="00B86C9D">
            <w:pPr>
              <w:snapToGrid w:val="0"/>
              <w:ind w:left="57"/>
              <w:jc w:val="center"/>
              <w:rPr>
                <w:rFonts w:cstheme="minorHAnsi"/>
                <w:noProof w:val="0"/>
                <w:sz w:val="18"/>
                <w:szCs w:val="18"/>
              </w:rPr>
            </w:pPr>
            <w:r w:rsidRPr="006444F9">
              <w:rPr>
                <w:rFonts w:cstheme="minorHAnsi"/>
                <w:noProof w:val="0"/>
                <w:sz w:val="18"/>
                <w:szCs w:val="18"/>
              </w:rPr>
              <w:t xml:space="preserve">Звіт ГО </w:t>
            </w:r>
            <w:r w:rsidR="00062930">
              <w:rPr>
                <w:rFonts w:cstheme="minorHAnsi"/>
                <w:noProof w:val="0"/>
                <w:sz w:val="18"/>
                <w:szCs w:val="18"/>
                <w:lang w:val="ru-RU"/>
              </w:rPr>
              <w:t>"</w:t>
            </w:r>
            <w:r w:rsidR="00062930">
              <w:rPr>
                <w:rFonts w:cstheme="minorHAnsi"/>
                <w:noProof w:val="0"/>
                <w:sz w:val="18"/>
                <w:szCs w:val="18"/>
              </w:rPr>
              <w:t>Могилів"</w:t>
            </w:r>
          </w:p>
          <w:p w:rsidR="000E0847" w:rsidRPr="006444F9" w:rsidRDefault="00DA1215" w:rsidP="00B86C9D">
            <w:pPr>
              <w:snapToGrid w:val="0"/>
              <w:ind w:left="57"/>
              <w:jc w:val="center"/>
              <w:rPr>
                <w:rFonts w:cstheme="minorHAnsi"/>
                <w:noProof w:val="0"/>
                <w:sz w:val="18"/>
                <w:szCs w:val="18"/>
              </w:rPr>
            </w:pPr>
            <w:r w:rsidRPr="006444F9">
              <w:rPr>
                <w:rFonts w:cstheme="minorHAnsi"/>
                <w:noProof w:val="0"/>
                <w:sz w:val="18"/>
                <w:szCs w:val="18"/>
              </w:rPr>
              <w:t>І</w:t>
            </w:r>
            <w:r w:rsidR="000E0847" w:rsidRPr="006444F9">
              <w:rPr>
                <w:rFonts w:cstheme="minorHAnsi"/>
                <w:noProof w:val="0"/>
                <w:sz w:val="18"/>
                <w:szCs w:val="18"/>
              </w:rPr>
              <w:t>нформація учасників проектів</w:t>
            </w:r>
          </w:p>
          <w:p w:rsidR="000E0847" w:rsidRPr="006444F9" w:rsidRDefault="00DA1215" w:rsidP="00B86C9D">
            <w:pPr>
              <w:snapToGrid w:val="0"/>
              <w:ind w:left="57"/>
              <w:jc w:val="center"/>
              <w:rPr>
                <w:rFonts w:cstheme="minorHAnsi"/>
                <w:noProof w:val="0"/>
                <w:sz w:val="18"/>
                <w:szCs w:val="18"/>
              </w:rPr>
            </w:pPr>
            <w:r w:rsidRPr="006444F9">
              <w:rPr>
                <w:rFonts w:cstheme="minorHAnsi"/>
                <w:noProof w:val="0"/>
                <w:sz w:val="18"/>
                <w:szCs w:val="18"/>
              </w:rPr>
              <w:t>В</w:t>
            </w:r>
            <w:r w:rsidR="000E0847" w:rsidRPr="006444F9">
              <w:rPr>
                <w:rFonts w:cstheme="minorHAnsi"/>
                <w:noProof w:val="0"/>
                <w:sz w:val="18"/>
                <w:szCs w:val="18"/>
              </w:rPr>
              <w:t>ідгуки учасників курсів</w:t>
            </w:r>
          </w:p>
          <w:p w:rsidR="000E0847" w:rsidRPr="006444F9" w:rsidRDefault="00DA1215" w:rsidP="00B86C9D">
            <w:pPr>
              <w:snapToGrid w:val="0"/>
              <w:ind w:left="57"/>
              <w:jc w:val="center"/>
              <w:rPr>
                <w:rFonts w:cstheme="minorHAnsi"/>
                <w:noProof w:val="0"/>
              </w:rPr>
            </w:pPr>
            <w:r w:rsidRPr="006444F9">
              <w:rPr>
                <w:rFonts w:cstheme="minorHAnsi"/>
                <w:noProof w:val="0"/>
                <w:sz w:val="18"/>
                <w:szCs w:val="18"/>
              </w:rPr>
              <w:t>І</w:t>
            </w:r>
            <w:r w:rsidR="000E0847" w:rsidRPr="006444F9">
              <w:rPr>
                <w:rFonts w:cstheme="minorHAnsi"/>
                <w:noProof w:val="0"/>
                <w:sz w:val="18"/>
                <w:szCs w:val="18"/>
              </w:rPr>
              <w:t>нформація в соціальних мережах</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jc w:val="center"/>
              <w:rPr>
                <w:rFonts w:cstheme="minorHAnsi"/>
                <w:noProof w:val="0"/>
                <w:sz w:val="18"/>
                <w:szCs w:val="18"/>
              </w:rPr>
            </w:pPr>
            <w:r w:rsidRPr="006444F9">
              <w:rPr>
                <w:rFonts w:cstheme="minorHAnsi"/>
                <w:noProof w:val="0"/>
                <w:sz w:val="18"/>
                <w:szCs w:val="18"/>
              </w:rPr>
              <w:t>Могилівська с</w:t>
            </w:r>
            <w:r w:rsidR="00062930">
              <w:rPr>
                <w:rFonts w:cstheme="minorHAnsi"/>
                <w:noProof w:val="0"/>
                <w:sz w:val="18"/>
                <w:szCs w:val="18"/>
              </w:rPr>
              <w:t>ільська громадська організація "Могилів"</w:t>
            </w:r>
          </w:p>
          <w:p w:rsidR="000E0847" w:rsidRPr="006444F9" w:rsidRDefault="00DA1215" w:rsidP="00B86C9D">
            <w:pPr>
              <w:snapToGrid w:val="0"/>
              <w:jc w:val="center"/>
              <w:rPr>
                <w:rFonts w:cstheme="minorHAnsi"/>
                <w:noProof w:val="0"/>
              </w:rPr>
            </w:pPr>
            <w:r w:rsidRPr="006444F9">
              <w:rPr>
                <w:rFonts w:cstheme="minorHAnsi"/>
                <w:noProof w:val="0"/>
                <w:sz w:val="18"/>
                <w:szCs w:val="18"/>
              </w:rPr>
              <w:t>Ві</w:t>
            </w:r>
            <w:r w:rsidR="000E0847" w:rsidRPr="006444F9">
              <w:rPr>
                <w:rFonts w:cstheme="minorHAnsi"/>
                <w:noProof w:val="0"/>
                <w:sz w:val="18"/>
                <w:szCs w:val="18"/>
              </w:rPr>
              <w:t>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з програм МТД,</w:t>
            </w:r>
          </w:p>
          <w:p w:rsidR="00D5498F" w:rsidRPr="006444F9" w:rsidRDefault="000E0847" w:rsidP="00B86C9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B86C9D">
            <w:pPr>
              <w:snapToGrid w:val="0"/>
              <w:ind w:left="57"/>
              <w:jc w:val="center"/>
              <w:rPr>
                <w:rFonts w:cstheme="minorHAnsi"/>
                <w:noProof w:val="0"/>
              </w:rPr>
            </w:pPr>
            <w:r w:rsidRPr="006444F9">
              <w:rPr>
                <w:rFonts w:cstheme="minorHAnsi"/>
                <w:noProof w:val="0"/>
                <w:sz w:val="18"/>
                <w:szCs w:val="18"/>
              </w:rPr>
              <w:t xml:space="preserve">Власні кошти ініціаторів </w:t>
            </w:r>
            <w:r w:rsidR="00062930">
              <w:rPr>
                <w:rFonts w:cstheme="minorHAnsi"/>
                <w:noProof w:val="0"/>
                <w:sz w:val="18"/>
                <w:szCs w:val="18"/>
              </w:rPr>
              <w:t>"</w:t>
            </w:r>
            <w:r w:rsidRPr="006444F9">
              <w:rPr>
                <w:rFonts w:cstheme="minorHAnsi"/>
                <w:noProof w:val="0"/>
                <w:sz w:val="18"/>
                <w:szCs w:val="18"/>
              </w:rPr>
              <w:t>Школи лідерів</w:t>
            </w:r>
            <w:r w:rsidR="00062930">
              <w:rPr>
                <w:rFonts w:cstheme="minorHAnsi"/>
                <w:noProof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286679" w:rsidP="00286679">
            <w:pPr>
              <w:snapToGrid w:val="0"/>
              <w:ind w:left="57"/>
              <w:jc w:val="center"/>
              <w:rPr>
                <w:rFonts w:cstheme="minorHAnsi"/>
                <w:noProof w:val="0"/>
              </w:rPr>
            </w:pPr>
            <w:r>
              <w:rPr>
                <w:rFonts w:cstheme="minorHAnsi"/>
                <w:noProof w:val="0"/>
                <w:sz w:val="18"/>
                <w:szCs w:val="18"/>
              </w:rPr>
              <w:t>До кінця 2020</w:t>
            </w:r>
            <w:r w:rsidR="000E0847" w:rsidRPr="006444F9">
              <w:rPr>
                <w:rFonts w:cstheme="minorHAnsi"/>
                <w:noProof w:val="0"/>
                <w:sz w:val="18"/>
                <w:szCs w:val="18"/>
              </w:rPr>
              <w:t xml:space="preserve"> р</w:t>
            </w:r>
            <w:r>
              <w:rPr>
                <w:rFonts w:cstheme="minorHAnsi"/>
                <w:noProof w:val="0"/>
                <w:sz w:val="18"/>
                <w:szCs w:val="18"/>
              </w:rPr>
              <w:t>оку</w:t>
            </w:r>
          </w:p>
        </w:tc>
      </w:tr>
      <w:tr w:rsidR="000E0847" w:rsidRPr="006444F9" w:rsidTr="00D5753D">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62930">
            <w:pPr>
              <w:snapToGrid w:val="0"/>
              <w:spacing w:line="100" w:lineRule="atLeast"/>
              <w:ind w:left="57"/>
              <w:jc w:val="center"/>
              <w:rPr>
                <w:rFonts w:cstheme="minorHAnsi"/>
                <w:noProof w:val="0"/>
              </w:rPr>
            </w:pPr>
            <w:r w:rsidRPr="006444F9">
              <w:rPr>
                <w:rFonts w:cstheme="minorHAnsi"/>
                <w:b/>
                <w:noProof w:val="0"/>
                <w:sz w:val="18"/>
                <w:szCs w:val="18"/>
              </w:rPr>
              <w:lastRenderedPageBreak/>
              <w:t>2.1.4.</w:t>
            </w:r>
            <w:r w:rsidR="00EA34AE" w:rsidRPr="006444F9">
              <w:rPr>
                <w:rFonts w:cstheme="minorHAnsi"/>
                <w:b/>
                <w:noProof w:val="0"/>
                <w:sz w:val="18"/>
                <w:szCs w:val="18"/>
              </w:rPr>
              <w:t xml:space="preserve"> </w:t>
            </w:r>
            <w:r w:rsidRPr="006444F9">
              <w:rPr>
                <w:rFonts w:cstheme="minorHAnsi"/>
                <w:noProof w:val="0"/>
                <w:sz w:val="18"/>
                <w:szCs w:val="18"/>
              </w:rPr>
              <w:t>Створення сучасного Центр</w:t>
            </w:r>
            <w:r w:rsidR="007D56F4" w:rsidRPr="006444F9">
              <w:rPr>
                <w:rFonts w:cstheme="minorHAnsi"/>
                <w:noProof w:val="0"/>
                <w:sz w:val="18"/>
                <w:szCs w:val="18"/>
              </w:rPr>
              <w:t>у</w:t>
            </w:r>
            <w:r w:rsidRPr="006444F9">
              <w:rPr>
                <w:rFonts w:cstheme="minorHAnsi"/>
                <w:noProof w:val="0"/>
                <w:sz w:val="18"/>
                <w:szCs w:val="18"/>
              </w:rPr>
              <w:t xml:space="preserve"> надання адміністративних послуг (ЦНАП) разом із мобільним робочим місцем</w:t>
            </w:r>
          </w:p>
        </w:tc>
        <w:tc>
          <w:tcPr>
            <w:tcW w:w="4111" w:type="dxa"/>
            <w:tcBorders>
              <w:top w:val="single" w:sz="4" w:space="0" w:color="000000"/>
              <w:left w:val="single" w:sz="4" w:space="0" w:color="000000"/>
              <w:bottom w:val="single" w:sz="4" w:space="0" w:color="000000"/>
            </w:tcBorders>
            <w:shd w:val="clear" w:color="auto" w:fill="FFFFFF"/>
            <w:vAlign w:val="center"/>
          </w:tcPr>
          <w:p w:rsidR="00AB3A2B" w:rsidRDefault="00AB3A2B" w:rsidP="00062930">
            <w:pPr>
              <w:snapToGrid w:val="0"/>
              <w:spacing w:line="100" w:lineRule="atLeast"/>
              <w:ind w:left="57"/>
              <w:jc w:val="center"/>
              <w:rPr>
                <w:rFonts w:cstheme="minorHAnsi"/>
                <w:noProof w:val="0"/>
                <w:sz w:val="18"/>
                <w:szCs w:val="18"/>
                <w:lang w:val="ru-RU"/>
              </w:rPr>
            </w:pPr>
          </w:p>
          <w:p w:rsidR="00AB3A2B" w:rsidRDefault="00AB3A2B" w:rsidP="00062930">
            <w:pPr>
              <w:snapToGrid w:val="0"/>
              <w:spacing w:line="100" w:lineRule="atLeast"/>
              <w:ind w:left="57"/>
              <w:jc w:val="center"/>
              <w:rPr>
                <w:rFonts w:cstheme="minorHAnsi"/>
                <w:noProof w:val="0"/>
                <w:sz w:val="18"/>
                <w:szCs w:val="18"/>
                <w:lang w:val="ru-RU"/>
              </w:rPr>
            </w:pPr>
          </w:p>
          <w:p w:rsidR="00AB3A2B" w:rsidRDefault="00AB3A2B" w:rsidP="00062930">
            <w:pPr>
              <w:snapToGrid w:val="0"/>
              <w:spacing w:line="100" w:lineRule="atLeast"/>
              <w:ind w:left="57"/>
              <w:jc w:val="center"/>
              <w:rPr>
                <w:rFonts w:cstheme="minorHAnsi"/>
                <w:noProof w:val="0"/>
                <w:sz w:val="18"/>
                <w:szCs w:val="18"/>
                <w:lang w:val="ru-RU"/>
              </w:rPr>
            </w:pPr>
          </w:p>
          <w:p w:rsidR="000E0847" w:rsidRPr="006444F9" w:rsidRDefault="000E0847" w:rsidP="00062930">
            <w:pPr>
              <w:snapToGrid w:val="0"/>
              <w:spacing w:line="100" w:lineRule="atLeast"/>
              <w:ind w:left="57"/>
              <w:jc w:val="center"/>
              <w:rPr>
                <w:rFonts w:cstheme="minorHAnsi"/>
                <w:noProof w:val="0"/>
                <w:sz w:val="18"/>
                <w:szCs w:val="18"/>
              </w:rPr>
            </w:pPr>
            <w:r w:rsidRPr="006444F9">
              <w:rPr>
                <w:rFonts w:cstheme="minorHAnsi"/>
                <w:noProof w:val="0"/>
                <w:sz w:val="18"/>
                <w:szCs w:val="18"/>
              </w:rPr>
              <w:t>У Могилеві функціонує ефективний та добре оснащений Центр надання адміністративних послуг (ЦНАП). Мобільне робоче місце забезпечує легкий контакт з виконкомом також мешканцям віддалених територій громади.</w:t>
            </w:r>
          </w:p>
          <w:p w:rsidR="000E0847" w:rsidRPr="006444F9" w:rsidRDefault="000E0847" w:rsidP="00062930">
            <w:pPr>
              <w:snapToGrid w:val="0"/>
              <w:spacing w:line="100" w:lineRule="atLeast"/>
              <w:ind w:left="57"/>
              <w:jc w:val="center"/>
              <w:rPr>
                <w:rFonts w:cstheme="minorHAnsi"/>
                <w:b/>
                <w:bCs/>
                <w:noProof w:val="0"/>
                <w:sz w:val="18"/>
                <w:szCs w:val="18"/>
              </w:rPr>
            </w:pPr>
            <w:r w:rsidRPr="006444F9">
              <w:rPr>
                <w:rFonts w:cstheme="minorHAnsi"/>
                <w:noProof w:val="0"/>
                <w:sz w:val="18"/>
                <w:szCs w:val="18"/>
              </w:rPr>
              <w:t>Найбільш затребув</w:t>
            </w:r>
            <w:r w:rsidR="00062930">
              <w:rPr>
                <w:rFonts w:cstheme="minorHAnsi"/>
                <w:noProof w:val="0"/>
                <w:sz w:val="18"/>
                <w:szCs w:val="18"/>
              </w:rPr>
              <w:t>ані послуги детально описані в "</w:t>
            </w:r>
            <w:r w:rsidRPr="006444F9">
              <w:rPr>
                <w:rFonts w:cstheme="minorHAnsi"/>
                <w:noProof w:val="0"/>
                <w:sz w:val="18"/>
                <w:szCs w:val="18"/>
              </w:rPr>
              <w:t>карт</w:t>
            </w:r>
            <w:r w:rsidR="00062930">
              <w:rPr>
                <w:rFonts w:cstheme="minorHAnsi"/>
                <w:noProof w:val="0"/>
                <w:sz w:val="18"/>
                <w:szCs w:val="18"/>
              </w:rPr>
              <w:t>ках послуг"</w:t>
            </w:r>
            <w:r w:rsidRPr="006444F9">
              <w:rPr>
                <w:rFonts w:cstheme="minorHAnsi"/>
                <w:noProof w:val="0"/>
                <w:sz w:val="18"/>
                <w:szCs w:val="18"/>
              </w:rPr>
              <w:t xml:space="preserve"> </w:t>
            </w:r>
            <w:r w:rsidR="00DA1215" w:rsidRPr="006444F9">
              <w:rPr>
                <w:rFonts w:cstheme="minorHAnsi"/>
                <w:noProof w:val="0"/>
                <w:sz w:val="18"/>
                <w:szCs w:val="18"/>
              </w:rPr>
              <w:t>—</w:t>
            </w:r>
            <w:r w:rsidRPr="006444F9">
              <w:rPr>
                <w:rFonts w:cstheme="minorHAnsi"/>
                <w:noProof w:val="0"/>
                <w:sz w:val="18"/>
                <w:szCs w:val="18"/>
              </w:rPr>
              <w:t xml:space="preserve"> введено, щонайменше, 10 нових.</w:t>
            </w:r>
          </w:p>
          <w:p w:rsidR="00AB3A2B" w:rsidRDefault="00AB3A2B" w:rsidP="00AB3A2B">
            <w:pPr>
              <w:snapToGrid w:val="0"/>
              <w:spacing w:line="100" w:lineRule="atLeast"/>
              <w:ind w:left="57"/>
              <w:jc w:val="center"/>
              <w:rPr>
                <w:rFonts w:cstheme="minorHAnsi"/>
                <w:b/>
                <w:bCs/>
                <w:noProof w:val="0"/>
                <w:sz w:val="18"/>
                <w:szCs w:val="18"/>
                <w:lang w:val="ru-RU"/>
              </w:rPr>
            </w:pPr>
          </w:p>
          <w:p w:rsidR="00AB3A2B" w:rsidRDefault="000E0847" w:rsidP="00AB3A2B">
            <w:pPr>
              <w:snapToGrid w:val="0"/>
              <w:spacing w:line="100" w:lineRule="atLeast"/>
              <w:ind w:left="57"/>
              <w:jc w:val="center"/>
              <w:rPr>
                <w:rFonts w:cstheme="minorHAnsi"/>
                <w:b/>
                <w:bCs/>
                <w:noProof w:val="0"/>
                <w:sz w:val="18"/>
                <w:szCs w:val="18"/>
                <w:lang w:val="ru-RU"/>
              </w:rPr>
            </w:pPr>
            <w:r w:rsidRPr="006444F9">
              <w:rPr>
                <w:rFonts w:cstheme="minorHAnsi"/>
                <w:b/>
                <w:bCs/>
                <w:noProof w:val="0"/>
                <w:sz w:val="18"/>
                <w:szCs w:val="18"/>
              </w:rPr>
              <w:t>(ЦНАП та діюче мобільне робоче місце)</w:t>
            </w:r>
          </w:p>
          <w:p w:rsidR="00AB3A2B" w:rsidRDefault="00AB3A2B" w:rsidP="00AB3A2B">
            <w:pPr>
              <w:snapToGrid w:val="0"/>
              <w:spacing w:line="100" w:lineRule="atLeast"/>
              <w:ind w:left="57"/>
              <w:jc w:val="center"/>
              <w:rPr>
                <w:rFonts w:cstheme="minorHAnsi"/>
                <w:b/>
                <w:bCs/>
                <w:noProof w:val="0"/>
                <w:sz w:val="18"/>
                <w:szCs w:val="18"/>
                <w:lang w:val="ru-RU"/>
              </w:rPr>
            </w:pPr>
          </w:p>
          <w:p w:rsidR="00AB3A2B" w:rsidRPr="00AB3A2B" w:rsidRDefault="00AB3A2B" w:rsidP="00AB3A2B">
            <w:pPr>
              <w:snapToGrid w:val="0"/>
              <w:spacing w:line="100" w:lineRule="atLeast"/>
              <w:ind w:left="57"/>
              <w:jc w:val="center"/>
              <w:rPr>
                <w:rFonts w:cstheme="minorHAnsi"/>
                <w:b/>
                <w:bCs/>
                <w:noProof w:val="0"/>
                <w:sz w:val="18"/>
                <w:szCs w:val="18"/>
                <w:lang w:val="ru-RU"/>
              </w:rPr>
            </w:pPr>
          </w:p>
        </w:tc>
        <w:tc>
          <w:tcPr>
            <w:tcW w:w="173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62930">
            <w:pPr>
              <w:snapToGrid w:val="0"/>
              <w:ind w:left="57"/>
              <w:jc w:val="center"/>
              <w:rPr>
                <w:rFonts w:cstheme="minorHAnsi"/>
                <w:noProof w:val="0"/>
              </w:rPr>
            </w:pPr>
            <w:r w:rsidRPr="006444F9">
              <w:rPr>
                <w:rFonts w:cstheme="minorHAnsi"/>
                <w:noProof w:val="0"/>
                <w:sz w:val="18"/>
                <w:szCs w:val="18"/>
              </w:rPr>
              <w:t>Ефективно та прозоро реалізоване адміністративне обслуговування мешканців та зовнішніх клієнтів</w:t>
            </w:r>
          </w:p>
        </w:tc>
        <w:tc>
          <w:tcPr>
            <w:tcW w:w="180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62930">
            <w:pPr>
              <w:snapToGrid w:val="0"/>
              <w:ind w:left="57"/>
              <w:jc w:val="center"/>
              <w:rPr>
                <w:rFonts w:cstheme="minorHAnsi"/>
                <w:noProof w:val="0"/>
                <w:sz w:val="18"/>
                <w:szCs w:val="18"/>
              </w:rPr>
            </w:pPr>
            <w:r w:rsidRPr="006444F9">
              <w:rPr>
                <w:rFonts w:cstheme="minorHAnsi"/>
                <w:noProof w:val="0"/>
                <w:sz w:val="18"/>
                <w:szCs w:val="18"/>
              </w:rPr>
              <w:t>Кількість послуг, що надаються в ЦНАП</w:t>
            </w:r>
          </w:p>
          <w:p w:rsidR="000E0847" w:rsidRPr="006444F9" w:rsidRDefault="000E0847" w:rsidP="00062930">
            <w:pPr>
              <w:snapToGrid w:val="0"/>
              <w:ind w:left="57"/>
              <w:jc w:val="center"/>
              <w:rPr>
                <w:rFonts w:cstheme="minorHAnsi"/>
                <w:noProof w:val="0"/>
                <w:sz w:val="18"/>
                <w:szCs w:val="18"/>
              </w:rPr>
            </w:pPr>
            <w:r w:rsidRPr="006444F9">
              <w:rPr>
                <w:rFonts w:cstheme="minorHAnsi"/>
                <w:noProof w:val="0"/>
                <w:sz w:val="18"/>
                <w:szCs w:val="18"/>
              </w:rPr>
              <w:t>Кількість клієнтів, які обслуговуються щомісячно</w:t>
            </w:r>
          </w:p>
          <w:p w:rsidR="000E0847" w:rsidRPr="006444F9" w:rsidRDefault="000E0847" w:rsidP="00062930">
            <w:pPr>
              <w:snapToGrid w:val="0"/>
              <w:ind w:left="57"/>
              <w:jc w:val="center"/>
              <w:rPr>
                <w:rFonts w:cstheme="minorHAnsi"/>
                <w:noProof w:val="0"/>
              </w:rPr>
            </w:pPr>
            <w:r w:rsidRPr="006444F9">
              <w:rPr>
                <w:rFonts w:cstheme="minorHAnsi"/>
                <w:noProof w:val="0"/>
                <w:sz w:val="18"/>
                <w:szCs w:val="18"/>
              </w:rPr>
              <w:t>Рівень задоволення клієнтів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62930">
            <w:pPr>
              <w:snapToGrid w:val="0"/>
              <w:ind w:left="57"/>
              <w:jc w:val="center"/>
              <w:rPr>
                <w:rFonts w:cstheme="minorHAnsi"/>
                <w:noProof w:val="0"/>
              </w:rPr>
            </w:pPr>
            <w:r w:rsidRPr="006444F9">
              <w:rPr>
                <w:rFonts w:cstheme="minorHAnsi"/>
                <w:noProof w:val="0"/>
                <w:sz w:val="18"/>
                <w:szCs w:val="18"/>
              </w:rPr>
              <w:t>Звіт ЦНАП</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62930" w:rsidP="00062930">
            <w:pPr>
              <w:snapToGrid w:val="0"/>
              <w:jc w:val="center"/>
              <w:rPr>
                <w:rFonts w:cstheme="minorHAnsi"/>
                <w:noProof w:val="0"/>
              </w:rPr>
            </w:pPr>
            <w:r>
              <w:rPr>
                <w:rFonts w:cstheme="minorHAnsi"/>
                <w:noProof w:val="0"/>
                <w:sz w:val="18"/>
                <w:szCs w:val="18"/>
              </w:rPr>
              <w:t>Керівник ЦНАП</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62930">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062930">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0E0847" w:rsidRPr="006444F9" w:rsidRDefault="000E0847" w:rsidP="00062930">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програми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86679">
            <w:pPr>
              <w:snapToGrid w:val="0"/>
              <w:ind w:left="57"/>
              <w:jc w:val="center"/>
              <w:rPr>
                <w:rFonts w:cstheme="minorHAnsi"/>
                <w:noProof w:val="0"/>
              </w:rPr>
            </w:pPr>
            <w:r w:rsidRPr="006444F9">
              <w:rPr>
                <w:rFonts w:cstheme="minorHAnsi"/>
                <w:noProof w:val="0"/>
                <w:sz w:val="18"/>
                <w:szCs w:val="18"/>
              </w:rPr>
              <w:t xml:space="preserve">До </w:t>
            </w:r>
            <w:r w:rsidR="00062930">
              <w:rPr>
                <w:rFonts w:cstheme="minorHAnsi"/>
                <w:noProof w:val="0"/>
                <w:sz w:val="18"/>
                <w:szCs w:val="18"/>
              </w:rPr>
              <w:t xml:space="preserve">кінця </w:t>
            </w:r>
            <w:r w:rsidRPr="006444F9">
              <w:rPr>
                <w:rFonts w:cstheme="minorHAnsi"/>
                <w:noProof w:val="0"/>
                <w:sz w:val="18"/>
                <w:szCs w:val="18"/>
              </w:rPr>
              <w:t>20</w:t>
            </w:r>
            <w:r w:rsidR="00286679">
              <w:rPr>
                <w:rFonts w:cstheme="minorHAnsi"/>
                <w:noProof w:val="0"/>
                <w:sz w:val="18"/>
                <w:szCs w:val="18"/>
              </w:rPr>
              <w:t xml:space="preserve">20 </w:t>
            </w:r>
            <w:r w:rsidRPr="006444F9">
              <w:rPr>
                <w:rFonts w:cstheme="minorHAnsi"/>
                <w:noProof w:val="0"/>
                <w:sz w:val="18"/>
                <w:szCs w:val="18"/>
              </w:rPr>
              <w:t>року</w:t>
            </w:r>
          </w:p>
        </w:tc>
      </w:tr>
    </w:tbl>
    <w:p w:rsidR="000E0847" w:rsidRPr="006444F9" w:rsidRDefault="000E0847" w:rsidP="00BB3722">
      <w:pPr>
        <w:pStyle w:val="3"/>
        <w:rPr>
          <w:rFonts w:asciiTheme="minorHAnsi" w:hAnsiTheme="minorHAnsi" w:cstheme="minorHAnsi"/>
          <w:noProof w:val="0"/>
        </w:rPr>
      </w:pPr>
      <w:bookmarkStart w:id="10" w:name="_Toc505688393"/>
      <w:r w:rsidRPr="006444F9">
        <w:rPr>
          <w:rFonts w:asciiTheme="minorHAnsi" w:hAnsiTheme="minorHAnsi" w:cstheme="minorHAnsi"/>
          <w:noProof w:val="0"/>
        </w:rPr>
        <w:lastRenderedPageBreak/>
        <w:t>Операційна ціль 2.2.</w:t>
      </w:r>
      <w:r w:rsidRPr="006444F9">
        <w:rPr>
          <w:rFonts w:asciiTheme="minorHAnsi" w:hAnsiTheme="minorHAnsi" w:cstheme="minorHAnsi"/>
          <w:noProof w:val="0"/>
        </w:rPr>
        <w:tab/>
        <w:t>Підвищення активності мешканців, розвиток самоорганізації та організацій громадянського суспільства</w:t>
      </w:r>
      <w:bookmarkEnd w:id="10"/>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2.2.1.</w:t>
            </w:r>
            <w:r w:rsidRPr="006444F9">
              <w:rPr>
                <w:rFonts w:cstheme="minorHAnsi"/>
                <w:noProof w:val="0"/>
                <w:sz w:val="18"/>
                <w:szCs w:val="18"/>
              </w:rPr>
              <w:t xml:space="preserve">  Зростання активності діяльності різних форм самоорганізації населення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Створені та діють 10 нових вуличних комітетів.</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Комітети ініціюють конкретні місцеві заходи, звертаються до виконкому громади зі своїми потребами та беруть участь у вирішенні місцевих проблем.</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(Мінімум 10 нових вуличних комітетів)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громадської активності мешканців та кількості справ, які вирішуються за ініціативою знизу</w:t>
            </w:r>
          </w:p>
        </w:tc>
        <w:tc>
          <w:tcPr>
            <w:tcW w:w="1985" w:type="dxa"/>
            <w:tcBorders>
              <w:top w:val="single" w:sz="4" w:space="0" w:color="000000"/>
              <w:left w:val="single" w:sz="4" w:space="0" w:color="000000"/>
              <w:bottom w:val="single" w:sz="4" w:space="0" w:color="000000"/>
            </w:tcBorders>
            <w:shd w:val="clear" w:color="auto" w:fill="FFFFFF"/>
            <w:vAlign w:val="center"/>
          </w:tcPr>
          <w:p w:rsidR="00D5498F"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вуличних комітетів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та тип ініціатив, пропонованих комітетами</w:t>
            </w:r>
          </w:p>
        </w:tc>
        <w:tc>
          <w:tcPr>
            <w:tcW w:w="1559" w:type="dxa"/>
            <w:tcBorders>
              <w:top w:val="single" w:sz="4" w:space="0" w:color="000000"/>
              <w:left w:val="single" w:sz="4" w:space="0" w:color="000000"/>
              <w:bottom w:val="single" w:sz="4" w:space="0" w:color="000000"/>
            </w:tcBorders>
            <w:shd w:val="clear" w:color="auto" w:fill="FFFFFF"/>
            <w:vAlign w:val="center"/>
          </w:tcPr>
          <w:p w:rsidR="00D5498F"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Звіт ради громади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в соціальних мережах</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Сільська рада.</w:t>
            </w:r>
          </w:p>
          <w:p w:rsidR="000E0847" w:rsidRPr="006444F9" w:rsidRDefault="00062930" w:rsidP="00E60E8D">
            <w:pPr>
              <w:snapToGrid w:val="0"/>
              <w:jc w:val="center"/>
              <w:rPr>
                <w:rFonts w:cstheme="minorHAnsi"/>
                <w:noProof w:val="0"/>
              </w:rPr>
            </w:pPr>
            <w:r>
              <w:rPr>
                <w:rFonts w:cstheme="minorHAnsi"/>
                <w:noProof w:val="0"/>
                <w:sz w:val="18"/>
                <w:szCs w:val="18"/>
              </w:rPr>
              <w:t>Секретар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Власні кошти ініціаторів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громади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86679">
            <w:pPr>
              <w:snapToGrid w:val="0"/>
              <w:ind w:left="57"/>
              <w:jc w:val="center"/>
              <w:rPr>
                <w:rFonts w:cstheme="minorHAnsi"/>
                <w:noProof w:val="0"/>
              </w:rPr>
            </w:pPr>
            <w:r w:rsidRPr="006444F9">
              <w:rPr>
                <w:rFonts w:cstheme="minorHAnsi"/>
                <w:noProof w:val="0"/>
                <w:sz w:val="18"/>
                <w:szCs w:val="18"/>
              </w:rPr>
              <w:t>20</w:t>
            </w:r>
            <w:r w:rsidR="00286679">
              <w:rPr>
                <w:rFonts w:cstheme="minorHAnsi"/>
                <w:noProof w:val="0"/>
                <w:sz w:val="18"/>
                <w:szCs w:val="18"/>
              </w:rPr>
              <w:t>20</w:t>
            </w:r>
            <w:r w:rsidRPr="006444F9">
              <w:rPr>
                <w:rFonts w:cstheme="minorHAnsi"/>
                <w:noProof w:val="0"/>
                <w:sz w:val="18"/>
                <w:szCs w:val="18"/>
              </w:rPr>
              <w:t>рік</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2.2.2.</w:t>
            </w:r>
            <w:r w:rsidR="00EA34AE" w:rsidRPr="006444F9">
              <w:rPr>
                <w:rFonts w:cstheme="minorHAnsi"/>
                <w:b/>
                <w:noProof w:val="0"/>
                <w:sz w:val="18"/>
                <w:szCs w:val="18"/>
              </w:rPr>
              <w:t xml:space="preserve"> </w:t>
            </w:r>
            <w:r w:rsidRPr="006444F9">
              <w:rPr>
                <w:rFonts w:cstheme="minorHAnsi"/>
                <w:noProof w:val="0"/>
                <w:sz w:val="18"/>
                <w:szCs w:val="18"/>
              </w:rPr>
              <w:t>Підтримка для створення та ефективної діяльності місцевих громадських організацій</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Спільно з представниками громадських організацій створена Програма співпраці органів влади громади з громадськими організаціями. Програма описує способи підтримки громадських організацій, принципи і напрямки співпраці при реалізації завдань громади та тип підтримки громади при пошуку та реалізації організаціями грантових проектів. Громадські організації  мають на інтернет-сторінці громади свої розділи.  На сторінці розміщується інформація про грантові програми, що оголошуються різними донорами.</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(Програма співпраці — 1 документ, в тому числі в електронн</w:t>
            </w:r>
            <w:r w:rsidR="00DA1215" w:rsidRPr="006444F9">
              <w:rPr>
                <w:rFonts w:cstheme="minorHAnsi"/>
                <w:b/>
                <w:bCs/>
                <w:noProof w:val="0"/>
                <w:sz w:val="18"/>
                <w:szCs w:val="18"/>
              </w:rPr>
              <w:t>ій версії на сторінці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громадської активності мешканців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та тип громадських організацій, які працюють в громаді</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та тип завдань громади, які виконуються громадськими організаціями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Обсяг та призначення грантів, залучених   організаціями на потреби місцевої спільноти.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відділу освіти, охорони здоров’я, культури, сім’ї, молоді та спорту</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Інформації на інтернет-сторінці</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Звіти громадських організацій</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Виконком сільської ради — </w:t>
            </w:r>
            <w:r w:rsidR="00DA1215" w:rsidRPr="006444F9">
              <w:rPr>
                <w:rFonts w:cstheme="minorHAnsi"/>
                <w:noProof w:val="0"/>
                <w:sz w:val="18"/>
                <w:szCs w:val="18"/>
              </w:rPr>
              <w:t>В</w:t>
            </w:r>
            <w:r w:rsidRPr="006444F9">
              <w:rPr>
                <w:rFonts w:cstheme="minorHAnsi"/>
                <w:noProof w:val="0"/>
                <w:sz w:val="18"/>
                <w:szCs w:val="18"/>
              </w:rPr>
              <w:t>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Власні кошти ініціаторів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До 2020 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2.2.3.</w:t>
            </w:r>
            <w:r w:rsidRPr="006444F9">
              <w:rPr>
                <w:rFonts w:cstheme="minorHAnsi"/>
                <w:noProof w:val="0"/>
                <w:sz w:val="18"/>
                <w:szCs w:val="18"/>
              </w:rPr>
              <w:t xml:space="preserve"> Збільшення участі громадян у прийнятті рішень</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 громаді запроваджений Громадський бюджет. У Бюджеті громади визначена сума, рішення про використання якої приймається на підставі конкурсу проектів, поданих мешканцями громади та їх об’єднаннями.</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 xml:space="preserve">(Громадський бюджет </w:t>
            </w:r>
            <w:r w:rsidR="00DA1215" w:rsidRPr="006444F9">
              <w:rPr>
                <w:rFonts w:cstheme="minorHAnsi"/>
                <w:b/>
                <w:bCs/>
                <w:noProof w:val="0"/>
                <w:sz w:val="18"/>
                <w:szCs w:val="18"/>
              </w:rPr>
              <w:t>—</w:t>
            </w:r>
            <w:r w:rsidRPr="006444F9">
              <w:rPr>
                <w:rFonts w:cstheme="minorHAnsi"/>
                <w:b/>
                <w:bCs/>
                <w:noProof w:val="0"/>
                <w:sz w:val="18"/>
                <w:szCs w:val="18"/>
              </w:rPr>
              <w:t xml:space="preserve"> рішення сільської ради, положення — 1 документ)</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активності та самоврядної свідомості мешканців</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DA1215" w:rsidP="00E60E8D">
            <w:pPr>
              <w:snapToGrid w:val="0"/>
              <w:ind w:left="57"/>
              <w:jc w:val="center"/>
              <w:rPr>
                <w:rFonts w:cstheme="minorHAnsi"/>
                <w:noProof w:val="0"/>
                <w:sz w:val="18"/>
                <w:szCs w:val="18"/>
              </w:rPr>
            </w:pPr>
            <w:r w:rsidRPr="006444F9">
              <w:rPr>
                <w:rFonts w:cstheme="minorHAnsi"/>
                <w:noProof w:val="0"/>
                <w:sz w:val="18"/>
                <w:szCs w:val="18"/>
              </w:rPr>
              <w:t xml:space="preserve">Сума, </w:t>
            </w:r>
            <w:r w:rsidR="000E0847" w:rsidRPr="006444F9">
              <w:rPr>
                <w:rFonts w:cstheme="minorHAnsi"/>
                <w:noProof w:val="0"/>
                <w:sz w:val="18"/>
                <w:szCs w:val="18"/>
              </w:rPr>
              <w:t xml:space="preserve"> визначена для Громадського бюджету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Кількість та тип </w:t>
            </w:r>
            <w:r w:rsidR="00EA34AE" w:rsidRPr="006444F9">
              <w:rPr>
                <w:rFonts w:cstheme="minorHAnsi"/>
                <w:noProof w:val="0"/>
                <w:sz w:val="18"/>
                <w:szCs w:val="18"/>
              </w:rPr>
              <w:t>проектів</w:t>
            </w:r>
            <w:r w:rsidRPr="006444F9">
              <w:rPr>
                <w:rFonts w:cstheme="minorHAnsi"/>
                <w:noProof w:val="0"/>
                <w:sz w:val="18"/>
                <w:szCs w:val="18"/>
              </w:rPr>
              <w:t>, які подаються громадянами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Звіт виконкому сільської ради про реалізацію проектів, обраних на конкурсі</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в місцевих ЗМІ та соціальних мережах</w:t>
            </w:r>
          </w:p>
          <w:p w:rsidR="000E0847" w:rsidRPr="006444F9" w:rsidRDefault="000E0847" w:rsidP="00E60E8D">
            <w:pPr>
              <w:snapToGrid w:val="0"/>
              <w:ind w:left="57"/>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Сільська рада у співпраці з громадськими організаціями.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 (розробка принципів та навчання виконавців)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Грудень 2018</w:t>
            </w:r>
          </w:p>
        </w:tc>
      </w:tr>
      <w:tr w:rsidR="007D56F4"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7D56F4" w:rsidRPr="006444F9" w:rsidRDefault="007D56F4" w:rsidP="00E60E8D">
            <w:pPr>
              <w:snapToGrid w:val="0"/>
              <w:spacing w:line="100" w:lineRule="atLeast"/>
              <w:ind w:left="57"/>
              <w:jc w:val="center"/>
              <w:rPr>
                <w:rFonts w:cstheme="minorHAnsi"/>
                <w:b/>
                <w:noProof w:val="0"/>
                <w:sz w:val="18"/>
                <w:szCs w:val="18"/>
              </w:rPr>
            </w:pPr>
            <w:r w:rsidRPr="006444F9">
              <w:rPr>
                <w:rFonts w:cstheme="minorHAnsi"/>
                <w:b/>
                <w:noProof w:val="0"/>
                <w:sz w:val="18"/>
                <w:szCs w:val="18"/>
              </w:rPr>
              <w:lastRenderedPageBreak/>
              <w:t xml:space="preserve">2.2.4. </w:t>
            </w:r>
            <w:r w:rsidRPr="006444F9">
              <w:rPr>
                <w:rFonts w:cstheme="minorHAnsi"/>
                <w:noProof w:val="0"/>
                <w:sz w:val="18"/>
                <w:szCs w:val="18"/>
              </w:rPr>
              <w:t xml:space="preserve">Створення Ради у справах рівного трактування та запобігання дискримінації при </w:t>
            </w:r>
            <w:r w:rsidR="00632E29" w:rsidRPr="006444F9">
              <w:rPr>
                <w:rFonts w:cstheme="minorHAnsi"/>
                <w:noProof w:val="0"/>
                <w:sz w:val="18"/>
                <w:szCs w:val="18"/>
              </w:rPr>
              <w:t>в</w:t>
            </w:r>
            <w:r w:rsidRPr="006444F9">
              <w:rPr>
                <w:rFonts w:cstheme="minorHAnsi"/>
                <w:noProof w:val="0"/>
                <w:sz w:val="18"/>
                <w:szCs w:val="18"/>
              </w:rPr>
              <w:t>иконкомі ради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632E29" w:rsidRPr="006444F9" w:rsidRDefault="00632E29"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Рада з питань рівного трактування та запобігання дискримінації при виконкомі ради громади створюється розпорядженням с</w:t>
            </w:r>
            <w:r w:rsidR="00E60E8D">
              <w:rPr>
                <w:rFonts w:cstheme="minorHAnsi"/>
                <w:noProof w:val="0"/>
                <w:sz w:val="18"/>
                <w:szCs w:val="18"/>
              </w:rPr>
              <w:t>ільського</w:t>
            </w:r>
            <w:r w:rsidRPr="006444F9">
              <w:rPr>
                <w:rFonts w:cstheme="minorHAnsi"/>
                <w:noProof w:val="0"/>
                <w:sz w:val="18"/>
                <w:szCs w:val="18"/>
              </w:rPr>
              <w:t xml:space="preserve"> голови та висловлює свої оцінки стосовно проектів рішень ради та виконавчих органів у сфері:</w:t>
            </w:r>
          </w:p>
          <w:p w:rsidR="00632E29" w:rsidRPr="006444F9" w:rsidRDefault="00632E29" w:rsidP="00062930">
            <w:pPr>
              <w:pStyle w:val="a4"/>
              <w:snapToGrid w:val="0"/>
              <w:spacing w:line="256" w:lineRule="auto"/>
              <w:ind w:left="375" w:hanging="360"/>
              <w:rPr>
                <w:rFonts w:cstheme="minorHAnsi"/>
                <w:noProof w:val="0"/>
                <w:sz w:val="18"/>
                <w:szCs w:val="18"/>
              </w:rPr>
            </w:pPr>
            <w:r w:rsidRPr="006444F9">
              <w:rPr>
                <w:rFonts w:cstheme="minorHAnsi"/>
                <w:noProof w:val="0"/>
                <w:sz w:val="18"/>
                <w:szCs w:val="18"/>
              </w:rPr>
              <w:t>•</w:t>
            </w:r>
            <w:r w:rsidRPr="006444F9">
              <w:rPr>
                <w:rFonts w:cstheme="minorHAnsi"/>
                <w:noProof w:val="0"/>
                <w:sz w:val="18"/>
                <w:szCs w:val="18"/>
              </w:rPr>
              <w:tab/>
              <w:t>Рівного трактування громадян та доступності послуг незалежно від статті, віку, стану здоров’я, національності;</w:t>
            </w:r>
          </w:p>
          <w:p w:rsidR="00632E29" w:rsidRPr="006444F9" w:rsidRDefault="00632E29" w:rsidP="00062930">
            <w:pPr>
              <w:pStyle w:val="a4"/>
              <w:snapToGrid w:val="0"/>
              <w:spacing w:line="256" w:lineRule="auto"/>
              <w:ind w:left="375" w:hanging="360"/>
              <w:rPr>
                <w:rFonts w:cstheme="minorHAnsi"/>
                <w:noProof w:val="0"/>
                <w:sz w:val="18"/>
                <w:szCs w:val="18"/>
              </w:rPr>
            </w:pPr>
            <w:r w:rsidRPr="006444F9">
              <w:rPr>
                <w:rFonts w:cstheme="minorHAnsi"/>
                <w:noProof w:val="0"/>
                <w:sz w:val="18"/>
                <w:szCs w:val="18"/>
              </w:rPr>
              <w:t>•</w:t>
            </w:r>
            <w:r w:rsidRPr="006444F9">
              <w:rPr>
                <w:rFonts w:cstheme="minorHAnsi"/>
                <w:noProof w:val="0"/>
                <w:sz w:val="18"/>
                <w:szCs w:val="18"/>
              </w:rPr>
              <w:tab/>
              <w:t>Впливу рішень влади громади на якість сімейного життя мешканців громади;</w:t>
            </w:r>
          </w:p>
          <w:p w:rsidR="00632E29" w:rsidRPr="006444F9" w:rsidRDefault="00632E29" w:rsidP="00062930">
            <w:pPr>
              <w:pStyle w:val="a4"/>
              <w:snapToGrid w:val="0"/>
              <w:spacing w:line="256" w:lineRule="auto"/>
              <w:ind w:left="375" w:hanging="360"/>
              <w:rPr>
                <w:rFonts w:cstheme="minorHAnsi"/>
                <w:noProof w:val="0"/>
                <w:sz w:val="18"/>
                <w:szCs w:val="18"/>
              </w:rPr>
            </w:pPr>
            <w:r w:rsidRPr="006444F9">
              <w:rPr>
                <w:rFonts w:cstheme="minorHAnsi"/>
                <w:noProof w:val="0"/>
                <w:sz w:val="18"/>
                <w:szCs w:val="18"/>
              </w:rPr>
              <w:t>•</w:t>
            </w:r>
            <w:r w:rsidRPr="006444F9">
              <w:rPr>
                <w:rFonts w:cstheme="minorHAnsi"/>
                <w:noProof w:val="0"/>
                <w:sz w:val="18"/>
                <w:szCs w:val="18"/>
              </w:rPr>
              <w:tab/>
              <w:t>Оцінювання основних рішень ради (зокрема бюджету) з точки зору принципів рівного трактування.</w:t>
            </w:r>
          </w:p>
          <w:p w:rsidR="00632E29" w:rsidRDefault="00632E29" w:rsidP="00E60E8D">
            <w:pPr>
              <w:snapToGrid w:val="0"/>
              <w:spacing w:line="100" w:lineRule="atLeast"/>
              <w:ind w:left="57"/>
              <w:jc w:val="center"/>
              <w:rPr>
                <w:rFonts w:cstheme="minorHAnsi"/>
                <w:noProof w:val="0"/>
                <w:sz w:val="18"/>
                <w:szCs w:val="18"/>
                <w:lang w:val="ru-RU"/>
              </w:rPr>
            </w:pPr>
            <w:r w:rsidRPr="006444F9">
              <w:rPr>
                <w:rFonts w:cstheme="minorHAnsi"/>
                <w:noProof w:val="0"/>
                <w:sz w:val="18"/>
                <w:szCs w:val="18"/>
              </w:rPr>
              <w:t>Рада готує також оцінки у справі рівного трактування працівників на підприємствах, які функціонують на території громади.</w:t>
            </w:r>
          </w:p>
          <w:p w:rsidR="00AB3A2B" w:rsidRPr="00AB3A2B" w:rsidRDefault="00AB3A2B" w:rsidP="00E60E8D">
            <w:pPr>
              <w:snapToGrid w:val="0"/>
              <w:spacing w:line="100" w:lineRule="atLeast"/>
              <w:ind w:left="57"/>
              <w:jc w:val="center"/>
              <w:rPr>
                <w:rFonts w:cstheme="minorHAnsi"/>
                <w:noProof w:val="0"/>
                <w:sz w:val="18"/>
                <w:szCs w:val="18"/>
                <w:lang w:val="ru-RU"/>
              </w:rPr>
            </w:pPr>
          </w:p>
          <w:p w:rsidR="007D56F4" w:rsidRPr="00AB3A2B" w:rsidRDefault="00632E29" w:rsidP="00AB3A2B">
            <w:pPr>
              <w:snapToGrid w:val="0"/>
              <w:spacing w:line="100" w:lineRule="atLeast"/>
              <w:ind w:left="57"/>
              <w:jc w:val="center"/>
              <w:rPr>
                <w:rFonts w:cstheme="minorHAnsi"/>
                <w:b/>
                <w:noProof w:val="0"/>
                <w:sz w:val="18"/>
                <w:szCs w:val="18"/>
                <w:lang w:val="ru-RU"/>
              </w:rPr>
            </w:pPr>
            <w:r w:rsidRPr="006444F9">
              <w:rPr>
                <w:rFonts w:cstheme="minorHAnsi"/>
                <w:b/>
                <w:noProof w:val="0"/>
                <w:sz w:val="18"/>
                <w:szCs w:val="18"/>
              </w:rPr>
              <w:t>(Рада з поло</w:t>
            </w:r>
            <w:r w:rsidR="00AB3A2B">
              <w:rPr>
                <w:rFonts w:cstheme="minorHAnsi"/>
                <w:b/>
                <w:noProof w:val="0"/>
                <w:sz w:val="18"/>
                <w:szCs w:val="18"/>
              </w:rPr>
              <w:t>женням та програмою діяльності)</w:t>
            </w:r>
          </w:p>
        </w:tc>
        <w:tc>
          <w:tcPr>
            <w:tcW w:w="1559" w:type="dxa"/>
            <w:tcBorders>
              <w:top w:val="single" w:sz="4" w:space="0" w:color="000000"/>
              <w:left w:val="single" w:sz="4" w:space="0" w:color="000000"/>
              <w:bottom w:val="single" w:sz="4" w:space="0" w:color="000000"/>
            </w:tcBorders>
            <w:shd w:val="clear" w:color="auto" w:fill="FFFFFF"/>
            <w:vAlign w:val="center"/>
          </w:tcPr>
          <w:p w:rsidR="007D56F4"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 xml:space="preserve">Інтеграція мешканців, покращення ситуації осіб, родин та соціально незахищених </w:t>
            </w:r>
            <w:r w:rsidR="00DA1215" w:rsidRPr="006444F9">
              <w:rPr>
                <w:rFonts w:cstheme="minorHAnsi"/>
                <w:noProof w:val="0"/>
                <w:sz w:val="18"/>
                <w:szCs w:val="18"/>
              </w:rPr>
              <w:t>груп</w:t>
            </w:r>
          </w:p>
        </w:tc>
        <w:tc>
          <w:tcPr>
            <w:tcW w:w="1985" w:type="dxa"/>
            <w:tcBorders>
              <w:top w:val="single" w:sz="4" w:space="0" w:color="000000"/>
              <w:left w:val="single" w:sz="4" w:space="0" w:color="000000"/>
              <w:bottom w:val="single" w:sz="4" w:space="0" w:color="000000"/>
            </w:tcBorders>
            <w:shd w:val="clear" w:color="auto" w:fill="FFFFFF"/>
            <w:vAlign w:val="center"/>
          </w:tcPr>
          <w:p w:rsidR="00632E29"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Кількість членів Ради</w:t>
            </w:r>
          </w:p>
          <w:p w:rsidR="007D56F4"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Кількість оцінок та пропозиції, зголошених Радою</w:t>
            </w:r>
          </w:p>
        </w:tc>
        <w:tc>
          <w:tcPr>
            <w:tcW w:w="1559" w:type="dxa"/>
            <w:tcBorders>
              <w:top w:val="single" w:sz="4" w:space="0" w:color="000000"/>
              <w:left w:val="single" w:sz="4" w:space="0" w:color="000000"/>
              <w:bottom w:val="single" w:sz="4" w:space="0" w:color="000000"/>
            </w:tcBorders>
            <w:shd w:val="clear" w:color="auto" w:fill="FFFFFF"/>
            <w:vAlign w:val="center"/>
          </w:tcPr>
          <w:p w:rsidR="007D56F4"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Звіти виконкому  ради громади, інформація у ЗМІ</w:t>
            </w:r>
          </w:p>
        </w:tc>
        <w:tc>
          <w:tcPr>
            <w:tcW w:w="1418" w:type="dxa"/>
            <w:tcBorders>
              <w:top w:val="single" w:sz="4" w:space="0" w:color="000000"/>
              <w:left w:val="single" w:sz="4" w:space="0" w:color="000000"/>
              <w:bottom w:val="single" w:sz="4" w:space="0" w:color="000000"/>
            </w:tcBorders>
            <w:shd w:val="clear" w:color="auto" w:fill="FFFFFF"/>
            <w:vAlign w:val="center"/>
          </w:tcPr>
          <w:p w:rsidR="007D56F4" w:rsidRPr="006444F9" w:rsidRDefault="00632E29" w:rsidP="00E60E8D">
            <w:pPr>
              <w:snapToGrid w:val="0"/>
              <w:jc w:val="center"/>
              <w:rPr>
                <w:rFonts w:cstheme="minorHAnsi"/>
                <w:noProof w:val="0"/>
                <w:sz w:val="18"/>
                <w:szCs w:val="18"/>
              </w:rPr>
            </w:pPr>
            <w:r w:rsidRPr="006444F9">
              <w:rPr>
                <w:rFonts w:cstheme="minorHAnsi"/>
                <w:noProof w:val="0"/>
                <w:sz w:val="18"/>
                <w:szCs w:val="18"/>
              </w:rPr>
              <w:t>Виконком ради громади</w:t>
            </w:r>
          </w:p>
        </w:tc>
        <w:tc>
          <w:tcPr>
            <w:tcW w:w="1418" w:type="dxa"/>
            <w:tcBorders>
              <w:top w:val="single" w:sz="4" w:space="0" w:color="000000"/>
              <w:left w:val="single" w:sz="4" w:space="0" w:color="000000"/>
              <w:bottom w:val="single" w:sz="4" w:space="0" w:color="000000"/>
            </w:tcBorders>
            <w:shd w:val="clear" w:color="auto" w:fill="FFFFFF"/>
            <w:vAlign w:val="center"/>
          </w:tcPr>
          <w:p w:rsidR="00632E29"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7D56F4" w:rsidRPr="006444F9" w:rsidRDefault="00632E29"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(навчання для членів Ради)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56F4" w:rsidRPr="006444F9" w:rsidRDefault="00632E29" w:rsidP="00286679">
            <w:pPr>
              <w:snapToGrid w:val="0"/>
              <w:ind w:left="57"/>
              <w:jc w:val="center"/>
              <w:rPr>
                <w:rFonts w:cstheme="minorHAnsi"/>
                <w:noProof w:val="0"/>
                <w:sz w:val="18"/>
                <w:szCs w:val="18"/>
              </w:rPr>
            </w:pPr>
            <w:r w:rsidRPr="006444F9">
              <w:rPr>
                <w:rFonts w:cstheme="minorHAnsi"/>
                <w:noProof w:val="0"/>
                <w:sz w:val="18"/>
                <w:szCs w:val="18"/>
              </w:rPr>
              <w:t xml:space="preserve">До </w:t>
            </w:r>
            <w:r w:rsidR="00E60E8D">
              <w:rPr>
                <w:rFonts w:cstheme="minorHAnsi"/>
                <w:noProof w:val="0"/>
                <w:sz w:val="18"/>
                <w:szCs w:val="18"/>
              </w:rPr>
              <w:t xml:space="preserve">кінця </w:t>
            </w:r>
            <w:r w:rsidRPr="006444F9">
              <w:rPr>
                <w:rFonts w:cstheme="minorHAnsi"/>
                <w:noProof w:val="0"/>
                <w:sz w:val="18"/>
                <w:szCs w:val="18"/>
              </w:rPr>
              <w:t>201</w:t>
            </w:r>
            <w:r w:rsidR="00286679">
              <w:rPr>
                <w:rFonts w:cstheme="minorHAnsi"/>
                <w:noProof w:val="0"/>
                <w:sz w:val="18"/>
                <w:szCs w:val="18"/>
              </w:rPr>
              <w:t xml:space="preserve">9 </w:t>
            </w:r>
            <w:r w:rsidRPr="006444F9">
              <w:rPr>
                <w:rFonts w:cstheme="minorHAnsi"/>
                <w:noProof w:val="0"/>
                <w:sz w:val="18"/>
                <w:szCs w:val="18"/>
              </w:rPr>
              <w:t>року</w:t>
            </w:r>
          </w:p>
        </w:tc>
      </w:tr>
    </w:tbl>
    <w:p w:rsidR="000E0847" w:rsidRPr="006444F9" w:rsidRDefault="000E0847" w:rsidP="00BB3722">
      <w:pPr>
        <w:pStyle w:val="3"/>
        <w:rPr>
          <w:rFonts w:asciiTheme="minorHAnsi" w:hAnsiTheme="minorHAnsi" w:cstheme="minorHAnsi"/>
          <w:noProof w:val="0"/>
        </w:rPr>
      </w:pPr>
      <w:bookmarkStart w:id="11" w:name="_Toc505688394"/>
      <w:r w:rsidRPr="006444F9">
        <w:rPr>
          <w:rFonts w:asciiTheme="minorHAnsi" w:hAnsiTheme="minorHAnsi" w:cstheme="minorHAnsi"/>
          <w:noProof w:val="0"/>
        </w:rPr>
        <w:lastRenderedPageBreak/>
        <w:t>Операційна ціль 2.3.</w:t>
      </w:r>
      <w:r w:rsidRPr="006444F9">
        <w:rPr>
          <w:rFonts w:asciiTheme="minorHAnsi" w:hAnsiTheme="minorHAnsi" w:cstheme="minorHAnsi"/>
          <w:noProof w:val="0"/>
        </w:rPr>
        <w:tab/>
        <w:t>Створення умов для високоякісних освіти культури та творчої активності мешканців</w:t>
      </w:r>
      <w:bookmarkEnd w:id="11"/>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2.3.1.</w:t>
            </w:r>
            <w:r w:rsidRPr="006444F9">
              <w:rPr>
                <w:rFonts w:cstheme="minorHAnsi"/>
                <w:noProof w:val="0"/>
                <w:sz w:val="18"/>
                <w:szCs w:val="18"/>
              </w:rPr>
              <w:t xml:space="preserve"> Створення оптимальної  дл</w:t>
            </w:r>
            <w:r w:rsidR="00161CE0" w:rsidRPr="006444F9">
              <w:rPr>
                <w:rFonts w:cstheme="minorHAnsi"/>
                <w:noProof w:val="0"/>
                <w:sz w:val="18"/>
                <w:szCs w:val="18"/>
              </w:rPr>
              <w:t xml:space="preserve">я задоволення потреб мешканців мережі </w:t>
            </w:r>
            <w:r w:rsidRPr="006444F9">
              <w:rPr>
                <w:rFonts w:cstheme="minorHAnsi"/>
                <w:noProof w:val="0"/>
                <w:sz w:val="18"/>
                <w:szCs w:val="18"/>
              </w:rPr>
              <w:t>закладів позашкільної та загальної середньої освіти.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На базі ЗОШ І-ІІІ ступенів ім. Героя Радянського Союз</w:t>
            </w:r>
            <w:r w:rsidR="00DA1215" w:rsidRPr="006444F9">
              <w:rPr>
                <w:rFonts w:cstheme="minorHAnsi"/>
                <w:noProof w:val="0"/>
                <w:sz w:val="18"/>
                <w:szCs w:val="18"/>
              </w:rPr>
              <w:t>у</w:t>
            </w:r>
            <w:r w:rsidRPr="006444F9">
              <w:rPr>
                <w:rFonts w:cstheme="minorHAnsi"/>
                <w:noProof w:val="0"/>
                <w:sz w:val="18"/>
                <w:szCs w:val="18"/>
              </w:rPr>
              <w:t xml:space="preserve"> І.М. Шишканя створена</w:t>
            </w:r>
            <w:r w:rsidR="00632E29" w:rsidRPr="006444F9">
              <w:rPr>
                <w:rFonts w:cstheme="minorHAnsi"/>
                <w:noProof w:val="0"/>
                <w:sz w:val="18"/>
                <w:szCs w:val="18"/>
              </w:rPr>
              <w:t xml:space="preserve"> опорна школа з філією у середній школі І-ІІ ступеня</w:t>
            </w:r>
            <w:r w:rsidRPr="006444F9">
              <w:rPr>
                <w:rFonts w:cstheme="minorHAnsi"/>
                <w:noProof w:val="0"/>
                <w:sz w:val="18"/>
                <w:szCs w:val="18"/>
              </w:rPr>
              <w:t xml:space="preserve">. </w:t>
            </w:r>
            <w:r w:rsidRPr="006444F9">
              <w:rPr>
                <w:rFonts w:cstheme="minorHAnsi"/>
                <w:noProof w:val="0"/>
                <w:sz w:val="18"/>
                <w:szCs w:val="18"/>
              </w:rPr>
              <w:br/>
              <w:t xml:space="preserve">На базі </w:t>
            </w:r>
            <w:r w:rsidR="00632E29" w:rsidRPr="006444F9">
              <w:rPr>
                <w:rFonts w:cstheme="minorHAnsi"/>
                <w:noProof w:val="0"/>
                <w:sz w:val="18"/>
                <w:szCs w:val="18"/>
              </w:rPr>
              <w:t>філії</w:t>
            </w:r>
            <w:r w:rsidRPr="006444F9">
              <w:rPr>
                <w:rFonts w:cstheme="minorHAnsi"/>
                <w:noProof w:val="0"/>
                <w:sz w:val="18"/>
                <w:szCs w:val="18"/>
              </w:rPr>
              <w:t xml:space="preserve"> створена </w:t>
            </w:r>
            <w:r w:rsidR="00E60E8D">
              <w:rPr>
                <w:rFonts w:cstheme="minorHAnsi"/>
                <w:noProof w:val="0"/>
                <w:sz w:val="18"/>
                <w:szCs w:val="18"/>
                <w:lang w:val="ru-RU"/>
              </w:rPr>
              <w:t>"</w:t>
            </w:r>
            <w:r w:rsidRPr="006444F9">
              <w:rPr>
                <w:rFonts w:cstheme="minorHAnsi"/>
                <w:noProof w:val="0"/>
                <w:sz w:val="18"/>
                <w:szCs w:val="18"/>
              </w:rPr>
              <w:t>Могилівська школа підприємництва</w:t>
            </w:r>
            <w:r w:rsidR="00E60E8D">
              <w:rPr>
                <w:rFonts w:cstheme="minorHAnsi"/>
                <w:noProof w:val="0"/>
                <w:sz w:val="18"/>
                <w:szCs w:val="18"/>
                <w:lang w:val="ru-RU"/>
              </w:rPr>
              <w:t>"</w:t>
            </w:r>
            <w:r w:rsidRPr="006444F9">
              <w:rPr>
                <w:rFonts w:cstheme="minorHAnsi"/>
                <w:noProof w:val="0"/>
                <w:sz w:val="18"/>
                <w:szCs w:val="18"/>
              </w:rPr>
              <w:t xml:space="preserve"> (див. 1.2.1.) та</w:t>
            </w:r>
            <w:r w:rsidR="00E60E8D">
              <w:rPr>
                <w:rFonts w:cstheme="minorHAnsi"/>
                <w:noProof w:val="0"/>
                <w:sz w:val="18"/>
                <w:szCs w:val="18"/>
                <w:lang w:val="ru-RU"/>
              </w:rPr>
              <w:t xml:space="preserve"> "</w:t>
            </w:r>
            <w:r w:rsidRPr="006444F9">
              <w:rPr>
                <w:rFonts w:cstheme="minorHAnsi"/>
                <w:noProof w:val="0"/>
                <w:sz w:val="18"/>
                <w:szCs w:val="18"/>
              </w:rPr>
              <w:t>Школа лідерів місцевого самоврядування</w:t>
            </w:r>
            <w:r w:rsidR="00E60E8D">
              <w:rPr>
                <w:rFonts w:cstheme="minorHAnsi"/>
                <w:noProof w:val="0"/>
                <w:sz w:val="18"/>
                <w:szCs w:val="18"/>
                <w:lang w:val="ru-RU"/>
              </w:rPr>
              <w:t>"</w:t>
            </w:r>
            <w:r w:rsidRPr="006444F9">
              <w:rPr>
                <w:rFonts w:cstheme="minorHAnsi"/>
                <w:noProof w:val="0"/>
                <w:sz w:val="18"/>
                <w:szCs w:val="18"/>
              </w:rPr>
              <w:t xml:space="preserve"> (2.1.3.).</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(Мережа шкіл</w:t>
            </w:r>
            <w:r w:rsidR="00632E29" w:rsidRPr="006444F9">
              <w:rPr>
                <w:rFonts w:cstheme="minorHAnsi"/>
                <w:b/>
                <w:bCs/>
                <w:noProof w:val="0"/>
                <w:sz w:val="18"/>
                <w:szCs w:val="18"/>
              </w:rPr>
              <w:t xml:space="preserve"> </w:t>
            </w:r>
            <w:r w:rsidR="00161CE0" w:rsidRPr="006444F9">
              <w:rPr>
                <w:rFonts w:cstheme="minorHAnsi"/>
                <w:b/>
                <w:bCs/>
                <w:noProof w:val="0"/>
                <w:sz w:val="18"/>
                <w:szCs w:val="18"/>
              </w:rPr>
              <w:t>—</w:t>
            </w:r>
            <w:r w:rsidR="00632E29" w:rsidRPr="006444F9">
              <w:rPr>
                <w:rFonts w:cstheme="minorHAnsi"/>
                <w:b/>
                <w:bCs/>
                <w:noProof w:val="0"/>
                <w:sz w:val="18"/>
                <w:szCs w:val="18"/>
              </w:rPr>
              <w:t xml:space="preserve"> 1 опорна школа та 1 філія</w:t>
            </w:r>
            <w:r w:rsidRPr="006444F9">
              <w:rPr>
                <w:rFonts w:cstheme="minorHAnsi"/>
                <w:b/>
                <w:bCs/>
                <w:noProof w:val="0"/>
                <w:sz w:val="18"/>
                <w:szCs w:val="18"/>
              </w:rPr>
              <w:t xml:space="preserve"> з розширеними функціями)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Раціоналізація системи освіти в громаді — мережа шкіл відповідає демографічним потребам та економічним можливостям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Якість навчання в школі, яка вимірюється досягненнями учнів та вчителів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Витрати на освіту в громаді у розрахунку на одного учня</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Кількість додаткових функцій </w:t>
            </w:r>
            <w:r w:rsidR="00D5498F" w:rsidRPr="006444F9">
              <w:rPr>
                <w:rFonts w:cstheme="minorHAnsi"/>
                <w:noProof w:val="0"/>
                <w:sz w:val="18"/>
                <w:szCs w:val="18"/>
              </w:rPr>
              <w:t>філії</w:t>
            </w:r>
            <w:r w:rsidR="00632E29" w:rsidRPr="006444F9">
              <w:rPr>
                <w:rFonts w:cstheme="minorHAnsi"/>
                <w:noProof w:val="0"/>
                <w:sz w:val="18"/>
                <w:szCs w:val="18"/>
              </w:rPr>
              <w:t xml:space="preserve"> </w:t>
            </w:r>
            <w:r w:rsidRPr="006444F9">
              <w:rPr>
                <w:rFonts w:cstheme="minorHAnsi"/>
                <w:noProof w:val="0"/>
                <w:sz w:val="18"/>
                <w:szCs w:val="18"/>
              </w:rPr>
              <w:t>опорної школи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Рішення сільської ради про створення опорної школи та філі</w:t>
            </w:r>
            <w:r w:rsidR="00632E29" w:rsidRPr="006444F9">
              <w:rPr>
                <w:rFonts w:cstheme="minorHAnsi"/>
                <w:noProof w:val="0"/>
                <w:sz w:val="18"/>
                <w:szCs w:val="18"/>
              </w:rPr>
              <w:t>ї</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Відділ освіти, о</w:t>
            </w:r>
            <w:r w:rsidR="00632E29" w:rsidRPr="006444F9">
              <w:rPr>
                <w:rFonts w:cstheme="minorHAnsi"/>
                <w:noProof w:val="0"/>
                <w:sz w:val="18"/>
                <w:szCs w:val="18"/>
              </w:rPr>
              <w:t>хорони здоров’я, культури, сім’ї, м</w:t>
            </w:r>
            <w:r w:rsidRPr="006444F9">
              <w:rPr>
                <w:rFonts w:cstheme="minorHAnsi"/>
                <w:noProof w:val="0"/>
                <w:sz w:val="18"/>
                <w:szCs w:val="18"/>
              </w:rPr>
              <w:t>олоді та спорту</w:t>
            </w:r>
          </w:p>
          <w:p w:rsidR="000E0847" w:rsidRPr="006444F9" w:rsidRDefault="000E0847" w:rsidP="00E60E8D">
            <w:pPr>
              <w:snapToGrid w:val="0"/>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286679" w:rsidP="00286679">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201</w:t>
            </w:r>
            <w:r>
              <w:rPr>
                <w:rFonts w:cstheme="minorHAnsi"/>
                <w:noProof w:val="0"/>
                <w:sz w:val="18"/>
                <w:szCs w:val="18"/>
              </w:rPr>
              <w:t>9</w:t>
            </w:r>
            <w:r w:rsidR="000E0847" w:rsidRPr="006444F9">
              <w:rPr>
                <w:rFonts w:cstheme="minorHAnsi"/>
                <w:noProof w:val="0"/>
                <w:sz w:val="18"/>
                <w:szCs w:val="18"/>
              </w:rPr>
              <w:t xml:space="preserve"> р</w:t>
            </w:r>
            <w:r>
              <w:rPr>
                <w:rFonts w:cstheme="minorHAnsi"/>
                <w:noProof w:val="0"/>
                <w:sz w:val="18"/>
                <w:szCs w:val="18"/>
              </w:rPr>
              <w:t>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2.3.2</w:t>
            </w:r>
            <w:r w:rsidRPr="006444F9">
              <w:rPr>
                <w:rFonts w:cstheme="minorHAnsi"/>
                <w:noProof w:val="0"/>
                <w:sz w:val="18"/>
                <w:szCs w:val="18"/>
              </w:rPr>
              <w:t>. Розвиток матеріально-технічної бази дитячих позашкільних закладів та загальноосвітніх шкіл</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Ремонти для енергозбереження в навчальних закладах — див. 3.4.1.</w:t>
            </w:r>
          </w:p>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Підготовлена документація для капітального ремонту філії опорної школи (на даний момент Могилівська школа І-ІІ ступеня).</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Заміна вікон та дверей та поточні ремонти у ДНЗ </w:t>
            </w:r>
            <w:r w:rsidR="00E60E8D">
              <w:rPr>
                <w:rFonts w:cstheme="minorHAnsi"/>
                <w:noProof w:val="0"/>
                <w:sz w:val="18"/>
                <w:szCs w:val="18"/>
              </w:rPr>
              <w:t>"Ромашка"</w:t>
            </w:r>
            <w:r w:rsidRPr="006444F9">
              <w:rPr>
                <w:rFonts w:cstheme="minorHAnsi"/>
                <w:noProof w:val="0"/>
                <w:sz w:val="18"/>
                <w:szCs w:val="18"/>
              </w:rPr>
              <w:t>.</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(Проектна документація на ремонтні роботи в школі. Проведений ремонт у ДНЗ)</w:t>
            </w:r>
          </w:p>
          <w:p w:rsidR="000E0847" w:rsidRPr="006444F9" w:rsidRDefault="000E0847" w:rsidP="00E60E8D">
            <w:pPr>
              <w:snapToGrid w:val="0"/>
              <w:spacing w:line="100" w:lineRule="atLeast"/>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Покращення умов навчання та виховання дітей</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Якість підготовленої документації та проведених ремонтів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Обсяг заощаджень витрат на опалення</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Звітність відділу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Виконкому сільської ради</w:t>
            </w:r>
          </w:p>
          <w:p w:rsidR="000E0847" w:rsidRPr="006444F9" w:rsidRDefault="000E0847" w:rsidP="00E60E8D">
            <w:pPr>
              <w:snapToGrid w:val="0"/>
              <w:jc w:val="center"/>
              <w:rPr>
                <w:rFonts w:cstheme="minorHAnsi"/>
                <w:noProof w:val="0"/>
              </w:rPr>
            </w:pPr>
            <w:r w:rsidRPr="006444F9">
              <w:rPr>
                <w:rFonts w:cstheme="minorHAnsi"/>
                <w:noProof w:val="0"/>
                <w:sz w:val="18"/>
                <w:szCs w:val="18"/>
              </w:rPr>
              <w:t>Відділ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Державний бюджет (кошти ДФРР)</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Бюджет </w:t>
            </w:r>
            <w:proofErr w:type="spellStart"/>
            <w:r w:rsidRPr="006444F9">
              <w:rPr>
                <w:rFonts w:cstheme="minorHAnsi"/>
                <w:noProof w:val="0"/>
                <w:sz w:val="18"/>
                <w:szCs w:val="18"/>
              </w:rPr>
              <w:t>Дніпропетро</w:t>
            </w:r>
            <w:r w:rsidR="00EA547D">
              <w:rPr>
                <w:rFonts w:cstheme="minorHAnsi"/>
                <w:noProof w:val="0"/>
                <w:sz w:val="18"/>
                <w:szCs w:val="18"/>
              </w:rPr>
              <w:t>-</w:t>
            </w:r>
            <w:r w:rsidRPr="006444F9">
              <w:rPr>
                <w:rFonts w:cstheme="minorHAnsi"/>
                <w:noProof w:val="0"/>
                <w:sz w:val="18"/>
                <w:szCs w:val="18"/>
              </w:rPr>
              <w:t>вської</w:t>
            </w:r>
            <w:proofErr w:type="spellEnd"/>
            <w:r w:rsidRPr="006444F9">
              <w:rPr>
                <w:rFonts w:cstheme="minorHAnsi"/>
                <w:noProof w:val="0"/>
                <w:sz w:val="18"/>
                <w:szCs w:val="18"/>
              </w:rPr>
              <w:t xml:space="preserve"> області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EA547D" w:rsidP="00286679">
            <w:pPr>
              <w:snapToGrid w:val="0"/>
              <w:ind w:left="57"/>
              <w:jc w:val="center"/>
              <w:rPr>
                <w:rFonts w:cstheme="minorHAnsi"/>
                <w:noProof w:val="0"/>
              </w:rPr>
            </w:pPr>
            <w:r>
              <w:rPr>
                <w:rFonts w:cstheme="minorHAnsi"/>
                <w:noProof w:val="0"/>
                <w:sz w:val="18"/>
                <w:szCs w:val="18"/>
              </w:rPr>
              <w:t>2018 -</w:t>
            </w:r>
            <w:r w:rsidR="000E0847" w:rsidRPr="006444F9">
              <w:rPr>
                <w:rFonts w:cstheme="minorHAnsi"/>
                <w:noProof w:val="0"/>
                <w:sz w:val="18"/>
                <w:szCs w:val="18"/>
              </w:rPr>
              <w:t>20</w:t>
            </w:r>
            <w:r w:rsidR="00286679">
              <w:rPr>
                <w:rFonts w:cstheme="minorHAnsi"/>
                <w:noProof w:val="0"/>
                <w:sz w:val="18"/>
                <w:szCs w:val="18"/>
              </w:rPr>
              <w:t>20</w:t>
            </w:r>
            <w:r w:rsidR="000E0847" w:rsidRPr="006444F9">
              <w:rPr>
                <w:rFonts w:cstheme="minorHAnsi"/>
                <w:noProof w:val="0"/>
                <w:sz w:val="18"/>
                <w:szCs w:val="18"/>
              </w:rPr>
              <w:t xml:space="preserve"> рік</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2.3.3</w:t>
            </w:r>
            <w:r w:rsidRPr="006444F9">
              <w:rPr>
                <w:rFonts w:cstheme="minorHAnsi"/>
                <w:noProof w:val="0"/>
                <w:sz w:val="18"/>
                <w:szCs w:val="18"/>
              </w:rPr>
              <w:t xml:space="preserve">. Створення умов для безперервної освіти, </w:t>
            </w:r>
            <w:r w:rsidR="00161CE0" w:rsidRPr="006444F9">
              <w:rPr>
                <w:rFonts w:cstheme="minorHAnsi"/>
                <w:noProof w:val="0"/>
                <w:sz w:val="18"/>
                <w:szCs w:val="18"/>
              </w:rPr>
              <w:t xml:space="preserve">перекваліфікації </w:t>
            </w:r>
            <w:r w:rsidRPr="006444F9">
              <w:rPr>
                <w:rFonts w:cstheme="minorHAnsi"/>
                <w:noProof w:val="0"/>
                <w:sz w:val="18"/>
                <w:szCs w:val="18"/>
              </w:rPr>
              <w:t xml:space="preserve"> та підвищення кваліфікації дорослих мешканців</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Центр безперервної освіти на базі філії опорної школи, </w:t>
            </w:r>
            <w:proofErr w:type="spellStart"/>
            <w:r w:rsidRPr="006444F9">
              <w:rPr>
                <w:rFonts w:cstheme="minorHAnsi"/>
                <w:noProof w:val="0"/>
                <w:sz w:val="18"/>
                <w:szCs w:val="18"/>
              </w:rPr>
              <w:t>облаштований</w:t>
            </w:r>
            <w:proofErr w:type="spellEnd"/>
            <w:r w:rsidRPr="006444F9">
              <w:rPr>
                <w:rFonts w:cstheme="minorHAnsi"/>
                <w:noProof w:val="0"/>
                <w:sz w:val="18"/>
                <w:szCs w:val="18"/>
              </w:rPr>
              <w:t xml:space="preserve"> комп’ютерним обладнанням, яке дозволяє організувати дистанційне навчання.</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Центр має персонал з навичками сприяння дистанційному навчанню (в тому числі навчанню техніці роботи з комп’ютером та користування Інтернетом), має налагоджені контакти з українськими та міжнародними осередками та вузами, які проводять дистанційне навчання.</w:t>
            </w:r>
          </w:p>
          <w:p w:rsidR="000E0847" w:rsidRPr="006444F9" w:rsidRDefault="00161CE0" w:rsidP="00E60E8D">
            <w:pPr>
              <w:snapToGrid w:val="0"/>
              <w:spacing w:line="100" w:lineRule="atLeast"/>
              <w:ind w:left="57"/>
              <w:jc w:val="center"/>
              <w:rPr>
                <w:rFonts w:cstheme="minorHAnsi"/>
                <w:noProof w:val="0"/>
              </w:rPr>
            </w:pPr>
            <w:r w:rsidRPr="006444F9">
              <w:rPr>
                <w:rFonts w:cstheme="minorHAnsi"/>
                <w:b/>
                <w:bCs/>
                <w:noProof w:val="0"/>
                <w:sz w:val="18"/>
                <w:szCs w:val="18"/>
              </w:rPr>
              <w:t xml:space="preserve">(Центр обладнаний технікою, </w:t>
            </w:r>
            <w:r w:rsidR="000E0847" w:rsidRPr="006444F9">
              <w:rPr>
                <w:rFonts w:cstheme="minorHAnsi"/>
                <w:b/>
                <w:bCs/>
                <w:noProof w:val="0"/>
                <w:sz w:val="18"/>
                <w:szCs w:val="18"/>
              </w:rPr>
              <w:t>підготовлена команда вчителів та координаторів)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Підвищення рівня освіти та компетенції дорослих</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Громада відкрита для найсучаснішого напрямку в освіті</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Кількість та якість обладнання для </w:t>
            </w:r>
            <w:r w:rsidR="00EA547D">
              <w:rPr>
                <w:rFonts w:cstheme="minorHAnsi"/>
                <w:noProof w:val="0"/>
                <w:sz w:val="18"/>
                <w:szCs w:val="18"/>
              </w:rPr>
              <w:t xml:space="preserve">                 </w:t>
            </w:r>
            <w:r w:rsidRPr="006444F9">
              <w:rPr>
                <w:rFonts w:cstheme="minorHAnsi"/>
                <w:noProof w:val="0"/>
                <w:sz w:val="18"/>
                <w:szCs w:val="18"/>
              </w:rPr>
              <w:t>on-</w:t>
            </w:r>
            <w:proofErr w:type="spellStart"/>
            <w:r w:rsidRPr="006444F9">
              <w:rPr>
                <w:rFonts w:cstheme="minorHAnsi"/>
                <w:noProof w:val="0"/>
                <w:sz w:val="18"/>
                <w:szCs w:val="18"/>
              </w:rPr>
              <w:t>line</w:t>
            </w:r>
            <w:proofErr w:type="spellEnd"/>
            <w:r w:rsidRPr="006444F9">
              <w:rPr>
                <w:rFonts w:cstheme="minorHAnsi"/>
                <w:noProof w:val="0"/>
                <w:sz w:val="18"/>
                <w:szCs w:val="18"/>
              </w:rPr>
              <w:t xml:space="preserve"> навчання</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контактів та програм, пропонованих центром</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осіб, які користуються пропозицією центру</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Звіт відділу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Виконком сільської ради,</w:t>
            </w:r>
          </w:p>
          <w:p w:rsidR="000E0847" w:rsidRPr="006444F9" w:rsidRDefault="000E0847" w:rsidP="00E60E8D">
            <w:pPr>
              <w:snapToGrid w:val="0"/>
              <w:jc w:val="center"/>
              <w:rPr>
                <w:rFonts w:cstheme="minorHAnsi"/>
                <w:noProof w:val="0"/>
              </w:rPr>
            </w:pPr>
            <w:r w:rsidRPr="006444F9">
              <w:rPr>
                <w:rFonts w:cstheme="minorHAnsi"/>
                <w:noProof w:val="0"/>
                <w:sz w:val="18"/>
                <w:szCs w:val="18"/>
              </w:rPr>
              <w:t>Відділ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зарубіжних грантів, в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спонсорів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286679" w:rsidP="00286679">
            <w:pPr>
              <w:snapToGrid w:val="0"/>
              <w:ind w:left="57"/>
              <w:jc w:val="center"/>
              <w:rPr>
                <w:rFonts w:cstheme="minorHAnsi"/>
                <w:noProof w:val="0"/>
              </w:rPr>
            </w:pPr>
            <w:r>
              <w:rPr>
                <w:rFonts w:cstheme="minorHAnsi"/>
                <w:noProof w:val="0"/>
                <w:sz w:val="18"/>
                <w:szCs w:val="18"/>
              </w:rPr>
              <w:t>2020</w:t>
            </w:r>
            <w:r w:rsidR="000E0847" w:rsidRPr="006444F9">
              <w:rPr>
                <w:rFonts w:cstheme="minorHAnsi"/>
                <w:noProof w:val="0"/>
                <w:sz w:val="18"/>
                <w:szCs w:val="18"/>
              </w:rPr>
              <w:t>рік</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2.3.4.</w:t>
            </w:r>
            <w:r w:rsidRPr="006444F9">
              <w:rPr>
                <w:rFonts w:cstheme="minorHAnsi"/>
                <w:noProof w:val="0"/>
                <w:sz w:val="18"/>
                <w:szCs w:val="18"/>
              </w:rPr>
              <w:t xml:space="preserve"> Створення умов для творчого розвитку  дітей та молоді</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Створений та діє на базі Могилівського сільського будинку культури Пункт позашкільної мистецької освіти з обладнаними приміщеннями для занять музикою (навчанню гри на музичних інструментах) та образотворч</w:t>
            </w:r>
            <w:r w:rsidR="008B5EAE" w:rsidRPr="006444F9">
              <w:rPr>
                <w:rFonts w:cstheme="minorHAnsi"/>
                <w:noProof w:val="0"/>
                <w:sz w:val="18"/>
                <w:szCs w:val="18"/>
              </w:rPr>
              <w:t>им</w:t>
            </w:r>
            <w:r w:rsidRPr="006444F9">
              <w:rPr>
                <w:rFonts w:cstheme="minorHAnsi"/>
                <w:noProof w:val="0"/>
                <w:sz w:val="18"/>
                <w:szCs w:val="18"/>
              </w:rPr>
              <w:t xml:space="preserve"> мистецтв</w:t>
            </w:r>
            <w:r w:rsidR="008B5EAE" w:rsidRPr="006444F9">
              <w:rPr>
                <w:rFonts w:cstheme="minorHAnsi"/>
                <w:noProof w:val="0"/>
                <w:sz w:val="18"/>
                <w:szCs w:val="18"/>
              </w:rPr>
              <w:t>ом</w:t>
            </w:r>
            <w:r w:rsidRPr="006444F9">
              <w:rPr>
                <w:rFonts w:cstheme="minorHAnsi"/>
                <w:noProof w:val="0"/>
                <w:sz w:val="18"/>
                <w:szCs w:val="18"/>
              </w:rPr>
              <w:t>.</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Укладені угоди (на засадах співробітництва територіальних громад — див. 4.1.4.) із закладами початкової мистецької освіти на проведення занять з дітьми — мешканцями Могилева.</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 xml:space="preserve">(Діючий пункт з обладнаними приміщеннями. Щонайменше </w:t>
            </w:r>
            <w:r w:rsidR="008B5EAE" w:rsidRPr="006444F9">
              <w:rPr>
                <w:rFonts w:cstheme="minorHAnsi"/>
                <w:b/>
                <w:bCs/>
                <w:noProof w:val="0"/>
                <w:sz w:val="18"/>
                <w:szCs w:val="18"/>
              </w:rPr>
              <w:t>1</w:t>
            </w:r>
            <w:r w:rsidRPr="006444F9">
              <w:rPr>
                <w:rFonts w:cstheme="minorHAnsi"/>
                <w:b/>
                <w:bCs/>
                <w:noProof w:val="0"/>
                <w:sz w:val="18"/>
                <w:szCs w:val="18"/>
              </w:rPr>
              <w:t xml:space="preserve"> угода із закладом початкової мистецької освіти</w:t>
            </w:r>
            <w:r w:rsidR="008B5EAE" w:rsidRPr="006444F9">
              <w:rPr>
                <w:rFonts w:cstheme="minorHAnsi"/>
                <w:b/>
                <w:bCs/>
                <w:noProof w:val="0"/>
                <w:sz w:val="18"/>
                <w:szCs w:val="18"/>
              </w:rPr>
              <w:t xml:space="preserve"> – 4.1.4</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Діти Могилівської громади мають рівні шанси на здобуття початкової мистецької освіти і долучаються до розвитку культурного простору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Кількість спеціалізацій мистецької освіти, заняття з  яких проводяться на </w:t>
            </w:r>
            <w:r w:rsidR="00161CE0" w:rsidRPr="006444F9">
              <w:rPr>
                <w:rFonts w:cstheme="minorHAnsi"/>
                <w:noProof w:val="0"/>
                <w:sz w:val="18"/>
                <w:szCs w:val="18"/>
              </w:rPr>
              <w:t>б</w:t>
            </w:r>
            <w:r w:rsidRPr="006444F9">
              <w:rPr>
                <w:rFonts w:cstheme="minorHAnsi"/>
                <w:noProof w:val="0"/>
                <w:sz w:val="18"/>
                <w:szCs w:val="18"/>
              </w:rPr>
              <w:t>азі Пункту</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дітей, які відвідують заняття</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та види музичних інструменті</w:t>
            </w:r>
            <w:r w:rsidR="00161CE0" w:rsidRPr="006444F9">
              <w:rPr>
                <w:rFonts w:cstheme="minorHAnsi"/>
                <w:noProof w:val="0"/>
                <w:sz w:val="18"/>
                <w:szCs w:val="18"/>
              </w:rPr>
              <w:t>в та іншого обладнання, призначеного</w:t>
            </w:r>
            <w:r w:rsidRPr="006444F9">
              <w:rPr>
                <w:rFonts w:cstheme="minorHAnsi"/>
                <w:noProof w:val="0"/>
                <w:sz w:val="18"/>
                <w:szCs w:val="18"/>
              </w:rPr>
              <w:t xml:space="preserve"> для занять</w:t>
            </w:r>
          </w:p>
        </w:tc>
        <w:tc>
          <w:tcPr>
            <w:tcW w:w="1559" w:type="dxa"/>
            <w:tcBorders>
              <w:top w:val="single" w:sz="4" w:space="0" w:color="000000"/>
              <w:left w:val="single" w:sz="4" w:space="0" w:color="000000"/>
              <w:bottom w:val="single" w:sz="4" w:space="0" w:color="000000"/>
            </w:tcBorders>
            <w:shd w:val="clear" w:color="auto" w:fill="FFFFFF"/>
            <w:vAlign w:val="center"/>
          </w:tcPr>
          <w:p w:rsidR="00D5498F"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Звітність Могилівськ</w:t>
            </w:r>
            <w:r w:rsidR="00D5498F" w:rsidRPr="006444F9">
              <w:rPr>
                <w:rFonts w:cstheme="minorHAnsi"/>
                <w:noProof w:val="0"/>
                <w:sz w:val="18"/>
                <w:szCs w:val="18"/>
              </w:rPr>
              <w:t>ого сільського будинку культури</w:t>
            </w:r>
          </w:p>
          <w:p w:rsidR="000E0847" w:rsidRPr="006444F9" w:rsidRDefault="00161CE0" w:rsidP="00E60E8D">
            <w:pPr>
              <w:snapToGrid w:val="0"/>
              <w:ind w:left="57"/>
              <w:jc w:val="center"/>
              <w:rPr>
                <w:rFonts w:cstheme="minorHAnsi"/>
                <w:noProof w:val="0"/>
              </w:rPr>
            </w:pPr>
            <w:r w:rsidRPr="006444F9">
              <w:rPr>
                <w:rFonts w:cstheme="minorHAnsi"/>
                <w:noProof w:val="0"/>
                <w:sz w:val="18"/>
                <w:szCs w:val="18"/>
              </w:rPr>
              <w:t>В</w:t>
            </w:r>
            <w:r w:rsidR="000E0847" w:rsidRPr="006444F9">
              <w:rPr>
                <w:rFonts w:cstheme="minorHAnsi"/>
                <w:noProof w:val="0"/>
                <w:sz w:val="18"/>
                <w:szCs w:val="18"/>
              </w:rPr>
              <w:t>ідгуки дітей, які відвідують заняття та їхніх батьків</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 (відділ освіти, охорони здоров’я, культури, сім’ї. Молоді та спорту) у співпраці з Могилівсь</w:t>
            </w:r>
            <w:r w:rsidR="00D5498F" w:rsidRPr="006444F9">
              <w:rPr>
                <w:rFonts w:cstheme="minorHAnsi"/>
                <w:noProof w:val="0"/>
                <w:sz w:val="18"/>
                <w:szCs w:val="18"/>
              </w:rPr>
              <w:t>ким сільським будинком культури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D5498F" w:rsidP="00E60E8D">
            <w:pPr>
              <w:snapToGrid w:val="0"/>
              <w:ind w:left="57"/>
              <w:jc w:val="center"/>
              <w:rPr>
                <w:rFonts w:cstheme="minorHAnsi"/>
                <w:noProof w:val="0"/>
              </w:rPr>
            </w:pPr>
            <w:r w:rsidRPr="006444F9">
              <w:rPr>
                <w:rFonts w:cstheme="minorHAnsi"/>
                <w:noProof w:val="0"/>
                <w:sz w:val="18"/>
                <w:szCs w:val="18"/>
              </w:rPr>
              <w:t>Кошти батьківської плати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679" w:rsidRDefault="000E0847" w:rsidP="00286679">
            <w:pPr>
              <w:snapToGrid w:val="0"/>
              <w:ind w:left="57"/>
              <w:jc w:val="center"/>
              <w:rPr>
                <w:rFonts w:cstheme="minorHAnsi"/>
                <w:noProof w:val="0"/>
                <w:sz w:val="18"/>
                <w:szCs w:val="18"/>
              </w:rPr>
            </w:pPr>
            <w:r w:rsidRPr="006444F9">
              <w:rPr>
                <w:rFonts w:cstheme="minorHAnsi"/>
                <w:noProof w:val="0"/>
                <w:sz w:val="18"/>
                <w:szCs w:val="18"/>
              </w:rPr>
              <w:t>З 20</w:t>
            </w:r>
            <w:r w:rsidR="00286679">
              <w:rPr>
                <w:rFonts w:cstheme="minorHAnsi"/>
                <w:noProof w:val="0"/>
                <w:sz w:val="18"/>
                <w:szCs w:val="18"/>
              </w:rPr>
              <w:t>20</w:t>
            </w:r>
          </w:p>
          <w:p w:rsidR="000E0847" w:rsidRPr="006444F9" w:rsidRDefault="000E0847" w:rsidP="00286679">
            <w:pPr>
              <w:snapToGrid w:val="0"/>
              <w:ind w:left="57"/>
              <w:jc w:val="center"/>
              <w:rPr>
                <w:rFonts w:cstheme="minorHAnsi"/>
                <w:noProof w:val="0"/>
              </w:rPr>
            </w:pPr>
            <w:r w:rsidRPr="006444F9">
              <w:rPr>
                <w:rFonts w:cstheme="minorHAnsi"/>
                <w:noProof w:val="0"/>
                <w:sz w:val="18"/>
                <w:szCs w:val="18"/>
              </w:rPr>
              <w:t>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2.3.5.</w:t>
            </w:r>
            <w:r w:rsidRPr="006444F9">
              <w:rPr>
                <w:rFonts w:cstheme="minorHAnsi"/>
                <w:noProof w:val="0"/>
                <w:sz w:val="18"/>
                <w:szCs w:val="18"/>
              </w:rPr>
              <w:t xml:space="preserve"> Створення на базі Могилівського сільського будинку культури сучасного осередку спортивного та  культурно-туристичного дозвілля.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Осередок</w:t>
            </w:r>
            <w:r w:rsidR="00161CE0" w:rsidRPr="006444F9">
              <w:rPr>
                <w:rFonts w:cstheme="minorHAnsi"/>
                <w:noProof w:val="0"/>
                <w:sz w:val="18"/>
                <w:szCs w:val="18"/>
              </w:rPr>
              <w:t>,</w:t>
            </w:r>
            <w:r w:rsidR="008B5EAE" w:rsidRPr="006444F9">
              <w:rPr>
                <w:rFonts w:cstheme="minorHAnsi"/>
                <w:noProof w:val="0"/>
                <w:sz w:val="18"/>
                <w:szCs w:val="18"/>
              </w:rPr>
              <w:t xml:space="preserve"> заснований як комунальне підприємство</w:t>
            </w:r>
            <w:r w:rsidR="00161CE0" w:rsidRPr="006444F9">
              <w:rPr>
                <w:rFonts w:cstheme="minorHAnsi"/>
                <w:noProof w:val="0"/>
                <w:sz w:val="18"/>
                <w:szCs w:val="18"/>
              </w:rPr>
              <w:t>,</w:t>
            </w:r>
            <w:r w:rsidRPr="006444F9">
              <w:rPr>
                <w:rFonts w:cstheme="minorHAnsi"/>
                <w:noProof w:val="0"/>
                <w:sz w:val="18"/>
                <w:szCs w:val="18"/>
              </w:rPr>
              <w:t xml:space="preserve"> є сучасним туристично-дозві</w:t>
            </w:r>
            <w:r w:rsidR="00AB3A2B">
              <w:rPr>
                <w:rFonts w:cstheme="minorHAnsi"/>
                <w:noProof w:val="0"/>
                <w:sz w:val="18"/>
                <w:szCs w:val="18"/>
              </w:rPr>
              <w:t>лл</w:t>
            </w:r>
            <w:r w:rsidR="00AB3A2B" w:rsidRPr="00AB3A2B">
              <w:rPr>
                <w:rFonts w:cstheme="minorHAnsi"/>
                <w:noProof w:val="0"/>
                <w:sz w:val="18"/>
                <w:szCs w:val="18"/>
              </w:rPr>
              <w:t>е</w:t>
            </w:r>
            <w:r w:rsidRPr="006444F9">
              <w:rPr>
                <w:rFonts w:cstheme="minorHAnsi"/>
                <w:noProof w:val="0"/>
                <w:sz w:val="18"/>
                <w:szCs w:val="18"/>
              </w:rPr>
              <w:t>вим комплексом, який розвиває і сприяє розвитку туризм</w:t>
            </w:r>
            <w:r w:rsidR="008B5EAE" w:rsidRPr="006444F9">
              <w:rPr>
                <w:rFonts w:cstheme="minorHAnsi"/>
                <w:noProof w:val="0"/>
                <w:sz w:val="18"/>
                <w:szCs w:val="18"/>
              </w:rPr>
              <w:t>у (зв'язок з 1.3.1.)</w:t>
            </w:r>
            <w:r w:rsidR="00161CE0" w:rsidRPr="006444F9">
              <w:rPr>
                <w:rFonts w:cstheme="minorHAnsi"/>
                <w:noProof w:val="0"/>
                <w:sz w:val="18"/>
                <w:szCs w:val="18"/>
              </w:rPr>
              <w:t xml:space="preserve"> </w:t>
            </w:r>
            <w:r w:rsidR="008B5EAE" w:rsidRPr="006444F9">
              <w:rPr>
                <w:rFonts w:cstheme="minorHAnsi"/>
                <w:noProof w:val="0"/>
                <w:sz w:val="18"/>
                <w:szCs w:val="18"/>
              </w:rPr>
              <w:t xml:space="preserve">та </w:t>
            </w:r>
            <w:r w:rsidRPr="006444F9">
              <w:rPr>
                <w:rFonts w:cstheme="minorHAnsi"/>
                <w:noProof w:val="0"/>
                <w:sz w:val="18"/>
                <w:szCs w:val="18"/>
              </w:rPr>
              <w:t>дозвілля, зокрема:</w:t>
            </w:r>
          </w:p>
          <w:p w:rsidR="000E0847" w:rsidRPr="006444F9" w:rsidRDefault="000E0847" w:rsidP="00EA547D">
            <w:pPr>
              <w:numPr>
                <w:ilvl w:val="0"/>
                <w:numId w:val="11"/>
              </w:numPr>
              <w:tabs>
                <w:tab w:val="clear" w:pos="0"/>
                <w:tab w:val="num" w:pos="777"/>
              </w:tabs>
              <w:suppressAutoHyphens/>
              <w:snapToGrid w:val="0"/>
              <w:spacing w:line="100" w:lineRule="atLeast"/>
              <w:ind w:left="777"/>
              <w:rPr>
                <w:rFonts w:cstheme="minorHAnsi"/>
                <w:noProof w:val="0"/>
                <w:sz w:val="18"/>
                <w:szCs w:val="18"/>
              </w:rPr>
            </w:pPr>
            <w:r w:rsidRPr="006444F9">
              <w:rPr>
                <w:rFonts w:cstheme="minorHAnsi"/>
                <w:noProof w:val="0"/>
                <w:sz w:val="18"/>
                <w:szCs w:val="18"/>
              </w:rPr>
              <w:t>створені та впроваджені нові форми тематичного туризму (етнотуризм, агротуризм, промисловий туризм, кулінарний та ін.), адресовані як до мешканців, так і до зовнішніх туристів;</w:t>
            </w:r>
          </w:p>
          <w:p w:rsidR="000E0847" w:rsidRPr="006444F9" w:rsidRDefault="000E0847" w:rsidP="00EA547D">
            <w:pPr>
              <w:numPr>
                <w:ilvl w:val="0"/>
                <w:numId w:val="11"/>
              </w:numPr>
              <w:tabs>
                <w:tab w:val="clear" w:pos="0"/>
                <w:tab w:val="num" w:pos="777"/>
              </w:tabs>
              <w:suppressAutoHyphens/>
              <w:snapToGrid w:val="0"/>
              <w:spacing w:line="100" w:lineRule="atLeast"/>
              <w:ind w:left="777"/>
              <w:rPr>
                <w:rFonts w:cstheme="minorHAnsi"/>
                <w:noProof w:val="0"/>
                <w:sz w:val="18"/>
                <w:szCs w:val="18"/>
              </w:rPr>
            </w:pPr>
            <w:r w:rsidRPr="006444F9">
              <w:rPr>
                <w:rFonts w:cstheme="minorHAnsi"/>
                <w:noProof w:val="0"/>
                <w:sz w:val="18"/>
                <w:szCs w:val="18"/>
              </w:rPr>
              <w:t>діє система дорадництва для організаторів агротуризму;</w:t>
            </w:r>
          </w:p>
          <w:p w:rsidR="000E0847" w:rsidRPr="006444F9" w:rsidRDefault="000E0847" w:rsidP="00EA547D">
            <w:pPr>
              <w:numPr>
                <w:ilvl w:val="0"/>
                <w:numId w:val="11"/>
              </w:numPr>
              <w:tabs>
                <w:tab w:val="clear" w:pos="0"/>
                <w:tab w:val="num" w:pos="777"/>
              </w:tabs>
              <w:suppressAutoHyphens/>
              <w:snapToGrid w:val="0"/>
              <w:spacing w:line="100" w:lineRule="atLeast"/>
              <w:ind w:left="777"/>
              <w:rPr>
                <w:rFonts w:cstheme="minorHAnsi"/>
                <w:noProof w:val="0"/>
                <w:sz w:val="18"/>
                <w:szCs w:val="18"/>
              </w:rPr>
            </w:pPr>
            <w:r w:rsidRPr="006444F9">
              <w:rPr>
                <w:rFonts w:cstheme="minorHAnsi"/>
                <w:noProof w:val="0"/>
                <w:sz w:val="18"/>
                <w:szCs w:val="18"/>
              </w:rPr>
              <w:t>розроблені та марковані на території різноманітні туристичні маршрути та стежки;</w:t>
            </w:r>
          </w:p>
          <w:p w:rsidR="000E0847" w:rsidRPr="006444F9" w:rsidRDefault="000E0847" w:rsidP="00EA547D">
            <w:pPr>
              <w:numPr>
                <w:ilvl w:val="0"/>
                <w:numId w:val="11"/>
              </w:numPr>
              <w:tabs>
                <w:tab w:val="clear" w:pos="0"/>
                <w:tab w:val="num" w:pos="777"/>
              </w:tabs>
              <w:suppressAutoHyphens/>
              <w:snapToGrid w:val="0"/>
              <w:spacing w:line="100" w:lineRule="atLeast"/>
              <w:ind w:left="777"/>
              <w:rPr>
                <w:rFonts w:cstheme="minorHAnsi"/>
                <w:noProof w:val="0"/>
                <w:sz w:val="18"/>
                <w:szCs w:val="18"/>
              </w:rPr>
            </w:pPr>
            <w:r w:rsidRPr="006444F9">
              <w:rPr>
                <w:rFonts w:cstheme="minorHAnsi"/>
                <w:noProof w:val="0"/>
                <w:sz w:val="18"/>
                <w:szCs w:val="18"/>
              </w:rPr>
              <w:t>підготовлений проект реконструкції паркової зони у центрі Могилева;</w:t>
            </w:r>
          </w:p>
          <w:p w:rsidR="000E0847" w:rsidRPr="006444F9" w:rsidRDefault="000E0847" w:rsidP="00EA547D">
            <w:pPr>
              <w:numPr>
                <w:ilvl w:val="0"/>
                <w:numId w:val="11"/>
              </w:numPr>
              <w:tabs>
                <w:tab w:val="clear" w:pos="0"/>
                <w:tab w:val="num" w:pos="777"/>
              </w:tabs>
              <w:suppressAutoHyphens/>
              <w:snapToGrid w:val="0"/>
              <w:spacing w:line="100" w:lineRule="atLeast"/>
              <w:ind w:left="777"/>
              <w:rPr>
                <w:rFonts w:cstheme="minorHAnsi"/>
                <w:b/>
                <w:bCs/>
                <w:noProof w:val="0"/>
                <w:sz w:val="18"/>
                <w:szCs w:val="18"/>
              </w:rPr>
            </w:pPr>
            <w:r w:rsidRPr="006444F9">
              <w:rPr>
                <w:rFonts w:cstheme="minorHAnsi"/>
                <w:noProof w:val="0"/>
                <w:sz w:val="18"/>
                <w:szCs w:val="18"/>
              </w:rPr>
              <w:t>систематично проводяться події, спортивні змагання, фестивалі, ярмарки</w:t>
            </w:r>
            <w:r w:rsidR="00161CE0" w:rsidRPr="006444F9">
              <w:rPr>
                <w:rFonts w:cstheme="minorHAnsi"/>
                <w:noProof w:val="0"/>
                <w:sz w:val="18"/>
                <w:szCs w:val="18"/>
              </w:rPr>
              <w:t>,</w:t>
            </w:r>
            <w:r w:rsidRPr="006444F9">
              <w:rPr>
                <w:rFonts w:cstheme="minorHAnsi"/>
                <w:noProof w:val="0"/>
                <w:sz w:val="18"/>
                <w:szCs w:val="18"/>
              </w:rPr>
              <w:t xml:space="preserve"> орієнтовані на мешканців та приїжджих.</w:t>
            </w:r>
          </w:p>
          <w:p w:rsidR="000E0847" w:rsidRPr="006444F9" w:rsidRDefault="00161CE0" w:rsidP="00E60E8D">
            <w:pPr>
              <w:snapToGrid w:val="0"/>
              <w:spacing w:line="100" w:lineRule="atLeast"/>
              <w:jc w:val="center"/>
              <w:rPr>
                <w:rFonts w:cstheme="minorHAnsi"/>
                <w:noProof w:val="0"/>
              </w:rPr>
            </w:pPr>
            <w:r w:rsidRPr="006444F9">
              <w:rPr>
                <w:rFonts w:cstheme="minorHAnsi"/>
                <w:b/>
                <w:bCs/>
                <w:noProof w:val="0"/>
                <w:sz w:val="18"/>
                <w:szCs w:val="18"/>
              </w:rPr>
              <w:t>(</w:t>
            </w:r>
            <w:r w:rsidR="00286679">
              <w:rPr>
                <w:rFonts w:cstheme="minorHAnsi"/>
                <w:b/>
                <w:bCs/>
                <w:noProof w:val="0"/>
                <w:sz w:val="18"/>
                <w:szCs w:val="18"/>
              </w:rPr>
              <w:t xml:space="preserve">Виготовлена ПКД, </w:t>
            </w:r>
            <w:r w:rsidRPr="006444F9">
              <w:rPr>
                <w:rFonts w:cstheme="minorHAnsi"/>
                <w:b/>
                <w:bCs/>
                <w:noProof w:val="0"/>
                <w:sz w:val="18"/>
                <w:szCs w:val="18"/>
              </w:rPr>
              <w:t xml:space="preserve">Працюючий осередок підготував </w:t>
            </w:r>
            <w:r w:rsidR="000E0847" w:rsidRPr="006444F9">
              <w:rPr>
                <w:rFonts w:cstheme="minorHAnsi"/>
                <w:b/>
                <w:bCs/>
                <w:noProof w:val="0"/>
                <w:sz w:val="18"/>
                <w:szCs w:val="18"/>
              </w:rPr>
              <w:t>в та впроваджує план дій на 2020 — 2025 роки)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Громада згуртована</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Підготовлена та перевірена на практиці туристична пропозиція створила нові джерела доходів для мешканців</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нових агротуристичних господарств та туристичних продуктів, підготовлених в громад.</w:t>
            </w:r>
          </w:p>
          <w:p w:rsidR="00D5498F"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туристів, які відвідують громаду протягом року та їхні оцінки пропозицій</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Рівень доходів мешканців громади від туристичної діяльності</w:t>
            </w:r>
          </w:p>
          <w:p w:rsidR="000E0847" w:rsidRPr="006444F9" w:rsidRDefault="000E0847" w:rsidP="00E60E8D">
            <w:pPr>
              <w:snapToGrid w:val="0"/>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Звіт Могилівського </w:t>
            </w:r>
            <w:r w:rsidR="00161CE0" w:rsidRPr="006444F9">
              <w:rPr>
                <w:rFonts w:cstheme="minorHAnsi"/>
                <w:noProof w:val="0"/>
                <w:sz w:val="18"/>
                <w:szCs w:val="18"/>
              </w:rPr>
              <w:t>с</w:t>
            </w:r>
            <w:r w:rsidRPr="006444F9">
              <w:rPr>
                <w:rFonts w:cstheme="minorHAnsi"/>
                <w:noProof w:val="0"/>
                <w:sz w:val="18"/>
                <w:szCs w:val="18"/>
              </w:rPr>
              <w:t>ільського будинку культури</w:t>
            </w:r>
          </w:p>
          <w:p w:rsidR="000E0847" w:rsidRPr="006444F9" w:rsidRDefault="00D5498F" w:rsidP="00E60E8D">
            <w:pPr>
              <w:snapToGrid w:val="0"/>
              <w:ind w:left="57"/>
              <w:jc w:val="center"/>
              <w:rPr>
                <w:rFonts w:cstheme="minorHAnsi"/>
                <w:noProof w:val="0"/>
              </w:rPr>
            </w:pPr>
            <w:r w:rsidRPr="006444F9">
              <w:rPr>
                <w:rFonts w:cstheme="minorHAnsi"/>
                <w:noProof w:val="0"/>
                <w:sz w:val="18"/>
                <w:szCs w:val="18"/>
              </w:rPr>
              <w:t>Ін</w:t>
            </w:r>
            <w:r w:rsidR="000E0847" w:rsidRPr="006444F9">
              <w:rPr>
                <w:rFonts w:cstheme="minorHAnsi"/>
                <w:noProof w:val="0"/>
                <w:sz w:val="18"/>
                <w:szCs w:val="18"/>
              </w:rPr>
              <w:t>формація із ЗМІ, в тому числі, соціальних мереж</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D5498F" w:rsidRPr="006444F9" w:rsidRDefault="00D5498F"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286679" w:rsidP="00286679">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w:t>
            </w:r>
            <w:r>
              <w:rPr>
                <w:rFonts w:cstheme="minorHAnsi"/>
                <w:noProof w:val="0"/>
                <w:sz w:val="18"/>
                <w:szCs w:val="18"/>
              </w:rPr>
              <w:t>19 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b/>
                <w:noProof w:val="0"/>
                <w:sz w:val="18"/>
                <w:szCs w:val="18"/>
              </w:rPr>
              <w:lastRenderedPageBreak/>
              <w:t>2.3.6</w:t>
            </w:r>
            <w:r w:rsidRPr="006444F9">
              <w:rPr>
                <w:rFonts w:cstheme="minorHAnsi"/>
                <w:noProof w:val="0"/>
                <w:sz w:val="18"/>
                <w:szCs w:val="18"/>
              </w:rPr>
              <w:t>. Створення матеріальної інфраструктури змістовно</w:t>
            </w:r>
            <w:r w:rsidR="00161CE0" w:rsidRPr="006444F9">
              <w:rPr>
                <w:rFonts w:cstheme="minorHAnsi"/>
                <w:noProof w:val="0"/>
                <w:sz w:val="18"/>
                <w:szCs w:val="18"/>
              </w:rPr>
              <w:t>го</w:t>
            </w:r>
            <w:r w:rsidRPr="006444F9">
              <w:rPr>
                <w:rFonts w:cstheme="minorHAnsi"/>
                <w:noProof w:val="0"/>
                <w:sz w:val="18"/>
                <w:szCs w:val="18"/>
              </w:rPr>
              <w:t xml:space="preserve"> та активного дозвілля та спілкування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Мережа громадських об’єктів </w:t>
            </w:r>
            <w:r w:rsidR="00161CE0" w:rsidRPr="006444F9">
              <w:rPr>
                <w:rFonts w:cstheme="minorHAnsi"/>
                <w:bCs/>
                <w:noProof w:val="0"/>
                <w:sz w:val="18"/>
                <w:szCs w:val="18"/>
              </w:rPr>
              <w:t>—</w:t>
            </w:r>
            <w:r w:rsidRPr="006444F9">
              <w:rPr>
                <w:rFonts w:cstheme="minorHAnsi"/>
                <w:noProof w:val="0"/>
                <w:sz w:val="18"/>
                <w:szCs w:val="18"/>
              </w:rPr>
              <w:t xml:space="preserve"> відкритих, освітлених (альтернативні джерела енергії, див. 3.4.2.) та з безкоштовним доступом до Інтернету для спільного відпочинку різних груп мешканців (дитячі майданчики з простором для батьків та опікунів, спортивні майданчики, тренажери на  свіжому повітрі, шахи під відкритим небом, столи для настільного тенісу тощо). Кожен об’єкт має свого відповідального (наприклад </w:t>
            </w:r>
            <w:r w:rsidR="00161CE0" w:rsidRPr="006444F9">
              <w:rPr>
                <w:rFonts w:cstheme="minorHAnsi"/>
                <w:bCs/>
                <w:noProof w:val="0"/>
                <w:sz w:val="18"/>
                <w:szCs w:val="18"/>
              </w:rPr>
              <w:t>—</w:t>
            </w:r>
            <w:r w:rsidRPr="006444F9">
              <w:rPr>
                <w:rFonts w:cstheme="minorHAnsi"/>
                <w:noProof w:val="0"/>
                <w:sz w:val="18"/>
                <w:szCs w:val="18"/>
              </w:rPr>
              <w:t xml:space="preserve"> громадська організація, будинок культури, школа), який слідкує за чистотою та збереженням обладнання.</w:t>
            </w:r>
          </w:p>
          <w:p w:rsidR="00E16D92" w:rsidRDefault="00E16D92" w:rsidP="00E60E8D">
            <w:pPr>
              <w:snapToGrid w:val="0"/>
              <w:spacing w:line="100" w:lineRule="atLeast"/>
              <w:ind w:left="57"/>
              <w:jc w:val="center"/>
              <w:rPr>
                <w:rFonts w:cstheme="minorHAnsi"/>
                <w:b/>
                <w:bCs/>
                <w:noProof w:val="0"/>
                <w:sz w:val="18"/>
                <w:szCs w:val="18"/>
                <w:lang w:val="ru-RU"/>
              </w:rPr>
            </w:pP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(Мінімум 1 повністю обладнаний об’єкт)</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Інтеграція місцевої спільноти,</w:t>
            </w:r>
          </w:p>
          <w:p w:rsidR="000E0847" w:rsidRPr="006444F9" w:rsidRDefault="00D5498F" w:rsidP="00E60E8D">
            <w:pPr>
              <w:snapToGrid w:val="0"/>
              <w:ind w:left="57"/>
              <w:jc w:val="center"/>
              <w:rPr>
                <w:rFonts w:cstheme="minorHAnsi"/>
                <w:noProof w:val="0"/>
              </w:rPr>
            </w:pPr>
            <w:r w:rsidRPr="006444F9">
              <w:rPr>
                <w:rFonts w:cstheme="minorHAnsi"/>
                <w:noProof w:val="0"/>
                <w:sz w:val="18"/>
                <w:szCs w:val="18"/>
              </w:rPr>
              <w:t>П</w:t>
            </w:r>
            <w:r w:rsidR="000E0847" w:rsidRPr="006444F9">
              <w:rPr>
                <w:rFonts w:cstheme="minorHAnsi"/>
                <w:noProof w:val="0"/>
                <w:sz w:val="18"/>
                <w:szCs w:val="18"/>
              </w:rPr>
              <w:t xml:space="preserve">осилення відчуття спорідненості з малою </w:t>
            </w:r>
            <w:r w:rsidR="008B5EAE" w:rsidRPr="006444F9">
              <w:rPr>
                <w:rFonts w:cstheme="minorHAnsi"/>
                <w:noProof w:val="0"/>
                <w:sz w:val="18"/>
                <w:szCs w:val="18"/>
              </w:rPr>
              <w:t>б</w:t>
            </w:r>
            <w:r w:rsidR="000E0847" w:rsidRPr="006444F9">
              <w:rPr>
                <w:rFonts w:cstheme="minorHAnsi"/>
                <w:noProof w:val="0"/>
                <w:sz w:val="18"/>
                <w:szCs w:val="18"/>
              </w:rPr>
              <w:t>атьківщиною</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різноманітніс</w:t>
            </w:r>
            <w:r w:rsidR="00D5498F" w:rsidRPr="006444F9">
              <w:rPr>
                <w:rFonts w:cstheme="minorHAnsi"/>
                <w:noProof w:val="0"/>
                <w:sz w:val="18"/>
                <w:szCs w:val="18"/>
              </w:rPr>
              <w:t>ть та якість створених об’єктів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осіб та родин, які користуються об’єктами (орієнтовно)</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Стан об’єктів після кожного місяця використання</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Звітність відділу освіти, охорони здоров’я, культури, сім’ї, молоді та спорту та МСГО </w:t>
            </w:r>
            <w:r w:rsidR="00161CE0" w:rsidRPr="006444F9">
              <w:rPr>
                <w:rFonts w:cstheme="minorHAnsi"/>
                <w:noProof w:val="0"/>
                <w:sz w:val="18"/>
                <w:szCs w:val="18"/>
                <w:lang w:val="ru-RU"/>
              </w:rPr>
              <w:t>„</w:t>
            </w:r>
            <w:r w:rsidRPr="006444F9">
              <w:rPr>
                <w:rFonts w:cstheme="minorHAnsi"/>
                <w:noProof w:val="0"/>
                <w:sz w:val="18"/>
                <w:szCs w:val="18"/>
              </w:rPr>
              <w:t>Могилів”</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 відділ освіти, охорони здоров’я, культури, сім’ї, молоді та спорту у співпраці МСГО “Могилів” та Могилівським сільським будинком культури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Спонсорські кошти</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8B5EAE" w:rsidP="00E60E8D">
            <w:pPr>
              <w:snapToGrid w:val="0"/>
              <w:ind w:left="57"/>
              <w:jc w:val="center"/>
              <w:rPr>
                <w:rFonts w:cstheme="minorHAnsi"/>
                <w:noProof w:val="0"/>
              </w:rPr>
            </w:pPr>
            <w:r w:rsidRPr="006444F9">
              <w:rPr>
                <w:rFonts w:cstheme="minorHAnsi"/>
                <w:noProof w:val="0"/>
                <w:sz w:val="18"/>
                <w:szCs w:val="18"/>
              </w:rPr>
              <w:t>Б</w:t>
            </w:r>
            <w:r w:rsidR="000E0847" w:rsidRPr="006444F9">
              <w:rPr>
                <w:rFonts w:cstheme="minorHAnsi"/>
                <w:noProof w:val="0"/>
                <w:sz w:val="18"/>
                <w:szCs w:val="18"/>
              </w:rPr>
              <w:t>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До 2020 року — 1-й об’єкт</w:t>
            </w:r>
          </w:p>
        </w:tc>
      </w:tr>
      <w:tr w:rsidR="00DB610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DB6107" w:rsidRPr="006444F9" w:rsidRDefault="00DB6107" w:rsidP="00C63E63">
            <w:pPr>
              <w:snapToGrid w:val="0"/>
              <w:spacing w:line="100" w:lineRule="atLeast"/>
              <w:ind w:left="57"/>
              <w:jc w:val="center"/>
              <w:rPr>
                <w:rFonts w:cstheme="minorHAnsi"/>
                <w:b/>
                <w:noProof w:val="0"/>
                <w:sz w:val="18"/>
                <w:szCs w:val="18"/>
              </w:rPr>
            </w:pPr>
            <w:r>
              <w:rPr>
                <w:rFonts w:cstheme="minorHAnsi"/>
                <w:b/>
                <w:noProof w:val="0"/>
                <w:sz w:val="18"/>
                <w:szCs w:val="18"/>
              </w:rPr>
              <w:lastRenderedPageBreak/>
              <w:t xml:space="preserve">2.3.7. </w:t>
            </w:r>
            <w:r w:rsidR="00C63E63">
              <w:rPr>
                <w:rFonts w:cstheme="minorHAnsi"/>
                <w:noProof w:val="0"/>
                <w:sz w:val="18"/>
                <w:szCs w:val="18"/>
              </w:rPr>
              <w:t xml:space="preserve">Впровадження заходів з </w:t>
            </w:r>
            <w:r w:rsidR="00C63E63" w:rsidRPr="00C63E63">
              <w:rPr>
                <w:rFonts w:cstheme="minorHAnsi"/>
                <w:noProof w:val="0"/>
                <w:sz w:val="18"/>
                <w:szCs w:val="18"/>
              </w:rPr>
              <w:t>розвитку ініціатив націлених на вирішення проблем молоді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DB6107" w:rsidRDefault="00C63E63" w:rsidP="00E60E8D">
            <w:pPr>
              <w:snapToGrid w:val="0"/>
              <w:spacing w:line="100" w:lineRule="atLeast"/>
              <w:ind w:left="57"/>
              <w:jc w:val="center"/>
              <w:rPr>
                <w:rFonts w:cstheme="minorHAnsi"/>
                <w:noProof w:val="0"/>
                <w:sz w:val="18"/>
                <w:szCs w:val="18"/>
              </w:rPr>
            </w:pPr>
            <w:r>
              <w:rPr>
                <w:rFonts w:cstheme="minorHAnsi"/>
                <w:noProof w:val="0"/>
                <w:sz w:val="18"/>
                <w:szCs w:val="18"/>
              </w:rPr>
              <w:t xml:space="preserve">Створення Молодіжної ради, реалізація молодіжних проектів для розвитку молодіжної політики на території громади, сприяння розвитку учнівського самоврядування, проведення тренінгів, навчання. </w:t>
            </w:r>
          </w:p>
          <w:p w:rsidR="00C63E63" w:rsidRDefault="00C63E63" w:rsidP="00E60E8D">
            <w:pPr>
              <w:snapToGrid w:val="0"/>
              <w:spacing w:line="100" w:lineRule="atLeast"/>
              <w:ind w:left="57"/>
              <w:jc w:val="center"/>
              <w:rPr>
                <w:rFonts w:cstheme="minorHAnsi"/>
                <w:noProof w:val="0"/>
                <w:sz w:val="18"/>
                <w:szCs w:val="18"/>
              </w:rPr>
            </w:pPr>
            <w:r w:rsidRPr="006444F9">
              <w:rPr>
                <w:rFonts w:cstheme="minorHAnsi"/>
                <w:b/>
                <w:bCs/>
                <w:noProof w:val="0"/>
                <w:sz w:val="18"/>
                <w:szCs w:val="18"/>
              </w:rPr>
              <w:t>(1</w:t>
            </w:r>
            <w:r>
              <w:rPr>
                <w:rFonts w:cstheme="minorHAnsi"/>
                <w:b/>
                <w:bCs/>
                <w:noProof w:val="0"/>
                <w:sz w:val="18"/>
                <w:szCs w:val="18"/>
              </w:rPr>
              <w:t xml:space="preserve"> документ про створення ради, мінімум </w:t>
            </w:r>
            <w:r w:rsidRPr="006444F9">
              <w:rPr>
                <w:rFonts w:cstheme="minorHAnsi"/>
                <w:b/>
                <w:bCs/>
                <w:noProof w:val="0"/>
                <w:sz w:val="18"/>
                <w:szCs w:val="18"/>
              </w:rPr>
              <w:t xml:space="preserve"> </w:t>
            </w:r>
            <w:r>
              <w:rPr>
                <w:rFonts w:cstheme="minorHAnsi"/>
                <w:b/>
                <w:bCs/>
                <w:noProof w:val="0"/>
                <w:sz w:val="18"/>
                <w:szCs w:val="18"/>
              </w:rPr>
              <w:t xml:space="preserve">1 реалізований молодіжний проект, заходи для </w:t>
            </w:r>
            <w:r>
              <w:rPr>
                <w:rFonts w:cstheme="minorHAnsi"/>
                <w:b/>
                <w:bCs/>
                <w:noProof w:val="0"/>
                <w:sz w:val="18"/>
                <w:szCs w:val="18"/>
              </w:rPr>
              <w:t>молоді</w:t>
            </w:r>
            <w:r>
              <w:rPr>
                <w:rFonts w:cstheme="minorHAnsi"/>
                <w:b/>
                <w:bCs/>
                <w:noProof w:val="0"/>
                <w:sz w:val="18"/>
                <w:szCs w:val="18"/>
              </w:rPr>
              <w:t xml:space="preserve"> – мінімум 4)</w:t>
            </w:r>
          </w:p>
          <w:p w:rsidR="00C63E63" w:rsidRPr="006444F9" w:rsidRDefault="00C63E63" w:rsidP="00E60E8D">
            <w:pPr>
              <w:snapToGrid w:val="0"/>
              <w:spacing w:line="100" w:lineRule="atLeast"/>
              <w:ind w:left="57"/>
              <w:jc w:val="center"/>
              <w:rPr>
                <w:rFonts w:cstheme="minorHAnsi"/>
                <w:noProof w:val="0"/>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C63E63" w:rsidRDefault="00C63E63" w:rsidP="00E60E8D">
            <w:pPr>
              <w:snapToGrid w:val="0"/>
              <w:ind w:left="57"/>
              <w:jc w:val="center"/>
              <w:rPr>
                <w:rFonts w:cstheme="minorHAnsi"/>
                <w:noProof w:val="0"/>
                <w:sz w:val="18"/>
                <w:szCs w:val="18"/>
              </w:rPr>
            </w:pPr>
            <w:r>
              <w:rPr>
                <w:rFonts w:cstheme="minorHAnsi"/>
                <w:noProof w:val="0"/>
                <w:sz w:val="18"/>
                <w:szCs w:val="18"/>
              </w:rPr>
              <w:t xml:space="preserve">Створена та діє Молодіжна рада. </w:t>
            </w:r>
          </w:p>
          <w:p w:rsidR="00A4418C" w:rsidRDefault="00A4418C" w:rsidP="00E60E8D">
            <w:pPr>
              <w:snapToGrid w:val="0"/>
              <w:ind w:left="57"/>
              <w:jc w:val="center"/>
              <w:rPr>
                <w:rFonts w:cstheme="minorHAnsi"/>
                <w:noProof w:val="0"/>
                <w:sz w:val="18"/>
                <w:szCs w:val="18"/>
              </w:rPr>
            </w:pPr>
            <w:r>
              <w:rPr>
                <w:rFonts w:cstheme="minorHAnsi"/>
                <w:noProof w:val="0"/>
                <w:sz w:val="18"/>
                <w:szCs w:val="18"/>
              </w:rPr>
              <w:t>Створені осередки учнівського самоврядування</w:t>
            </w:r>
          </w:p>
          <w:p w:rsidR="00DB6107" w:rsidRPr="006444F9" w:rsidRDefault="00A4418C" w:rsidP="00C63E63">
            <w:pPr>
              <w:snapToGrid w:val="0"/>
              <w:ind w:left="57"/>
              <w:jc w:val="center"/>
              <w:rPr>
                <w:rFonts w:cstheme="minorHAnsi"/>
                <w:noProof w:val="0"/>
                <w:sz w:val="18"/>
                <w:szCs w:val="18"/>
              </w:rPr>
            </w:pPr>
            <w:r>
              <w:rPr>
                <w:rFonts w:cstheme="minorHAnsi"/>
                <w:noProof w:val="0"/>
                <w:sz w:val="18"/>
                <w:szCs w:val="18"/>
              </w:rPr>
              <w:t>З</w:t>
            </w:r>
            <w:r w:rsidRPr="006444F9">
              <w:rPr>
                <w:rFonts w:cstheme="minorHAnsi"/>
                <w:noProof w:val="0"/>
                <w:sz w:val="18"/>
                <w:szCs w:val="18"/>
              </w:rPr>
              <w:t>ростання</w:t>
            </w:r>
            <w:r w:rsidR="00C63E63" w:rsidRPr="006444F9">
              <w:rPr>
                <w:rFonts w:cstheme="minorHAnsi"/>
                <w:noProof w:val="0"/>
                <w:sz w:val="18"/>
                <w:szCs w:val="18"/>
              </w:rPr>
              <w:t xml:space="preserve"> активності та самоврядної свідомості </w:t>
            </w:r>
            <w:r w:rsidR="00C63E63">
              <w:rPr>
                <w:rFonts w:cstheme="minorHAnsi"/>
                <w:noProof w:val="0"/>
                <w:sz w:val="18"/>
                <w:szCs w:val="18"/>
              </w:rPr>
              <w:t>молоді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DB6107" w:rsidRDefault="00A4418C" w:rsidP="00E60E8D">
            <w:pPr>
              <w:snapToGrid w:val="0"/>
              <w:ind w:left="57"/>
              <w:jc w:val="center"/>
              <w:rPr>
                <w:rFonts w:cstheme="minorHAnsi"/>
                <w:noProof w:val="0"/>
                <w:sz w:val="18"/>
                <w:szCs w:val="18"/>
              </w:rPr>
            </w:pPr>
            <w:r>
              <w:rPr>
                <w:rFonts w:cstheme="minorHAnsi"/>
                <w:noProof w:val="0"/>
                <w:sz w:val="18"/>
                <w:szCs w:val="18"/>
              </w:rPr>
              <w:t>План роботи Молодіжної ради.</w:t>
            </w:r>
          </w:p>
          <w:p w:rsidR="00A4418C" w:rsidRDefault="00A4418C" w:rsidP="00E60E8D">
            <w:pPr>
              <w:snapToGrid w:val="0"/>
              <w:ind w:left="57"/>
              <w:jc w:val="center"/>
              <w:rPr>
                <w:rFonts w:cstheme="minorHAnsi"/>
                <w:noProof w:val="0"/>
                <w:sz w:val="18"/>
                <w:szCs w:val="18"/>
              </w:rPr>
            </w:pPr>
            <w:r>
              <w:rPr>
                <w:rFonts w:cstheme="minorHAnsi"/>
                <w:noProof w:val="0"/>
                <w:sz w:val="18"/>
                <w:szCs w:val="18"/>
              </w:rPr>
              <w:t>Кількість заходів, проведених за молодіжних ініціатив.</w:t>
            </w:r>
          </w:p>
          <w:p w:rsidR="00A4418C" w:rsidRPr="006444F9" w:rsidRDefault="00A4418C" w:rsidP="00E60E8D">
            <w:pPr>
              <w:snapToGrid w:val="0"/>
              <w:ind w:left="57"/>
              <w:jc w:val="center"/>
              <w:rPr>
                <w:rFonts w:cstheme="minorHAnsi"/>
                <w:noProof w:val="0"/>
                <w:sz w:val="18"/>
                <w:szCs w:val="18"/>
              </w:rPr>
            </w:pPr>
            <w:r>
              <w:rPr>
                <w:rFonts w:cstheme="minorHAnsi"/>
                <w:noProof w:val="0"/>
                <w:sz w:val="18"/>
                <w:szCs w:val="18"/>
              </w:rPr>
              <w:t>Кількість реалізованих молодіжних проектів.</w:t>
            </w:r>
          </w:p>
        </w:tc>
        <w:tc>
          <w:tcPr>
            <w:tcW w:w="1559" w:type="dxa"/>
            <w:tcBorders>
              <w:top w:val="single" w:sz="4" w:space="0" w:color="000000"/>
              <w:left w:val="single" w:sz="4" w:space="0" w:color="000000"/>
              <w:bottom w:val="single" w:sz="4" w:space="0" w:color="000000"/>
            </w:tcBorders>
            <w:shd w:val="clear" w:color="auto" w:fill="FFFFFF"/>
            <w:vAlign w:val="center"/>
          </w:tcPr>
          <w:p w:rsidR="00A4418C" w:rsidRDefault="00A4418C" w:rsidP="00A4418C">
            <w:pPr>
              <w:snapToGrid w:val="0"/>
              <w:ind w:left="57"/>
              <w:jc w:val="center"/>
              <w:rPr>
                <w:rFonts w:cstheme="minorHAnsi"/>
                <w:noProof w:val="0"/>
                <w:sz w:val="18"/>
                <w:szCs w:val="18"/>
              </w:rPr>
            </w:pPr>
            <w:r>
              <w:rPr>
                <w:rFonts w:cstheme="minorHAnsi"/>
                <w:noProof w:val="0"/>
                <w:sz w:val="18"/>
                <w:szCs w:val="18"/>
              </w:rPr>
              <w:t xml:space="preserve">Інформація виконкому сільської ради, Молодіжної ради, </w:t>
            </w:r>
          </w:p>
          <w:p w:rsidR="00DB6107" w:rsidRPr="006444F9" w:rsidRDefault="00A4418C" w:rsidP="00A4418C">
            <w:pPr>
              <w:snapToGrid w:val="0"/>
              <w:ind w:left="57"/>
              <w:jc w:val="center"/>
              <w:rPr>
                <w:rFonts w:cstheme="minorHAnsi"/>
                <w:noProof w:val="0"/>
                <w:sz w:val="18"/>
                <w:szCs w:val="18"/>
              </w:rPr>
            </w:pPr>
            <w:bookmarkStart w:id="12" w:name="_GoBack"/>
            <w:bookmarkEnd w:id="12"/>
            <w:r>
              <w:rPr>
                <w:rFonts w:cstheme="minorHAnsi"/>
                <w:noProof w:val="0"/>
                <w:sz w:val="18"/>
                <w:szCs w:val="18"/>
              </w:rPr>
              <w:t>мер школи</w:t>
            </w:r>
          </w:p>
        </w:tc>
        <w:tc>
          <w:tcPr>
            <w:tcW w:w="1418" w:type="dxa"/>
            <w:tcBorders>
              <w:top w:val="single" w:sz="4" w:space="0" w:color="000000"/>
              <w:left w:val="single" w:sz="4" w:space="0" w:color="000000"/>
              <w:bottom w:val="single" w:sz="4" w:space="0" w:color="000000"/>
            </w:tcBorders>
            <w:shd w:val="clear" w:color="auto" w:fill="FFFFFF"/>
            <w:vAlign w:val="center"/>
          </w:tcPr>
          <w:p w:rsidR="00DB6107" w:rsidRPr="006444F9" w:rsidRDefault="00A4418C" w:rsidP="00A4418C">
            <w:pPr>
              <w:snapToGrid w:val="0"/>
              <w:jc w:val="center"/>
              <w:rPr>
                <w:rFonts w:cstheme="minorHAnsi"/>
                <w:noProof w:val="0"/>
                <w:sz w:val="18"/>
                <w:szCs w:val="18"/>
              </w:rPr>
            </w:pPr>
            <w:r>
              <w:rPr>
                <w:rFonts w:cstheme="minorHAnsi"/>
                <w:noProof w:val="0"/>
                <w:sz w:val="18"/>
                <w:szCs w:val="18"/>
              </w:rPr>
              <w:t>Соціально – гуманітарний відділ</w:t>
            </w:r>
            <w:r>
              <w:rPr>
                <w:rFonts w:cstheme="minorHAnsi"/>
                <w:noProof w:val="0"/>
                <w:sz w:val="18"/>
                <w:szCs w:val="18"/>
              </w:rPr>
              <w:t xml:space="preserve">, </w:t>
            </w:r>
            <w:r>
              <w:rPr>
                <w:rFonts w:cstheme="minorHAnsi"/>
                <w:noProof w:val="0"/>
                <w:sz w:val="18"/>
                <w:szCs w:val="18"/>
              </w:rPr>
              <w:t xml:space="preserve">голова </w:t>
            </w:r>
            <w:r>
              <w:rPr>
                <w:rFonts w:cstheme="minorHAnsi"/>
                <w:noProof w:val="0"/>
                <w:sz w:val="18"/>
                <w:szCs w:val="18"/>
              </w:rPr>
              <w:t>Молодіжної ради, представників учнівського самоврядування</w:t>
            </w:r>
          </w:p>
        </w:tc>
        <w:tc>
          <w:tcPr>
            <w:tcW w:w="1418" w:type="dxa"/>
            <w:tcBorders>
              <w:top w:val="single" w:sz="4" w:space="0" w:color="000000"/>
              <w:left w:val="single" w:sz="4" w:space="0" w:color="000000"/>
              <w:bottom w:val="single" w:sz="4" w:space="0" w:color="000000"/>
            </w:tcBorders>
            <w:shd w:val="clear" w:color="auto" w:fill="FFFFFF"/>
            <w:vAlign w:val="center"/>
          </w:tcPr>
          <w:p w:rsidR="00A4418C" w:rsidRDefault="00A4418C" w:rsidP="00A4418C">
            <w:pPr>
              <w:snapToGrid w:val="0"/>
              <w:ind w:left="57"/>
              <w:jc w:val="center"/>
              <w:rPr>
                <w:rFonts w:cstheme="minorHAnsi"/>
                <w:noProof w:val="0"/>
                <w:sz w:val="18"/>
                <w:szCs w:val="18"/>
              </w:rPr>
            </w:pPr>
            <w:r w:rsidRPr="006444F9">
              <w:rPr>
                <w:rFonts w:cstheme="minorHAnsi"/>
                <w:noProof w:val="0"/>
                <w:sz w:val="18"/>
                <w:szCs w:val="18"/>
              </w:rPr>
              <w:t>Бюджет ОТГ</w:t>
            </w:r>
          </w:p>
          <w:p w:rsidR="00A4418C" w:rsidRPr="006444F9" w:rsidRDefault="00A4418C" w:rsidP="00A4418C">
            <w:pPr>
              <w:snapToGrid w:val="0"/>
              <w:ind w:left="57"/>
              <w:jc w:val="center"/>
              <w:rPr>
                <w:rFonts w:cstheme="minorHAnsi"/>
                <w:noProof w:val="0"/>
                <w:sz w:val="18"/>
                <w:szCs w:val="18"/>
              </w:rPr>
            </w:pPr>
            <w:r w:rsidRPr="006444F9">
              <w:rPr>
                <w:rFonts w:cstheme="minorHAnsi"/>
                <w:noProof w:val="0"/>
                <w:sz w:val="18"/>
                <w:szCs w:val="18"/>
              </w:rPr>
              <w:t xml:space="preserve"> </w:t>
            </w:r>
            <w:r w:rsidRPr="006444F9">
              <w:rPr>
                <w:rFonts w:cstheme="minorHAnsi"/>
                <w:noProof w:val="0"/>
                <w:sz w:val="18"/>
                <w:szCs w:val="18"/>
              </w:rPr>
              <w:t>Спонсорські кошти</w:t>
            </w:r>
          </w:p>
          <w:p w:rsidR="00DB6107" w:rsidRPr="006444F9" w:rsidRDefault="00DB6107" w:rsidP="00A4418C">
            <w:pPr>
              <w:snapToGrid w:val="0"/>
              <w:ind w:left="57"/>
              <w:jc w:val="center"/>
              <w:rPr>
                <w:rFonts w:cstheme="minorHAnsi"/>
                <w:noProof w:val="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6107" w:rsidRPr="006444F9" w:rsidRDefault="00A4418C" w:rsidP="00E60E8D">
            <w:pPr>
              <w:snapToGrid w:val="0"/>
              <w:ind w:left="57"/>
              <w:jc w:val="center"/>
              <w:rPr>
                <w:rFonts w:cstheme="minorHAnsi"/>
                <w:noProof w:val="0"/>
                <w:sz w:val="18"/>
                <w:szCs w:val="18"/>
              </w:rPr>
            </w:pPr>
            <w:r>
              <w:rPr>
                <w:rFonts w:cstheme="minorHAnsi"/>
                <w:noProof w:val="0"/>
                <w:sz w:val="18"/>
                <w:szCs w:val="18"/>
              </w:rPr>
              <w:t xml:space="preserve">З 2018 року </w:t>
            </w:r>
          </w:p>
        </w:tc>
      </w:tr>
    </w:tbl>
    <w:p w:rsidR="000E0847" w:rsidRPr="006444F9" w:rsidRDefault="000E0847" w:rsidP="00786F6E">
      <w:pPr>
        <w:pStyle w:val="3"/>
        <w:rPr>
          <w:rFonts w:asciiTheme="minorHAnsi" w:hAnsiTheme="minorHAnsi" w:cstheme="minorHAnsi"/>
          <w:noProof w:val="0"/>
          <w:sz w:val="8"/>
        </w:rPr>
      </w:pPr>
      <w:bookmarkStart w:id="13" w:name="_Toc505688395"/>
      <w:r w:rsidRPr="006444F9">
        <w:rPr>
          <w:rFonts w:asciiTheme="minorHAnsi" w:hAnsiTheme="minorHAnsi" w:cstheme="minorHAnsi"/>
          <w:noProof w:val="0"/>
        </w:rPr>
        <w:lastRenderedPageBreak/>
        <w:t>Операційна ціль 2.4.</w:t>
      </w:r>
      <w:r w:rsidRPr="006444F9">
        <w:rPr>
          <w:rFonts w:asciiTheme="minorHAnsi" w:hAnsiTheme="minorHAnsi" w:cstheme="minorHAnsi"/>
          <w:noProof w:val="0"/>
        </w:rPr>
        <w:tab/>
        <w:t>Заохочення фахівців різних спеціальностей, а також молоді до життя та роботи в громаді</w:t>
      </w:r>
      <w:bookmarkEnd w:id="13"/>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1232BF">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spacing w:line="100" w:lineRule="atLeast"/>
              <w:ind w:left="57"/>
              <w:jc w:val="center"/>
              <w:rPr>
                <w:rFonts w:cstheme="minorHAnsi"/>
                <w:noProof w:val="0"/>
              </w:rPr>
            </w:pPr>
            <w:r w:rsidRPr="006444F9">
              <w:rPr>
                <w:rFonts w:cstheme="minorHAnsi"/>
                <w:b/>
                <w:noProof w:val="0"/>
                <w:sz w:val="18"/>
                <w:szCs w:val="18"/>
              </w:rPr>
              <w:t>2.4.1.</w:t>
            </w:r>
            <w:r w:rsidR="00EA34AE" w:rsidRPr="006444F9">
              <w:rPr>
                <w:rFonts w:cstheme="minorHAnsi"/>
                <w:b/>
                <w:noProof w:val="0"/>
                <w:sz w:val="18"/>
                <w:szCs w:val="18"/>
              </w:rPr>
              <w:t xml:space="preserve"> </w:t>
            </w:r>
            <w:r w:rsidRPr="006444F9">
              <w:rPr>
                <w:rFonts w:cstheme="minorHAnsi"/>
                <w:noProof w:val="0"/>
                <w:sz w:val="18"/>
                <w:szCs w:val="18"/>
              </w:rPr>
              <w:t xml:space="preserve">Забезпечення житлом молодих професіоналів та </w:t>
            </w:r>
            <w:r w:rsidR="001232BF">
              <w:rPr>
                <w:rFonts w:cstheme="minorHAnsi"/>
                <w:noProof w:val="0"/>
                <w:sz w:val="18"/>
                <w:szCs w:val="18"/>
              </w:rPr>
              <w:t xml:space="preserve">членів </w:t>
            </w:r>
            <w:r w:rsidRPr="006444F9">
              <w:rPr>
                <w:rFonts w:cstheme="minorHAnsi"/>
                <w:noProof w:val="0"/>
                <w:sz w:val="18"/>
                <w:szCs w:val="18"/>
              </w:rPr>
              <w:t>їхніх родин</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spacing w:line="100" w:lineRule="atLeast"/>
              <w:ind w:left="57"/>
              <w:jc w:val="center"/>
              <w:rPr>
                <w:rFonts w:cstheme="minorHAnsi"/>
                <w:b/>
                <w:bCs/>
                <w:noProof w:val="0"/>
                <w:sz w:val="18"/>
                <w:szCs w:val="18"/>
              </w:rPr>
            </w:pPr>
            <w:r w:rsidRPr="006444F9">
              <w:rPr>
                <w:rFonts w:cstheme="minorHAnsi"/>
                <w:noProof w:val="0"/>
                <w:sz w:val="18"/>
                <w:szCs w:val="18"/>
              </w:rPr>
              <w:t>Створений реєстр вільних житлових приміщень для надання службового житла та приміщень для стажерів та волонтерів.</w:t>
            </w:r>
          </w:p>
          <w:p w:rsidR="000E0847" w:rsidRPr="006444F9" w:rsidRDefault="000E0847" w:rsidP="001232BF">
            <w:pPr>
              <w:snapToGrid w:val="0"/>
              <w:spacing w:line="100" w:lineRule="atLeast"/>
              <w:ind w:left="57"/>
              <w:jc w:val="center"/>
              <w:rPr>
                <w:rFonts w:cstheme="minorHAnsi"/>
                <w:noProof w:val="0"/>
              </w:rPr>
            </w:pPr>
            <w:r w:rsidRPr="006444F9">
              <w:rPr>
                <w:rFonts w:cstheme="minorHAnsi"/>
                <w:b/>
                <w:bCs/>
                <w:noProof w:val="0"/>
                <w:sz w:val="18"/>
                <w:szCs w:val="18"/>
              </w:rPr>
              <w:t xml:space="preserve">(Реєстр </w:t>
            </w:r>
            <w:r w:rsidR="00161CE0" w:rsidRPr="006444F9">
              <w:rPr>
                <w:rFonts w:cstheme="minorHAnsi"/>
                <w:b/>
                <w:bCs/>
                <w:noProof w:val="0"/>
                <w:sz w:val="18"/>
                <w:szCs w:val="18"/>
              </w:rPr>
              <w:t>—</w:t>
            </w:r>
            <w:r w:rsidRPr="006444F9">
              <w:rPr>
                <w:rFonts w:cstheme="minorHAnsi"/>
                <w:b/>
                <w:bCs/>
                <w:noProof w:val="0"/>
                <w:sz w:val="18"/>
                <w:szCs w:val="18"/>
              </w:rPr>
              <w:t xml:space="preserve"> відкрита база даних)</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 xml:space="preserve">Зростання кваліфікації та </w:t>
            </w:r>
            <w:proofErr w:type="spellStart"/>
            <w:r w:rsidRPr="006444F9">
              <w:rPr>
                <w:rFonts w:cstheme="minorHAnsi"/>
                <w:noProof w:val="0"/>
                <w:sz w:val="18"/>
                <w:szCs w:val="18"/>
              </w:rPr>
              <w:t>компетенцій</w:t>
            </w:r>
            <w:proofErr w:type="spellEnd"/>
            <w:r w:rsidRPr="006444F9">
              <w:rPr>
                <w:rFonts w:cstheme="minorHAnsi"/>
                <w:noProof w:val="0"/>
                <w:sz w:val="18"/>
                <w:szCs w:val="18"/>
              </w:rPr>
              <w:t xml:space="preserve"> місцевої </w:t>
            </w:r>
            <w:proofErr w:type="spellStart"/>
            <w:r w:rsidRPr="006444F9">
              <w:rPr>
                <w:rFonts w:cstheme="minorHAnsi"/>
                <w:noProof w:val="0"/>
                <w:sz w:val="18"/>
                <w:szCs w:val="18"/>
              </w:rPr>
              <w:t>могилівської</w:t>
            </w:r>
            <w:proofErr w:type="spellEnd"/>
            <w:r w:rsidRPr="006444F9">
              <w:rPr>
                <w:rFonts w:cstheme="minorHAnsi"/>
                <w:noProof w:val="0"/>
                <w:sz w:val="18"/>
                <w:szCs w:val="18"/>
              </w:rPr>
              <w:t xml:space="preserve"> професійної еліти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Кількість доступних одиниць службового житла</w:t>
            </w:r>
          </w:p>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Кількість спеціалістів, необхідних громаді, яких залучено або закріплено завдяки забезпеченню житлом</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Інформація від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86679">
            <w:pPr>
              <w:snapToGrid w:val="0"/>
              <w:ind w:left="57"/>
              <w:jc w:val="center"/>
              <w:rPr>
                <w:rFonts w:cstheme="minorHAnsi"/>
                <w:noProof w:val="0"/>
              </w:rPr>
            </w:pPr>
            <w:r w:rsidRPr="006444F9">
              <w:rPr>
                <w:rFonts w:cstheme="minorHAnsi"/>
                <w:noProof w:val="0"/>
                <w:sz w:val="18"/>
                <w:szCs w:val="18"/>
              </w:rPr>
              <w:t>З початку 20</w:t>
            </w:r>
            <w:r w:rsidR="00286679">
              <w:rPr>
                <w:rFonts w:cstheme="minorHAnsi"/>
                <w:noProof w:val="0"/>
                <w:sz w:val="18"/>
                <w:szCs w:val="18"/>
              </w:rPr>
              <w:t xml:space="preserve">20 </w:t>
            </w:r>
            <w:r w:rsidRPr="006444F9">
              <w:rPr>
                <w:rFonts w:cstheme="minorHAnsi"/>
                <w:noProof w:val="0"/>
                <w:sz w:val="18"/>
                <w:szCs w:val="18"/>
              </w:rPr>
              <w:t>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spacing w:line="100" w:lineRule="atLeast"/>
              <w:ind w:left="57"/>
              <w:jc w:val="center"/>
              <w:rPr>
                <w:rFonts w:cstheme="minorHAnsi"/>
                <w:noProof w:val="0"/>
              </w:rPr>
            </w:pPr>
            <w:r w:rsidRPr="006444F9">
              <w:rPr>
                <w:rFonts w:cstheme="minorHAnsi"/>
                <w:b/>
                <w:bCs/>
                <w:noProof w:val="0"/>
                <w:sz w:val="18"/>
                <w:szCs w:val="18"/>
              </w:rPr>
              <w:lastRenderedPageBreak/>
              <w:t>2.4.2</w:t>
            </w:r>
            <w:r w:rsidRPr="006444F9">
              <w:rPr>
                <w:rFonts w:cstheme="minorHAnsi"/>
                <w:noProof w:val="0"/>
              </w:rPr>
              <w:t xml:space="preserve">. </w:t>
            </w:r>
            <w:r w:rsidRPr="006444F9">
              <w:rPr>
                <w:rFonts w:cstheme="minorHAnsi"/>
                <w:noProof w:val="0"/>
                <w:sz w:val="18"/>
                <w:szCs w:val="18"/>
              </w:rPr>
              <w:t>Налагодження та підтримка сталої співпраці громади з вищими навчальними закладами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spacing w:line="100" w:lineRule="atLeast"/>
              <w:ind w:left="57"/>
              <w:jc w:val="center"/>
              <w:rPr>
                <w:rFonts w:cstheme="minorHAnsi"/>
                <w:noProof w:val="0"/>
                <w:sz w:val="18"/>
                <w:szCs w:val="18"/>
              </w:rPr>
            </w:pPr>
            <w:r w:rsidRPr="006444F9">
              <w:rPr>
                <w:rFonts w:cstheme="minorHAnsi"/>
                <w:noProof w:val="0"/>
                <w:sz w:val="18"/>
                <w:szCs w:val="18"/>
              </w:rPr>
              <w:t>Угоди, укладені з вищими навчальними закладами</w:t>
            </w:r>
            <w:r w:rsidR="00161CE0" w:rsidRPr="006444F9">
              <w:rPr>
                <w:rFonts w:cstheme="minorHAnsi"/>
                <w:noProof w:val="0"/>
                <w:sz w:val="18"/>
                <w:szCs w:val="18"/>
              </w:rPr>
              <w:t>,</w:t>
            </w:r>
            <w:r w:rsidRPr="006444F9">
              <w:rPr>
                <w:rFonts w:cstheme="minorHAnsi"/>
                <w:noProof w:val="0"/>
                <w:sz w:val="18"/>
                <w:szCs w:val="18"/>
              </w:rPr>
              <w:t xml:space="preserve"> передбачають:</w:t>
            </w:r>
          </w:p>
          <w:p w:rsidR="000E0847" w:rsidRPr="006444F9" w:rsidRDefault="000E0847" w:rsidP="001232BF">
            <w:pPr>
              <w:numPr>
                <w:ilvl w:val="0"/>
                <w:numId w:val="29"/>
              </w:numPr>
              <w:suppressAutoHyphens/>
              <w:snapToGrid w:val="0"/>
              <w:spacing w:line="100" w:lineRule="atLeast"/>
              <w:rPr>
                <w:rFonts w:cstheme="minorHAnsi"/>
                <w:noProof w:val="0"/>
                <w:sz w:val="18"/>
                <w:szCs w:val="18"/>
              </w:rPr>
            </w:pPr>
            <w:r w:rsidRPr="006444F9">
              <w:rPr>
                <w:rFonts w:cstheme="minorHAnsi"/>
                <w:noProof w:val="0"/>
                <w:sz w:val="18"/>
                <w:szCs w:val="18"/>
              </w:rPr>
              <w:t>допомогу вищим навчальни</w:t>
            </w:r>
            <w:r w:rsidR="00161CE0" w:rsidRPr="006444F9">
              <w:rPr>
                <w:rFonts w:cstheme="minorHAnsi"/>
                <w:noProof w:val="0"/>
                <w:sz w:val="18"/>
                <w:szCs w:val="18"/>
              </w:rPr>
              <w:t>м</w:t>
            </w:r>
            <w:r w:rsidR="00161CE0" w:rsidRPr="006444F9">
              <w:rPr>
                <w:rFonts w:cstheme="minorHAnsi"/>
                <w:noProof w:val="0"/>
                <w:sz w:val="18"/>
                <w:szCs w:val="18"/>
                <w:lang w:val="ru-RU"/>
              </w:rPr>
              <w:t xml:space="preserve"> </w:t>
            </w:r>
            <w:r w:rsidRPr="006444F9">
              <w:rPr>
                <w:rFonts w:cstheme="minorHAnsi"/>
                <w:noProof w:val="0"/>
                <w:sz w:val="18"/>
                <w:szCs w:val="18"/>
              </w:rPr>
              <w:t>заклад</w:t>
            </w:r>
            <w:r w:rsidR="00161CE0" w:rsidRPr="006444F9">
              <w:rPr>
                <w:rFonts w:cstheme="minorHAnsi"/>
                <w:noProof w:val="0"/>
                <w:sz w:val="18"/>
                <w:szCs w:val="18"/>
              </w:rPr>
              <w:t>ам</w:t>
            </w:r>
            <w:r w:rsidRPr="006444F9">
              <w:rPr>
                <w:rFonts w:cstheme="minorHAnsi"/>
                <w:noProof w:val="0"/>
                <w:sz w:val="18"/>
                <w:szCs w:val="18"/>
              </w:rPr>
              <w:t xml:space="preserve"> у здійсненні дослідницьких проектів на території громади;</w:t>
            </w:r>
          </w:p>
          <w:p w:rsidR="000E0847" w:rsidRPr="006444F9" w:rsidRDefault="000E0847" w:rsidP="001232BF">
            <w:pPr>
              <w:numPr>
                <w:ilvl w:val="0"/>
                <w:numId w:val="29"/>
              </w:numPr>
              <w:suppressAutoHyphens/>
              <w:snapToGrid w:val="0"/>
              <w:spacing w:line="100" w:lineRule="atLeast"/>
              <w:rPr>
                <w:rFonts w:cstheme="minorHAnsi"/>
                <w:noProof w:val="0"/>
                <w:sz w:val="18"/>
                <w:szCs w:val="18"/>
              </w:rPr>
            </w:pPr>
            <w:r w:rsidRPr="006444F9">
              <w:rPr>
                <w:rFonts w:cstheme="minorHAnsi"/>
                <w:noProof w:val="0"/>
                <w:sz w:val="18"/>
                <w:szCs w:val="18"/>
              </w:rPr>
              <w:t>допомогу студентам та стажерам (в тому числі і житлова</w:t>
            </w:r>
            <w:r w:rsidR="00161CE0" w:rsidRPr="006444F9">
              <w:rPr>
                <w:rFonts w:cstheme="minorHAnsi"/>
                <w:noProof w:val="0"/>
                <w:sz w:val="18"/>
                <w:szCs w:val="18"/>
              </w:rPr>
              <w:t xml:space="preserve"> на період проходження практики, </w:t>
            </w:r>
            <w:r w:rsidRPr="006444F9">
              <w:rPr>
                <w:rFonts w:cstheme="minorHAnsi"/>
                <w:noProof w:val="0"/>
                <w:sz w:val="18"/>
                <w:szCs w:val="18"/>
              </w:rPr>
              <w:t xml:space="preserve">див. 2.4.1.) </w:t>
            </w:r>
            <w:r w:rsidR="00161CE0" w:rsidRPr="006444F9">
              <w:rPr>
                <w:rFonts w:cstheme="minorHAnsi"/>
                <w:bCs/>
                <w:noProof w:val="0"/>
                <w:sz w:val="18"/>
                <w:szCs w:val="18"/>
              </w:rPr>
              <w:t>—</w:t>
            </w:r>
            <w:r w:rsidRPr="006444F9">
              <w:rPr>
                <w:rFonts w:cstheme="minorHAnsi"/>
                <w:noProof w:val="0"/>
                <w:sz w:val="18"/>
                <w:szCs w:val="18"/>
              </w:rPr>
              <w:t xml:space="preserve"> за умови проведення стажерами досліджень та впровадження практик, корисних для розвитку громад</w:t>
            </w:r>
            <w:r w:rsidR="00161CE0" w:rsidRPr="006444F9">
              <w:rPr>
                <w:rFonts w:cstheme="minorHAnsi"/>
                <w:noProof w:val="0"/>
                <w:sz w:val="18"/>
                <w:szCs w:val="18"/>
              </w:rPr>
              <w:t>и</w:t>
            </w:r>
            <w:r w:rsidRPr="006444F9">
              <w:rPr>
                <w:rFonts w:cstheme="minorHAnsi"/>
                <w:noProof w:val="0"/>
                <w:sz w:val="18"/>
                <w:szCs w:val="18"/>
              </w:rPr>
              <w:t>;</w:t>
            </w:r>
          </w:p>
          <w:p w:rsidR="000E0847" w:rsidRPr="006444F9" w:rsidRDefault="000E0847" w:rsidP="001232BF">
            <w:pPr>
              <w:numPr>
                <w:ilvl w:val="0"/>
                <w:numId w:val="29"/>
              </w:numPr>
              <w:suppressAutoHyphens/>
              <w:snapToGrid w:val="0"/>
              <w:spacing w:line="100" w:lineRule="atLeast"/>
              <w:rPr>
                <w:rFonts w:cstheme="minorHAnsi"/>
                <w:b/>
                <w:bCs/>
                <w:noProof w:val="0"/>
                <w:sz w:val="18"/>
                <w:szCs w:val="18"/>
              </w:rPr>
            </w:pPr>
            <w:r w:rsidRPr="006444F9">
              <w:rPr>
                <w:rFonts w:cstheme="minorHAnsi"/>
                <w:noProof w:val="0"/>
                <w:sz w:val="18"/>
                <w:szCs w:val="18"/>
              </w:rPr>
              <w:t>підтримку ініціатив студентів — волонтерів.</w:t>
            </w:r>
          </w:p>
          <w:p w:rsidR="000E0847" w:rsidRPr="006444F9" w:rsidRDefault="000E0847" w:rsidP="001232BF">
            <w:pPr>
              <w:snapToGrid w:val="0"/>
              <w:spacing w:line="100" w:lineRule="atLeast"/>
              <w:jc w:val="center"/>
              <w:rPr>
                <w:rFonts w:cstheme="minorHAnsi"/>
                <w:noProof w:val="0"/>
              </w:rPr>
            </w:pPr>
            <w:r w:rsidRPr="006444F9">
              <w:rPr>
                <w:rFonts w:cstheme="minorHAnsi"/>
                <w:b/>
                <w:bCs/>
                <w:noProof w:val="0"/>
                <w:sz w:val="18"/>
                <w:szCs w:val="18"/>
              </w:rPr>
              <w:t>(Укладені угоди щонайменше з 3 вищими навчальними закладами різних спеціалізацій)</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Зростання кваліфікації та компетенції місцевої могилівської професійної еліти</w:t>
            </w:r>
          </w:p>
          <w:p w:rsidR="000E0847" w:rsidRPr="006444F9" w:rsidRDefault="000E0847" w:rsidP="001232BF">
            <w:pPr>
              <w:snapToGrid w:val="0"/>
              <w:ind w:left="57"/>
              <w:jc w:val="center"/>
              <w:rPr>
                <w:rFonts w:cstheme="minorHAnsi"/>
                <w:noProof w:val="0"/>
              </w:rPr>
            </w:pPr>
            <w:r w:rsidRPr="006444F9">
              <w:rPr>
                <w:rFonts w:cstheme="minorHAnsi"/>
                <w:noProof w:val="0"/>
                <w:sz w:val="18"/>
                <w:szCs w:val="18"/>
              </w:rPr>
              <w:t xml:space="preserve">Впровадження інновацій, що </w:t>
            </w:r>
            <w:r w:rsidR="00161CE0" w:rsidRPr="006444F9">
              <w:rPr>
                <w:rFonts w:cstheme="minorHAnsi"/>
                <w:noProof w:val="0"/>
                <w:sz w:val="18"/>
                <w:szCs w:val="18"/>
              </w:rPr>
              <w:t xml:space="preserve">ведуть </w:t>
            </w:r>
            <w:r w:rsidRPr="006444F9">
              <w:rPr>
                <w:rFonts w:cstheme="minorHAnsi"/>
                <w:noProof w:val="0"/>
                <w:sz w:val="18"/>
                <w:szCs w:val="18"/>
              </w:rPr>
              <w:t>до розвитку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Кількість та якість укладених угод</w:t>
            </w:r>
          </w:p>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Кількість та тематика досліджень, які здійснюються на території громади</w:t>
            </w:r>
          </w:p>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Кількість ст</w:t>
            </w:r>
            <w:r w:rsidR="00D5498F" w:rsidRPr="006444F9">
              <w:rPr>
                <w:rFonts w:cstheme="minorHAnsi"/>
                <w:noProof w:val="0"/>
                <w:sz w:val="18"/>
                <w:szCs w:val="18"/>
              </w:rPr>
              <w:t>ажерів, які працюють у громаді</w:t>
            </w:r>
          </w:p>
          <w:p w:rsidR="000E0847" w:rsidRPr="006444F9" w:rsidRDefault="000E0847" w:rsidP="001232BF">
            <w:pPr>
              <w:snapToGrid w:val="0"/>
              <w:ind w:left="57"/>
              <w:jc w:val="center"/>
              <w:rPr>
                <w:rFonts w:cstheme="minorHAnsi"/>
                <w:noProof w:val="0"/>
                <w:sz w:val="18"/>
                <w:szCs w:val="18"/>
              </w:rPr>
            </w:pPr>
            <w:r w:rsidRPr="006444F9">
              <w:rPr>
                <w:rFonts w:cstheme="minorHAnsi"/>
                <w:noProof w:val="0"/>
                <w:sz w:val="18"/>
                <w:szCs w:val="18"/>
              </w:rPr>
              <w:t xml:space="preserve">Тип </w:t>
            </w:r>
            <w:r w:rsidR="00D5498F" w:rsidRPr="006444F9">
              <w:rPr>
                <w:rFonts w:cstheme="minorHAnsi"/>
                <w:noProof w:val="0"/>
                <w:sz w:val="18"/>
                <w:szCs w:val="18"/>
              </w:rPr>
              <w:t>та якість результатів стажувань</w:t>
            </w:r>
          </w:p>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Кількість волонтерських груп та реалізован</w:t>
            </w:r>
            <w:r w:rsidR="00161CE0" w:rsidRPr="006444F9">
              <w:rPr>
                <w:rFonts w:cstheme="minorHAnsi"/>
                <w:noProof w:val="0"/>
                <w:sz w:val="18"/>
                <w:szCs w:val="18"/>
              </w:rPr>
              <w:t>их</w:t>
            </w:r>
            <w:r w:rsidR="00D5498F" w:rsidRPr="006444F9">
              <w:rPr>
                <w:rFonts w:cstheme="minorHAnsi"/>
                <w:noProof w:val="0"/>
                <w:sz w:val="18"/>
                <w:szCs w:val="18"/>
              </w:rPr>
              <w:t xml:space="preserve"> ними заходів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Звіт відділу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D5498F" w:rsidP="001232BF">
            <w:pPr>
              <w:snapToGrid w:val="0"/>
              <w:jc w:val="center"/>
              <w:rPr>
                <w:rFonts w:cstheme="minorHAnsi"/>
                <w:noProof w:val="0"/>
                <w:sz w:val="18"/>
                <w:szCs w:val="18"/>
              </w:rPr>
            </w:pPr>
            <w:r w:rsidRPr="006444F9">
              <w:rPr>
                <w:rFonts w:cstheme="minorHAnsi"/>
                <w:noProof w:val="0"/>
                <w:sz w:val="18"/>
                <w:szCs w:val="18"/>
              </w:rPr>
              <w:t>Виконком сільської ради</w:t>
            </w:r>
          </w:p>
          <w:p w:rsidR="000E0847" w:rsidRPr="006444F9" w:rsidRDefault="000E0847" w:rsidP="001232BF">
            <w:pPr>
              <w:snapToGrid w:val="0"/>
              <w:jc w:val="center"/>
              <w:rPr>
                <w:rFonts w:cstheme="minorHAnsi"/>
                <w:noProof w:val="0"/>
              </w:rPr>
            </w:pPr>
            <w:r w:rsidRPr="006444F9">
              <w:rPr>
                <w:rFonts w:cstheme="minorHAnsi"/>
                <w:noProof w:val="0"/>
                <w:sz w:val="18"/>
                <w:szCs w:val="18"/>
              </w:rPr>
              <w:t>Відділ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1232BF">
            <w:pPr>
              <w:snapToGrid w:val="0"/>
              <w:ind w:left="57"/>
              <w:jc w:val="center"/>
              <w:rPr>
                <w:rFonts w:cstheme="minorHAnsi"/>
                <w:noProof w:val="0"/>
              </w:rPr>
            </w:pPr>
            <w:r w:rsidRPr="006444F9">
              <w:rPr>
                <w:rFonts w:cstheme="minorHAnsi"/>
                <w:noProof w:val="0"/>
                <w:sz w:val="18"/>
                <w:szCs w:val="18"/>
              </w:rPr>
              <w:t>З 2018 до 2020 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2.4.3. </w:t>
            </w:r>
            <w:r w:rsidRPr="006444F9">
              <w:rPr>
                <w:rFonts w:cstheme="minorHAnsi"/>
                <w:noProof w:val="0"/>
                <w:sz w:val="18"/>
                <w:szCs w:val="18"/>
              </w:rPr>
              <w:t xml:space="preserve">Система заохочення для </w:t>
            </w:r>
            <w:r w:rsidR="00161CE0" w:rsidRPr="006444F9">
              <w:rPr>
                <w:rFonts w:cstheme="minorHAnsi"/>
                <w:noProof w:val="0"/>
                <w:sz w:val="18"/>
                <w:szCs w:val="18"/>
              </w:rPr>
              <w:t>професіоналів різних спеціальностей, що  бажають</w:t>
            </w:r>
            <w:r w:rsidRPr="006444F9">
              <w:rPr>
                <w:rFonts w:cstheme="minorHAnsi"/>
                <w:noProof w:val="0"/>
                <w:sz w:val="18"/>
                <w:szCs w:val="18"/>
              </w:rPr>
              <w:t xml:space="preserve"> переїхати на постійне місце проживання до сільської місцевості</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Постійний моніторинг потреб у сфері залучення висококваліфікованих кадрів для інституцій, організацій та підприємств Могилівської громади.</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Розроблена за участі громадськості та опублікована пропозиція можливих вигод, які громада пропонує необхідним спеціалістам (в тому числі див. 2.4.1.). Вигоди у матеріальній, освітній, культурні та рекреаційній сфері створюються як для тих, кого громада прагне заохотити до переїзду на свої терени, так і для тих, хто мешкає в громаді.</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(Відкритий реєстр потреб у спеціалістах — база даних; розроблена пропозиція можливих вигод)</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Зростання кваліфікації та компетенції місцевої професійної еліти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Запровадження інновацій, які сприяють розвитку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Реєстр потреб у сфері людського капіталу, який постійно оновлюється.</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залучених професіоналів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з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286679">
            <w:pPr>
              <w:snapToGrid w:val="0"/>
              <w:ind w:left="57"/>
              <w:jc w:val="center"/>
              <w:rPr>
                <w:rFonts w:cstheme="minorHAnsi"/>
                <w:noProof w:val="0"/>
              </w:rPr>
            </w:pPr>
            <w:proofErr w:type="spellStart"/>
            <w:r w:rsidRPr="006444F9">
              <w:rPr>
                <w:rFonts w:cstheme="minorHAnsi"/>
                <w:noProof w:val="0"/>
                <w:sz w:val="18"/>
                <w:szCs w:val="18"/>
              </w:rPr>
              <w:t>Започат</w:t>
            </w:r>
            <w:r w:rsidR="001232BF">
              <w:rPr>
                <w:rFonts w:cstheme="minorHAnsi"/>
                <w:noProof w:val="0"/>
                <w:sz w:val="18"/>
                <w:szCs w:val="18"/>
              </w:rPr>
              <w:t>-</w:t>
            </w:r>
            <w:r w:rsidRPr="006444F9">
              <w:rPr>
                <w:rFonts w:cstheme="minorHAnsi"/>
                <w:noProof w:val="0"/>
                <w:sz w:val="18"/>
                <w:szCs w:val="18"/>
              </w:rPr>
              <w:t>кування</w:t>
            </w:r>
            <w:proofErr w:type="spellEnd"/>
            <w:r w:rsidRPr="006444F9">
              <w:rPr>
                <w:rFonts w:cstheme="minorHAnsi"/>
                <w:noProof w:val="0"/>
                <w:sz w:val="18"/>
                <w:szCs w:val="18"/>
              </w:rPr>
              <w:t xml:space="preserve"> у 20</w:t>
            </w:r>
            <w:r w:rsidR="00286679">
              <w:rPr>
                <w:rFonts w:cstheme="minorHAnsi"/>
                <w:noProof w:val="0"/>
                <w:sz w:val="18"/>
                <w:szCs w:val="18"/>
              </w:rPr>
              <w:t xml:space="preserve">20 </w:t>
            </w:r>
            <w:r w:rsidRPr="006444F9">
              <w:rPr>
                <w:rFonts w:cstheme="minorHAnsi"/>
                <w:noProof w:val="0"/>
                <w:sz w:val="18"/>
                <w:szCs w:val="18"/>
              </w:rPr>
              <w:t>році</w:t>
            </w:r>
          </w:p>
        </w:tc>
      </w:tr>
    </w:tbl>
    <w:p w:rsidR="000E0847" w:rsidRPr="006444F9" w:rsidRDefault="000E0847" w:rsidP="001232BF">
      <w:pPr>
        <w:pStyle w:val="3"/>
        <w:jc w:val="both"/>
        <w:rPr>
          <w:rFonts w:asciiTheme="minorHAnsi" w:hAnsiTheme="minorHAnsi" w:cstheme="minorHAnsi"/>
          <w:noProof w:val="0"/>
        </w:rPr>
      </w:pPr>
      <w:bookmarkStart w:id="14" w:name="_Toc505688396"/>
      <w:r w:rsidRPr="006444F9">
        <w:rPr>
          <w:rFonts w:asciiTheme="minorHAnsi" w:hAnsiTheme="minorHAnsi" w:cstheme="minorHAnsi"/>
          <w:noProof w:val="0"/>
        </w:rPr>
        <w:lastRenderedPageBreak/>
        <w:t>Операційна ціль 2.5.</w:t>
      </w:r>
      <w:r w:rsidRPr="006444F9">
        <w:rPr>
          <w:rFonts w:asciiTheme="minorHAnsi" w:hAnsiTheme="minorHAnsi" w:cstheme="minorHAnsi"/>
          <w:noProof w:val="0"/>
        </w:rPr>
        <w:tab/>
        <w:t>Створення умов для  ефективної охорони здоров’я, популяризація здорового способу життя та спортивної активності</w:t>
      </w:r>
      <w:bookmarkEnd w:id="14"/>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CF5113">
            <w:pPr>
              <w:snapToGrid w:val="0"/>
              <w:spacing w:line="100" w:lineRule="atLeast"/>
              <w:ind w:left="57"/>
              <w:jc w:val="center"/>
              <w:rPr>
                <w:rFonts w:cstheme="minorHAnsi"/>
                <w:noProof w:val="0"/>
              </w:rPr>
            </w:pPr>
            <w:r w:rsidRPr="0083515D">
              <w:rPr>
                <w:rFonts w:cstheme="minorHAnsi"/>
                <w:b/>
                <w:bCs/>
                <w:noProof w:val="0"/>
                <w:sz w:val="18"/>
                <w:szCs w:val="18"/>
              </w:rPr>
              <w:t>2.5.1.</w:t>
            </w:r>
            <w:r w:rsidR="00EA34AE" w:rsidRPr="0083515D">
              <w:rPr>
                <w:rFonts w:cstheme="minorHAnsi"/>
                <w:b/>
                <w:bCs/>
                <w:noProof w:val="0"/>
                <w:sz w:val="18"/>
                <w:szCs w:val="18"/>
              </w:rPr>
              <w:t xml:space="preserve"> </w:t>
            </w:r>
            <w:r w:rsidRPr="0083515D">
              <w:rPr>
                <w:rFonts w:cstheme="minorHAnsi"/>
                <w:noProof w:val="0"/>
                <w:sz w:val="18"/>
                <w:szCs w:val="18"/>
              </w:rPr>
              <w:t xml:space="preserve">Створення оптимальної для громади мережі лікувальних закладів первинної ланки (загальної практики сімейної медицини) та </w:t>
            </w:r>
            <w:r w:rsidR="00CF5113" w:rsidRPr="0083515D">
              <w:rPr>
                <w:rFonts w:cstheme="minorHAnsi"/>
                <w:noProof w:val="0"/>
                <w:sz w:val="18"/>
                <w:szCs w:val="18"/>
              </w:rPr>
              <w:t xml:space="preserve">її </w:t>
            </w:r>
            <w:r w:rsidRPr="0083515D">
              <w:rPr>
                <w:rFonts w:cstheme="minorHAnsi"/>
                <w:noProof w:val="0"/>
                <w:sz w:val="18"/>
                <w:szCs w:val="18"/>
              </w:rPr>
              <w:t>матеріально технічне забезпечення.</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Default="0083515D" w:rsidP="00E60E8D">
            <w:pPr>
              <w:snapToGrid w:val="0"/>
              <w:spacing w:line="100" w:lineRule="atLeast"/>
              <w:ind w:left="57"/>
              <w:jc w:val="center"/>
              <w:rPr>
                <w:rFonts w:cstheme="minorHAnsi"/>
                <w:noProof w:val="0"/>
                <w:sz w:val="18"/>
                <w:szCs w:val="18"/>
              </w:rPr>
            </w:pPr>
            <w:r>
              <w:rPr>
                <w:rFonts w:cstheme="minorHAnsi"/>
                <w:noProof w:val="0"/>
                <w:sz w:val="18"/>
                <w:szCs w:val="18"/>
              </w:rPr>
              <w:t>М</w:t>
            </w:r>
            <w:r w:rsidRPr="0083515D">
              <w:rPr>
                <w:rFonts w:cstheme="minorHAnsi"/>
                <w:noProof w:val="0"/>
                <w:sz w:val="18"/>
                <w:szCs w:val="18"/>
              </w:rPr>
              <w:t>іжмуніципальн</w:t>
            </w:r>
            <w:r>
              <w:rPr>
                <w:rFonts w:cstheme="minorHAnsi"/>
                <w:noProof w:val="0"/>
                <w:sz w:val="18"/>
                <w:szCs w:val="18"/>
              </w:rPr>
              <w:t>е</w:t>
            </w:r>
            <w:r w:rsidRPr="0083515D">
              <w:rPr>
                <w:rFonts w:cstheme="minorHAnsi"/>
                <w:noProof w:val="0"/>
                <w:sz w:val="18"/>
                <w:szCs w:val="18"/>
              </w:rPr>
              <w:t xml:space="preserve"> співробітництв</w:t>
            </w:r>
            <w:r>
              <w:rPr>
                <w:rFonts w:cstheme="minorHAnsi"/>
                <w:noProof w:val="0"/>
                <w:sz w:val="18"/>
                <w:szCs w:val="18"/>
              </w:rPr>
              <w:t>о</w:t>
            </w:r>
            <w:r w:rsidR="00F00BD4">
              <w:rPr>
                <w:rFonts w:cstheme="minorHAnsi"/>
                <w:noProof w:val="0"/>
                <w:sz w:val="18"/>
                <w:szCs w:val="18"/>
              </w:rPr>
              <w:t xml:space="preserve"> з</w:t>
            </w:r>
            <w:r w:rsidRPr="0083515D">
              <w:rPr>
                <w:rFonts w:cstheme="minorHAnsi"/>
                <w:noProof w:val="0"/>
                <w:sz w:val="18"/>
                <w:szCs w:val="18"/>
              </w:rPr>
              <w:t xml:space="preserve"> </w:t>
            </w:r>
            <w:r w:rsidR="00CF5113" w:rsidRPr="0083515D">
              <w:rPr>
                <w:rFonts w:cstheme="minorHAnsi"/>
                <w:noProof w:val="0"/>
                <w:sz w:val="18"/>
                <w:szCs w:val="18"/>
              </w:rPr>
              <w:t xml:space="preserve">Царичанською ОТГ та КНП "Царичанський ЦПМСД" Царичанської селищної ради з метою якісного надання медичних послуг населенню </w:t>
            </w:r>
            <w:r w:rsidR="000E0847" w:rsidRPr="0083515D">
              <w:rPr>
                <w:rFonts w:cstheme="minorHAnsi"/>
                <w:noProof w:val="0"/>
                <w:sz w:val="18"/>
                <w:szCs w:val="18"/>
              </w:rPr>
              <w:t>Могилівськ</w:t>
            </w:r>
            <w:r w:rsidR="00CF5113" w:rsidRPr="0083515D">
              <w:rPr>
                <w:rFonts w:cstheme="minorHAnsi"/>
                <w:noProof w:val="0"/>
                <w:sz w:val="18"/>
                <w:szCs w:val="18"/>
              </w:rPr>
              <w:t>ої ОТГ</w:t>
            </w:r>
            <w:r w:rsidRPr="0083515D">
              <w:rPr>
                <w:rFonts w:cstheme="minorHAnsi"/>
                <w:noProof w:val="0"/>
                <w:sz w:val="18"/>
                <w:szCs w:val="18"/>
              </w:rPr>
              <w:t xml:space="preserve"> н</w:t>
            </w:r>
            <w:r w:rsidR="00CF5113" w:rsidRPr="0083515D">
              <w:rPr>
                <w:rFonts w:cstheme="minorHAnsi"/>
                <w:noProof w:val="0"/>
                <w:sz w:val="18"/>
                <w:szCs w:val="18"/>
              </w:rPr>
              <w:t xml:space="preserve">а базі </w:t>
            </w:r>
            <w:r w:rsidR="00F00BD4">
              <w:rPr>
                <w:rFonts w:cstheme="minorHAnsi"/>
                <w:noProof w:val="0"/>
                <w:sz w:val="18"/>
                <w:szCs w:val="18"/>
              </w:rPr>
              <w:t>КЗ "</w:t>
            </w:r>
            <w:r w:rsidR="00CF5113" w:rsidRPr="0083515D">
              <w:rPr>
                <w:rFonts w:cstheme="minorHAnsi"/>
                <w:noProof w:val="0"/>
                <w:sz w:val="18"/>
                <w:szCs w:val="18"/>
              </w:rPr>
              <w:t>Могилівськ</w:t>
            </w:r>
            <w:r w:rsidR="00F00BD4">
              <w:rPr>
                <w:rFonts w:cstheme="minorHAnsi"/>
                <w:noProof w:val="0"/>
                <w:sz w:val="18"/>
                <w:szCs w:val="18"/>
              </w:rPr>
              <w:t xml:space="preserve">а </w:t>
            </w:r>
            <w:r w:rsidR="00CF5113" w:rsidRPr="0083515D">
              <w:rPr>
                <w:rFonts w:cstheme="minorHAnsi"/>
                <w:noProof w:val="0"/>
                <w:sz w:val="18"/>
                <w:szCs w:val="18"/>
              </w:rPr>
              <w:t>АЗПСМ</w:t>
            </w:r>
            <w:r w:rsidR="00F00BD4">
              <w:rPr>
                <w:rFonts w:cstheme="minorHAnsi"/>
                <w:noProof w:val="0"/>
                <w:sz w:val="18"/>
                <w:szCs w:val="18"/>
              </w:rPr>
              <w:t>"</w:t>
            </w:r>
            <w:r w:rsidR="00CF5113" w:rsidRPr="0083515D">
              <w:rPr>
                <w:rFonts w:cstheme="minorHAnsi"/>
                <w:noProof w:val="0"/>
                <w:sz w:val="18"/>
                <w:szCs w:val="18"/>
              </w:rPr>
              <w:t xml:space="preserve">, </w:t>
            </w:r>
            <w:r w:rsidR="00F00BD4">
              <w:rPr>
                <w:rFonts w:cstheme="minorHAnsi"/>
                <w:noProof w:val="0"/>
                <w:sz w:val="18"/>
                <w:szCs w:val="18"/>
              </w:rPr>
              <w:t>КЗ "</w:t>
            </w:r>
            <w:r w:rsidRPr="0083515D">
              <w:rPr>
                <w:rFonts w:cstheme="minorHAnsi"/>
                <w:noProof w:val="0"/>
                <w:sz w:val="18"/>
                <w:szCs w:val="18"/>
              </w:rPr>
              <w:t>Зорянськ</w:t>
            </w:r>
            <w:r w:rsidR="00F00BD4">
              <w:rPr>
                <w:rFonts w:cstheme="minorHAnsi"/>
                <w:noProof w:val="0"/>
                <w:sz w:val="18"/>
                <w:szCs w:val="18"/>
              </w:rPr>
              <w:t>ий ФАП"</w:t>
            </w:r>
            <w:r w:rsidR="00CF5113" w:rsidRPr="0083515D">
              <w:rPr>
                <w:rFonts w:cstheme="minorHAnsi"/>
                <w:noProof w:val="0"/>
                <w:sz w:val="18"/>
                <w:szCs w:val="18"/>
              </w:rPr>
              <w:t xml:space="preserve"> та </w:t>
            </w:r>
            <w:r w:rsidR="00F00BD4">
              <w:rPr>
                <w:rFonts w:cstheme="minorHAnsi"/>
                <w:noProof w:val="0"/>
                <w:sz w:val="18"/>
                <w:szCs w:val="18"/>
              </w:rPr>
              <w:t>КЗ "</w:t>
            </w:r>
            <w:proofErr w:type="spellStart"/>
            <w:r w:rsidR="00CF5113" w:rsidRPr="0083515D">
              <w:rPr>
                <w:rFonts w:cstheme="minorHAnsi"/>
                <w:noProof w:val="0"/>
                <w:sz w:val="18"/>
                <w:szCs w:val="18"/>
              </w:rPr>
              <w:t>Прото</w:t>
            </w:r>
            <w:r>
              <w:rPr>
                <w:rFonts w:cstheme="minorHAnsi"/>
                <w:noProof w:val="0"/>
                <w:sz w:val="18"/>
                <w:szCs w:val="18"/>
              </w:rPr>
              <w:t>чанськ</w:t>
            </w:r>
            <w:r w:rsidR="00F00BD4">
              <w:rPr>
                <w:rFonts w:cstheme="minorHAnsi"/>
                <w:noProof w:val="0"/>
                <w:sz w:val="18"/>
                <w:szCs w:val="18"/>
              </w:rPr>
              <w:t>ий</w:t>
            </w:r>
            <w:proofErr w:type="spellEnd"/>
            <w:r>
              <w:rPr>
                <w:rFonts w:cstheme="minorHAnsi"/>
                <w:noProof w:val="0"/>
                <w:sz w:val="18"/>
                <w:szCs w:val="18"/>
              </w:rPr>
              <w:t xml:space="preserve"> ФАП</w:t>
            </w:r>
            <w:r w:rsidR="00F00BD4">
              <w:rPr>
                <w:rFonts w:cstheme="minorHAnsi"/>
                <w:noProof w:val="0"/>
                <w:sz w:val="18"/>
                <w:szCs w:val="18"/>
              </w:rPr>
              <w:t>"</w:t>
            </w:r>
            <w:r w:rsidRPr="0083515D">
              <w:rPr>
                <w:rFonts w:cstheme="minorHAnsi"/>
                <w:noProof w:val="0"/>
                <w:sz w:val="18"/>
                <w:szCs w:val="18"/>
              </w:rPr>
              <w:t xml:space="preserve"> та </w:t>
            </w:r>
            <w:r w:rsidR="00F00BD4">
              <w:rPr>
                <w:rFonts w:cstheme="minorHAnsi"/>
                <w:noProof w:val="0"/>
                <w:sz w:val="18"/>
                <w:szCs w:val="18"/>
              </w:rPr>
              <w:t>К</w:t>
            </w:r>
            <w:r w:rsidR="00286679">
              <w:rPr>
                <w:rFonts w:cstheme="minorHAnsi"/>
                <w:noProof w:val="0"/>
                <w:sz w:val="18"/>
                <w:szCs w:val="18"/>
              </w:rPr>
              <w:t>П</w:t>
            </w:r>
            <w:r w:rsidR="00F00BD4">
              <w:rPr>
                <w:rFonts w:cstheme="minorHAnsi"/>
                <w:noProof w:val="0"/>
                <w:sz w:val="18"/>
                <w:szCs w:val="18"/>
              </w:rPr>
              <w:t xml:space="preserve"> "</w:t>
            </w:r>
            <w:proofErr w:type="spellStart"/>
            <w:r w:rsidRPr="0083515D">
              <w:rPr>
                <w:rFonts w:cstheme="minorHAnsi"/>
                <w:noProof w:val="0"/>
                <w:sz w:val="18"/>
                <w:szCs w:val="18"/>
              </w:rPr>
              <w:t>Царичанськ</w:t>
            </w:r>
            <w:r w:rsidR="00F00BD4">
              <w:rPr>
                <w:rFonts w:cstheme="minorHAnsi"/>
                <w:noProof w:val="0"/>
                <w:sz w:val="18"/>
                <w:szCs w:val="18"/>
              </w:rPr>
              <w:t>а</w:t>
            </w:r>
            <w:proofErr w:type="spellEnd"/>
            <w:r w:rsidRPr="0083515D">
              <w:rPr>
                <w:rFonts w:cstheme="minorHAnsi"/>
                <w:noProof w:val="0"/>
                <w:sz w:val="18"/>
                <w:szCs w:val="18"/>
              </w:rPr>
              <w:t xml:space="preserve"> ЦРЛ</w:t>
            </w:r>
            <w:r w:rsidR="00F00BD4">
              <w:rPr>
                <w:rFonts w:cstheme="minorHAnsi"/>
                <w:noProof w:val="0"/>
                <w:sz w:val="18"/>
                <w:szCs w:val="18"/>
              </w:rPr>
              <w:t>"</w:t>
            </w:r>
            <w:r w:rsidRPr="0083515D">
              <w:rPr>
                <w:rFonts w:cstheme="minorHAnsi"/>
                <w:noProof w:val="0"/>
                <w:sz w:val="18"/>
                <w:szCs w:val="18"/>
              </w:rPr>
              <w:t xml:space="preserve"> </w:t>
            </w:r>
            <w:r w:rsidR="00286679">
              <w:rPr>
                <w:rFonts w:cstheme="minorHAnsi"/>
                <w:noProof w:val="0"/>
                <w:sz w:val="18"/>
                <w:szCs w:val="18"/>
              </w:rPr>
              <w:t>ЦСР</w:t>
            </w:r>
          </w:p>
          <w:p w:rsidR="00804A24" w:rsidRPr="0083515D" w:rsidRDefault="00804A24"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Проведен</w:t>
            </w:r>
            <w:r>
              <w:rPr>
                <w:rFonts w:cstheme="minorHAnsi"/>
                <w:noProof w:val="0"/>
                <w:sz w:val="18"/>
                <w:szCs w:val="18"/>
              </w:rPr>
              <w:t>і</w:t>
            </w:r>
            <w:r w:rsidRPr="006444F9">
              <w:rPr>
                <w:rFonts w:cstheme="minorHAnsi"/>
                <w:noProof w:val="0"/>
                <w:sz w:val="18"/>
                <w:szCs w:val="18"/>
              </w:rPr>
              <w:t xml:space="preserve"> капітальн</w:t>
            </w:r>
            <w:r>
              <w:rPr>
                <w:rFonts w:cstheme="minorHAnsi"/>
                <w:noProof w:val="0"/>
                <w:sz w:val="18"/>
                <w:szCs w:val="18"/>
              </w:rPr>
              <w:t>і</w:t>
            </w:r>
            <w:r w:rsidRPr="006444F9">
              <w:rPr>
                <w:rFonts w:cstheme="minorHAnsi"/>
                <w:noProof w:val="0"/>
                <w:sz w:val="18"/>
                <w:szCs w:val="18"/>
              </w:rPr>
              <w:t xml:space="preserve"> ремонт</w:t>
            </w:r>
            <w:r>
              <w:rPr>
                <w:rFonts w:cstheme="minorHAnsi"/>
                <w:noProof w:val="0"/>
                <w:sz w:val="18"/>
                <w:szCs w:val="18"/>
              </w:rPr>
              <w:t>и приміщень та комунікацій медичних закладів громади</w:t>
            </w:r>
          </w:p>
          <w:p w:rsidR="008B5EAE" w:rsidRPr="0083515D" w:rsidRDefault="008B5EAE" w:rsidP="00845E27">
            <w:pPr>
              <w:snapToGrid w:val="0"/>
              <w:spacing w:line="100" w:lineRule="atLeast"/>
              <w:ind w:left="57"/>
              <w:jc w:val="center"/>
              <w:rPr>
                <w:rFonts w:cstheme="minorHAnsi"/>
                <w:b/>
                <w:noProof w:val="0"/>
              </w:rPr>
            </w:pPr>
            <w:r w:rsidRPr="0083515D">
              <w:rPr>
                <w:rFonts w:cstheme="minorHAnsi"/>
                <w:b/>
                <w:noProof w:val="0"/>
                <w:sz w:val="18"/>
                <w:szCs w:val="18"/>
              </w:rPr>
              <w:t>(</w:t>
            </w:r>
            <w:r w:rsidR="0083515D" w:rsidRPr="0083515D">
              <w:rPr>
                <w:rFonts w:cstheme="minorHAnsi"/>
                <w:b/>
                <w:noProof w:val="0"/>
                <w:sz w:val="18"/>
                <w:szCs w:val="18"/>
              </w:rPr>
              <w:t>2 угоди</w:t>
            </w:r>
            <w:r w:rsidR="0083515D">
              <w:rPr>
                <w:rFonts w:cstheme="minorHAnsi"/>
                <w:b/>
                <w:noProof w:val="0"/>
                <w:sz w:val="18"/>
                <w:szCs w:val="18"/>
              </w:rPr>
              <w:t xml:space="preserve"> про співробітництво</w:t>
            </w:r>
            <w:r w:rsidR="00F00BD4">
              <w:rPr>
                <w:rFonts w:cstheme="minorHAnsi"/>
                <w:b/>
                <w:noProof w:val="0"/>
                <w:sz w:val="18"/>
                <w:szCs w:val="18"/>
              </w:rPr>
              <w:t xml:space="preserve"> у сфері медичних послуг</w:t>
            </w:r>
            <w:r w:rsidR="00E11925">
              <w:rPr>
                <w:rFonts w:cstheme="minorHAnsi"/>
                <w:b/>
                <w:noProof w:val="0"/>
                <w:sz w:val="18"/>
                <w:szCs w:val="18"/>
              </w:rPr>
              <w:t>;</w:t>
            </w:r>
            <w:r w:rsidR="00845E27">
              <w:rPr>
                <w:rFonts w:cstheme="minorHAnsi"/>
                <w:b/>
                <w:noProof w:val="0"/>
                <w:sz w:val="18"/>
                <w:szCs w:val="18"/>
              </w:rPr>
              <w:t xml:space="preserve"> будівництво 1 амбулаторії,                                      </w:t>
            </w:r>
            <w:r w:rsidR="00E11925">
              <w:rPr>
                <w:rFonts w:cstheme="minorHAnsi"/>
                <w:b/>
                <w:noProof w:val="0"/>
                <w:sz w:val="18"/>
                <w:szCs w:val="18"/>
              </w:rPr>
              <w:t>2 відремонтованих медичних закладів, модернізовані: 1 система опалення та 1 водопровідно-каналізаційна мережа</w:t>
            </w:r>
            <w:r w:rsidRPr="0083515D">
              <w:rPr>
                <w:rFonts w:cstheme="minorHAnsi"/>
                <w:b/>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F00BD4">
            <w:pPr>
              <w:snapToGrid w:val="0"/>
              <w:ind w:left="57"/>
              <w:jc w:val="center"/>
              <w:rPr>
                <w:rFonts w:cstheme="minorHAnsi"/>
                <w:noProof w:val="0"/>
              </w:rPr>
            </w:pPr>
            <w:r w:rsidRPr="0083515D">
              <w:rPr>
                <w:rFonts w:cstheme="minorHAnsi"/>
                <w:noProof w:val="0"/>
                <w:sz w:val="18"/>
                <w:szCs w:val="18"/>
              </w:rPr>
              <w:t>Покращення доступу мешканців до якісної медичної допомоги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E60E8D">
            <w:pPr>
              <w:snapToGrid w:val="0"/>
              <w:ind w:left="57"/>
              <w:jc w:val="center"/>
              <w:rPr>
                <w:rFonts w:cstheme="minorHAnsi"/>
                <w:noProof w:val="0"/>
                <w:sz w:val="18"/>
                <w:szCs w:val="18"/>
              </w:rPr>
            </w:pPr>
            <w:r w:rsidRPr="0083515D">
              <w:rPr>
                <w:rFonts w:cstheme="minorHAnsi"/>
                <w:noProof w:val="0"/>
                <w:sz w:val="18"/>
                <w:szCs w:val="18"/>
              </w:rPr>
              <w:t>Види та кількість придбаного медичного обладнання</w:t>
            </w:r>
          </w:p>
          <w:p w:rsidR="00804A24" w:rsidRDefault="00E11925" w:rsidP="00E60E8D">
            <w:pPr>
              <w:snapToGrid w:val="0"/>
              <w:ind w:left="57"/>
              <w:jc w:val="center"/>
              <w:rPr>
                <w:rFonts w:cstheme="minorHAnsi"/>
                <w:noProof w:val="0"/>
                <w:sz w:val="18"/>
                <w:szCs w:val="18"/>
              </w:rPr>
            </w:pPr>
            <w:r>
              <w:rPr>
                <w:rFonts w:cstheme="minorHAnsi"/>
                <w:noProof w:val="0"/>
                <w:sz w:val="18"/>
                <w:szCs w:val="18"/>
              </w:rPr>
              <w:t>Кількість виготовлених проектно-кошторисних документацій</w:t>
            </w:r>
          </w:p>
          <w:p w:rsidR="000E0847" w:rsidRPr="0083515D" w:rsidRDefault="000E0847" w:rsidP="00E60E8D">
            <w:pPr>
              <w:snapToGrid w:val="0"/>
              <w:ind w:left="57"/>
              <w:jc w:val="center"/>
              <w:rPr>
                <w:rFonts w:cstheme="minorHAnsi"/>
                <w:noProof w:val="0"/>
              </w:rPr>
            </w:pPr>
            <w:r w:rsidRPr="0083515D">
              <w:rPr>
                <w:rFonts w:cstheme="minorHAnsi"/>
                <w:noProof w:val="0"/>
                <w:sz w:val="18"/>
                <w:szCs w:val="18"/>
              </w:rPr>
              <w:t>Стан приміщень медичних закладів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E60E8D">
            <w:pPr>
              <w:snapToGrid w:val="0"/>
              <w:ind w:left="57"/>
              <w:jc w:val="center"/>
              <w:rPr>
                <w:rFonts w:cstheme="minorHAnsi"/>
                <w:noProof w:val="0"/>
                <w:sz w:val="18"/>
                <w:szCs w:val="18"/>
              </w:rPr>
            </w:pPr>
            <w:r w:rsidRPr="0083515D">
              <w:rPr>
                <w:rFonts w:cstheme="minorHAnsi"/>
                <w:noProof w:val="0"/>
                <w:sz w:val="18"/>
                <w:szCs w:val="18"/>
              </w:rPr>
              <w:t>Інформація з відділу  освіти, охорони здоров’я, культури, сім’ї, молоді та спорту</w:t>
            </w:r>
          </w:p>
          <w:p w:rsidR="000E0847" w:rsidRDefault="000E0847" w:rsidP="00E60E8D">
            <w:pPr>
              <w:snapToGrid w:val="0"/>
              <w:ind w:left="57"/>
              <w:jc w:val="center"/>
              <w:rPr>
                <w:rFonts w:cstheme="minorHAnsi"/>
                <w:noProof w:val="0"/>
                <w:sz w:val="18"/>
                <w:szCs w:val="18"/>
              </w:rPr>
            </w:pPr>
            <w:r w:rsidRPr="0083515D">
              <w:rPr>
                <w:rFonts w:cstheme="minorHAnsi"/>
                <w:noProof w:val="0"/>
                <w:sz w:val="18"/>
                <w:szCs w:val="18"/>
              </w:rPr>
              <w:t xml:space="preserve">Інформація від головного лікаря </w:t>
            </w:r>
            <w:r w:rsidR="0083515D">
              <w:rPr>
                <w:rFonts w:cstheme="minorHAnsi"/>
                <w:noProof w:val="0"/>
                <w:sz w:val="18"/>
                <w:szCs w:val="18"/>
              </w:rPr>
              <w:t xml:space="preserve">КНП "Царичанський </w:t>
            </w:r>
            <w:r w:rsidRPr="0083515D">
              <w:rPr>
                <w:rFonts w:cstheme="minorHAnsi"/>
                <w:noProof w:val="0"/>
                <w:sz w:val="18"/>
                <w:szCs w:val="18"/>
              </w:rPr>
              <w:t>ЦПМСД</w:t>
            </w:r>
            <w:r w:rsidR="0083515D">
              <w:rPr>
                <w:rFonts w:cstheme="minorHAnsi"/>
                <w:noProof w:val="0"/>
                <w:sz w:val="18"/>
                <w:szCs w:val="18"/>
              </w:rPr>
              <w:t>"</w:t>
            </w:r>
          </w:p>
          <w:p w:rsidR="0083515D" w:rsidRDefault="0083515D" w:rsidP="0083515D">
            <w:pPr>
              <w:snapToGrid w:val="0"/>
              <w:ind w:left="57"/>
              <w:jc w:val="center"/>
              <w:rPr>
                <w:rFonts w:cstheme="minorHAnsi"/>
                <w:noProof w:val="0"/>
                <w:sz w:val="18"/>
                <w:szCs w:val="18"/>
              </w:rPr>
            </w:pPr>
            <w:r w:rsidRPr="0083515D">
              <w:rPr>
                <w:rFonts w:cstheme="minorHAnsi"/>
                <w:noProof w:val="0"/>
                <w:sz w:val="18"/>
                <w:szCs w:val="18"/>
              </w:rPr>
              <w:t xml:space="preserve">Інформація від головного лікаря </w:t>
            </w:r>
            <w:r>
              <w:rPr>
                <w:rFonts w:cstheme="minorHAnsi"/>
                <w:noProof w:val="0"/>
                <w:sz w:val="18"/>
                <w:szCs w:val="18"/>
              </w:rPr>
              <w:t>К</w:t>
            </w:r>
            <w:r w:rsidR="00845E27">
              <w:rPr>
                <w:rFonts w:cstheme="minorHAnsi"/>
                <w:noProof w:val="0"/>
                <w:sz w:val="18"/>
                <w:szCs w:val="18"/>
              </w:rPr>
              <w:t>П</w:t>
            </w:r>
            <w:r>
              <w:rPr>
                <w:rFonts w:cstheme="minorHAnsi"/>
                <w:noProof w:val="0"/>
                <w:sz w:val="18"/>
                <w:szCs w:val="18"/>
              </w:rPr>
              <w:t xml:space="preserve"> "</w:t>
            </w:r>
            <w:proofErr w:type="spellStart"/>
            <w:r>
              <w:rPr>
                <w:rFonts w:cstheme="minorHAnsi"/>
                <w:noProof w:val="0"/>
                <w:sz w:val="18"/>
                <w:szCs w:val="18"/>
              </w:rPr>
              <w:t>Царичанська</w:t>
            </w:r>
            <w:proofErr w:type="spellEnd"/>
            <w:r>
              <w:rPr>
                <w:rFonts w:cstheme="minorHAnsi"/>
                <w:noProof w:val="0"/>
                <w:sz w:val="18"/>
                <w:szCs w:val="18"/>
              </w:rPr>
              <w:t xml:space="preserve"> ЦРР" </w:t>
            </w:r>
            <w:r w:rsidR="00845E27">
              <w:rPr>
                <w:rFonts w:cstheme="minorHAnsi"/>
                <w:noProof w:val="0"/>
                <w:sz w:val="18"/>
                <w:szCs w:val="18"/>
              </w:rPr>
              <w:t>ЦСР</w:t>
            </w:r>
          </w:p>
          <w:p w:rsidR="0083515D" w:rsidRPr="0083515D" w:rsidRDefault="0083515D" w:rsidP="00E60E8D">
            <w:pPr>
              <w:snapToGrid w:val="0"/>
              <w:ind w:left="57"/>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E60E8D">
            <w:pPr>
              <w:snapToGrid w:val="0"/>
              <w:jc w:val="center"/>
              <w:rPr>
                <w:rFonts w:cstheme="minorHAnsi"/>
                <w:noProof w:val="0"/>
                <w:sz w:val="18"/>
                <w:szCs w:val="18"/>
              </w:rPr>
            </w:pPr>
            <w:r w:rsidRPr="0083515D">
              <w:rPr>
                <w:rFonts w:cstheme="minorHAnsi"/>
                <w:noProof w:val="0"/>
                <w:sz w:val="18"/>
                <w:szCs w:val="18"/>
              </w:rPr>
              <w:t>Відділ освіти охорони здоров’я, культури, сім’ї. Молоді та спорту</w:t>
            </w:r>
          </w:p>
          <w:p w:rsidR="00F00BD4" w:rsidRDefault="000E0847" w:rsidP="00F00BD4">
            <w:pPr>
              <w:snapToGrid w:val="0"/>
              <w:ind w:left="57"/>
              <w:jc w:val="center"/>
              <w:rPr>
                <w:rFonts w:cstheme="minorHAnsi"/>
                <w:noProof w:val="0"/>
                <w:sz w:val="18"/>
                <w:szCs w:val="18"/>
              </w:rPr>
            </w:pPr>
            <w:r w:rsidRPr="0083515D">
              <w:rPr>
                <w:rFonts w:cstheme="minorHAnsi"/>
                <w:noProof w:val="0"/>
                <w:sz w:val="18"/>
                <w:szCs w:val="18"/>
              </w:rPr>
              <w:t xml:space="preserve">Головний лікар </w:t>
            </w:r>
            <w:r w:rsidR="00F00BD4">
              <w:rPr>
                <w:rFonts w:cstheme="minorHAnsi"/>
                <w:noProof w:val="0"/>
                <w:sz w:val="18"/>
                <w:szCs w:val="18"/>
              </w:rPr>
              <w:t>КНП "</w:t>
            </w:r>
            <w:proofErr w:type="spellStart"/>
            <w:r w:rsidR="00F00BD4">
              <w:rPr>
                <w:rFonts w:cstheme="minorHAnsi"/>
                <w:noProof w:val="0"/>
                <w:sz w:val="18"/>
                <w:szCs w:val="18"/>
              </w:rPr>
              <w:t>Царичансь-кий</w:t>
            </w:r>
            <w:proofErr w:type="spellEnd"/>
            <w:r w:rsidR="00F00BD4">
              <w:rPr>
                <w:rFonts w:cstheme="minorHAnsi"/>
                <w:noProof w:val="0"/>
                <w:sz w:val="18"/>
                <w:szCs w:val="18"/>
              </w:rPr>
              <w:t xml:space="preserve"> </w:t>
            </w:r>
            <w:r w:rsidR="00F00BD4" w:rsidRPr="0083515D">
              <w:rPr>
                <w:rFonts w:cstheme="minorHAnsi"/>
                <w:noProof w:val="0"/>
                <w:sz w:val="18"/>
                <w:szCs w:val="18"/>
              </w:rPr>
              <w:t>ЦПМСД</w:t>
            </w:r>
            <w:r w:rsidR="00F00BD4">
              <w:rPr>
                <w:rFonts w:cstheme="minorHAnsi"/>
                <w:noProof w:val="0"/>
                <w:sz w:val="18"/>
                <w:szCs w:val="18"/>
              </w:rPr>
              <w:t>"</w:t>
            </w:r>
          </w:p>
          <w:p w:rsidR="00F00BD4" w:rsidRDefault="00F00BD4" w:rsidP="00F00BD4">
            <w:pPr>
              <w:snapToGrid w:val="0"/>
              <w:ind w:left="57"/>
              <w:jc w:val="center"/>
              <w:rPr>
                <w:rFonts w:cstheme="minorHAnsi"/>
                <w:noProof w:val="0"/>
                <w:sz w:val="18"/>
                <w:szCs w:val="18"/>
              </w:rPr>
            </w:pPr>
            <w:r w:rsidRPr="0083515D">
              <w:rPr>
                <w:rFonts w:cstheme="minorHAnsi"/>
                <w:noProof w:val="0"/>
                <w:sz w:val="18"/>
                <w:szCs w:val="18"/>
              </w:rPr>
              <w:t xml:space="preserve">Головний лікар </w:t>
            </w:r>
            <w:r>
              <w:rPr>
                <w:rFonts w:cstheme="minorHAnsi"/>
                <w:noProof w:val="0"/>
                <w:sz w:val="18"/>
                <w:szCs w:val="18"/>
              </w:rPr>
              <w:t>К</w:t>
            </w:r>
            <w:r w:rsidR="00845E27">
              <w:rPr>
                <w:rFonts w:cstheme="minorHAnsi"/>
                <w:noProof w:val="0"/>
                <w:sz w:val="18"/>
                <w:szCs w:val="18"/>
              </w:rPr>
              <w:t>П</w:t>
            </w:r>
            <w:r>
              <w:rPr>
                <w:rFonts w:cstheme="minorHAnsi"/>
                <w:noProof w:val="0"/>
                <w:sz w:val="18"/>
                <w:szCs w:val="18"/>
              </w:rPr>
              <w:t xml:space="preserve"> "</w:t>
            </w:r>
            <w:proofErr w:type="spellStart"/>
            <w:r>
              <w:rPr>
                <w:rFonts w:cstheme="minorHAnsi"/>
                <w:noProof w:val="0"/>
                <w:sz w:val="18"/>
                <w:szCs w:val="18"/>
              </w:rPr>
              <w:t>Царичанська</w:t>
            </w:r>
            <w:proofErr w:type="spellEnd"/>
            <w:r>
              <w:rPr>
                <w:rFonts w:cstheme="minorHAnsi"/>
                <w:noProof w:val="0"/>
                <w:sz w:val="18"/>
                <w:szCs w:val="18"/>
              </w:rPr>
              <w:t xml:space="preserve"> ЦРР" </w:t>
            </w:r>
            <w:r w:rsidR="00845E27">
              <w:rPr>
                <w:rFonts w:cstheme="minorHAnsi"/>
                <w:noProof w:val="0"/>
                <w:sz w:val="18"/>
                <w:szCs w:val="18"/>
              </w:rPr>
              <w:t>ЦСР</w:t>
            </w:r>
          </w:p>
          <w:p w:rsidR="00F00BD4" w:rsidRDefault="00F00BD4" w:rsidP="00F00BD4">
            <w:pPr>
              <w:snapToGrid w:val="0"/>
              <w:ind w:left="57"/>
              <w:jc w:val="center"/>
              <w:rPr>
                <w:rFonts w:cstheme="minorHAnsi"/>
                <w:noProof w:val="0"/>
                <w:sz w:val="18"/>
                <w:szCs w:val="18"/>
              </w:rPr>
            </w:pPr>
          </w:p>
          <w:p w:rsidR="000E0847" w:rsidRPr="0083515D" w:rsidRDefault="000E0847" w:rsidP="00E60E8D">
            <w:pPr>
              <w:snapToGrid w:val="0"/>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83515D" w:rsidRDefault="000E0847" w:rsidP="00E60E8D">
            <w:pPr>
              <w:snapToGrid w:val="0"/>
              <w:ind w:left="57"/>
              <w:jc w:val="center"/>
              <w:rPr>
                <w:rFonts w:cstheme="minorHAnsi"/>
                <w:noProof w:val="0"/>
                <w:sz w:val="18"/>
                <w:szCs w:val="18"/>
              </w:rPr>
            </w:pPr>
            <w:r w:rsidRPr="0083515D">
              <w:rPr>
                <w:rFonts w:cstheme="minorHAnsi"/>
                <w:noProof w:val="0"/>
                <w:sz w:val="18"/>
                <w:szCs w:val="18"/>
              </w:rPr>
              <w:t>Бюджет ОТГ</w:t>
            </w:r>
          </w:p>
          <w:p w:rsidR="000E0847" w:rsidRPr="0083515D" w:rsidRDefault="000E0847" w:rsidP="00E60E8D">
            <w:pPr>
              <w:snapToGrid w:val="0"/>
              <w:ind w:left="57"/>
              <w:jc w:val="center"/>
              <w:rPr>
                <w:rFonts w:cstheme="minorHAnsi"/>
                <w:noProof w:val="0"/>
              </w:rPr>
            </w:pPr>
            <w:r w:rsidRPr="0083515D">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83515D" w:rsidRDefault="0083515D" w:rsidP="00E60E8D">
            <w:pPr>
              <w:snapToGrid w:val="0"/>
              <w:ind w:left="57"/>
              <w:jc w:val="center"/>
              <w:rPr>
                <w:rFonts w:cstheme="minorHAnsi"/>
                <w:noProof w:val="0"/>
              </w:rPr>
            </w:pPr>
            <w:r>
              <w:rPr>
                <w:rFonts w:cstheme="minorHAnsi"/>
                <w:noProof w:val="0"/>
                <w:sz w:val="18"/>
                <w:szCs w:val="18"/>
              </w:rPr>
              <w:t>З 2018 ро</w:t>
            </w:r>
            <w:r w:rsidR="000E0847" w:rsidRPr="0083515D">
              <w:rPr>
                <w:rFonts w:cstheme="minorHAnsi"/>
                <w:noProof w:val="0"/>
                <w:sz w:val="18"/>
                <w:szCs w:val="18"/>
              </w:rPr>
              <w:t>к</w:t>
            </w:r>
            <w:r>
              <w:rPr>
                <w:rFonts w:cstheme="minorHAnsi"/>
                <w:noProof w:val="0"/>
                <w:sz w:val="18"/>
                <w:szCs w:val="18"/>
              </w:rPr>
              <w:t>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2.5.2.</w:t>
            </w:r>
            <w:r w:rsidRPr="006444F9">
              <w:rPr>
                <w:rFonts w:cstheme="minorHAnsi"/>
                <w:noProof w:val="0"/>
                <w:sz w:val="18"/>
                <w:szCs w:val="18"/>
              </w:rPr>
              <w:t xml:space="preserve"> Кадрове забезпечення медичних закладів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Угода укладена з Департаментом охорони здоров’я Дніпропетровської ОДА щодо направлення двох сімейних лікарів на роботу до</w:t>
            </w:r>
            <w:r w:rsidR="001232BF">
              <w:rPr>
                <w:rFonts w:cstheme="minorHAnsi"/>
                <w:noProof w:val="0"/>
                <w:sz w:val="18"/>
                <w:szCs w:val="18"/>
              </w:rPr>
              <w:t xml:space="preserve"> медичних закладів</w:t>
            </w:r>
            <w:r w:rsidRPr="006444F9">
              <w:rPr>
                <w:rFonts w:cstheme="minorHAnsi"/>
                <w:noProof w:val="0"/>
                <w:sz w:val="18"/>
                <w:szCs w:val="18"/>
              </w:rPr>
              <w:t xml:space="preserve"> Могил</w:t>
            </w:r>
            <w:r w:rsidR="001232BF">
              <w:rPr>
                <w:rFonts w:cstheme="minorHAnsi"/>
                <w:noProof w:val="0"/>
                <w:sz w:val="18"/>
                <w:szCs w:val="18"/>
              </w:rPr>
              <w:t>івської ОТГ</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(Угода — 1 документ)</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Покращення доступу мешканців до якісної первинної медичної допомоги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лікарів у громаді в розрахунку на 1 мешканця</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Години прийомів (доступність) лікарів та середнього медичного персоналу</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804A24" w:rsidP="00E60E8D">
            <w:pPr>
              <w:snapToGrid w:val="0"/>
              <w:ind w:left="57"/>
              <w:jc w:val="center"/>
              <w:rPr>
                <w:rFonts w:cstheme="minorHAnsi"/>
                <w:noProof w:val="0"/>
                <w:sz w:val="18"/>
                <w:szCs w:val="18"/>
              </w:rPr>
            </w:pPr>
            <w:r>
              <w:rPr>
                <w:rFonts w:cstheme="minorHAnsi"/>
                <w:noProof w:val="0"/>
                <w:sz w:val="18"/>
                <w:szCs w:val="18"/>
              </w:rPr>
              <w:t>Інформація з відділу</w:t>
            </w:r>
            <w:r w:rsidR="000E0847" w:rsidRPr="006444F9">
              <w:rPr>
                <w:rFonts w:cstheme="minorHAnsi"/>
                <w:noProof w:val="0"/>
                <w:sz w:val="18"/>
                <w:szCs w:val="18"/>
              </w:rPr>
              <w:t xml:space="preserve"> освіти, охорони здоров’я, культури, сім’ї. Молоді та спорту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від головного лікаря ЦПМСД</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Відділ освіти охорони здоров’я, культури, сім’ї. Молоді та спорту</w:t>
            </w:r>
          </w:p>
          <w:p w:rsidR="000E0847" w:rsidRPr="006444F9" w:rsidRDefault="000E0847" w:rsidP="00E60E8D">
            <w:pPr>
              <w:snapToGrid w:val="0"/>
              <w:jc w:val="center"/>
              <w:rPr>
                <w:rFonts w:cstheme="minorHAnsi"/>
                <w:noProof w:val="0"/>
              </w:rPr>
            </w:pPr>
            <w:r w:rsidRPr="006444F9">
              <w:rPr>
                <w:rFonts w:cstheme="minorHAnsi"/>
                <w:noProof w:val="0"/>
                <w:sz w:val="18"/>
                <w:szCs w:val="18"/>
              </w:rPr>
              <w:t>Головний лікар ЦПМСД</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2017 рік</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2.5.3.</w:t>
            </w:r>
            <w:r w:rsidRPr="006444F9">
              <w:rPr>
                <w:rFonts w:cstheme="minorHAnsi"/>
                <w:noProof w:val="0"/>
                <w:sz w:val="18"/>
                <w:szCs w:val="18"/>
              </w:rPr>
              <w:t xml:space="preserve"> Створення умов для занять спортом та фізичною культурою для мешканців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Проведений капітальний ремонт спортивної зали у спортивно-культурно-туристичному комплексі (див. 2.3.5.).</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Реконструкція Могилівського сільського стадіону, облаштування двох спортивних майданчиків (опорної школи та філії) штучним покриттям.</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(Один відремонтований зал, реконструйований стадіон, 2 спортивні майданчики зі штучним покриттям)</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Покращення стану здоров’я та згуртування мешканців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спортивних подій на відремонтованих об’єктах</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учасників спортивних змагань та спортивних рекреаційних занять</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з відділу  освіти охорони здоров’я, культури, сім’ї, молоді та спорту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зі шкіл</w:t>
            </w:r>
          </w:p>
          <w:p w:rsidR="000E0847" w:rsidRPr="006444F9" w:rsidRDefault="000E0847" w:rsidP="00E60E8D">
            <w:pPr>
              <w:snapToGrid w:val="0"/>
              <w:ind w:left="57"/>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 (відділ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у тому числі програм МТД.</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Дніпропетровської області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E27" w:rsidRDefault="001232BF" w:rsidP="00845E27">
            <w:pPr>
              <w:snapToGrid w:val="0"/>
              <w:ind w:left="57"/>
              <w:jc w:val="center"/>
              <w:rPr>
                <w:rFonts w:cstheme="minorHAnsi"/>
                <w:noProof w:val="0"/>
                <w:sz w:val="18"/>
                <w:szCs w:val="18"/>
              </w:rPr>
            </w:pPr>
            <w:r>
              <w:rPr>
                <w:rFonts w:cstheme="minorHAnsi"/>
                <w:noProof w:val="0"/>
                <w:sz w:val="18"/>
                <w:szCs w:val="18"/>
              </w:rPr>
              <w:t>2018</w:t>
            </w:r>
            <w:r w:rsidR="00F00BD4">
              <w:rPr>
                <w:rFonts w:cstheme="minorHAnsi"/>
                <w:noProof w:val="0"/>
                <w:sz w:val="18"/>
                <w:szCs w:val="18"/>
              </w:rPr>
              <w:t xml:space="preserve"> </w:t>
            </w:r>
            <w:r>
              <w:rPr>
                <w:rFonts w:cstheme="minorHAnsi"/>
                <w:noProof w:val="0"/>
                <w:sz w:val="18"/>
                <w:szCs w:val="18"/>
              </w:rPr>
              <w:t>-</w:t>
            </w:r>
            <w:r w:rsidR="000E0847" w:rsidRPr="006444F9">
              <w:rPr>
                <w:rFonts w:cstheme="minorHAnsi"/>
                <w:noProof w:val="0"/>
                <w:sz w:val="18"/>
                <w:szCs w:val="18"/>
              </w:rPr>
              <w:t>20</w:t>
            </w:r>
            <w:r w:rsidR="00845E27">
              <w:rPr>
                <w:rFonts w:cstheme="minorHAnsi"/>
                <w:noProof w:val="0"/>
                <w:sz w:val="18"/>
                <w:szCs w:val="18"/>
              </w:rPr>
              <w:t>20</w:t>
            </w:r>
          </w:p>
          <w:p w:rsidR="000E0847" w:rsidRPr="006444F9" w:rsidRDefault="000E0847" w:rsidP="00845E27">
            <w:pPr>
              <w:snapToGrid w:val="0"/>
              <w:ind w:left="57"/>
              <w:jc w:val="center"/>
              <w:rPr>
                <w:rFonts w:cstheme="minorHAnsi"/>
                <w:noProof w:val="0"/>
              </w:rPr>
            </w:pPr>
            <w:r w:rsidRPr="006444F9">
              <w:rPr>
                <w:rFonts w:cstheme="minorHAnsi"/>
                <w:noProof w:val="0"/>
                <w:sz w:val="18"/>
                <w:szCs w:val="18"/>
              </w:rPr>
              <w:t>р</w:t>
            </w:r>
            <w:r w:rsidR="001232BF">
              <w:rPr>
                <w:rFonts w:cstheme="minorHAnsi"/>
                <w:noProof w:val="0"/>
                <w:sz w:val="18"/>
                <w:szCs w:val="18"/>
              </w:rPr>
              <w:t>оки</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2.5.4.</w:t>
            </w:r>
            <w:r w:rsidRPr="006444F9">
              <w:rPr>
                <w:rFonts w:cstheme="minorHAnsi"/>
                <w:noProof w:val="0"/>
                <w:sz w:val="18"/>
                <w:szCs w:val="18"/>
              </w:rPr>
              <w:t xml:space="preserve"> Підвищення активності мешканці громади у сфері фізичної культури та спорту</w:t>
            </w:r>
          </w:p>
        </w:tc>
        <w:tc>
          <w:tcPr>
            <w:tcW w:w="4111" w:type="dxa"/>
            <w:tcBorders>
              <w:top w:val="single" w:sz="4" w:space="0" w:color="000000"/>
              <w:left w:val="single" w:sz="4" w:space="0" w:color="000000"/>
              <w:bottom w:val="single" w:sz="4" w:space="0" w:color="000000"/>
            </w:tcBorders>
            <w:shd w:val="clear" w:color="auto" w:fill="FFFFFF"/>
            <w:vAlign w:val="center"/>
          </w:tcPr>
          <w:p w:rsidR="00E16D92" w:rsidRDefault="00E16D92" w:rsidP="00E60E8D">
            <w:pPr>
              <w:snapToGrid w:val="0"/>
              <w:spacing w:line="100" w:lineRule="atLeast"/>
              <w:ind w:left="57"/>
              <w:jc w:val="center"/>
              <w:rPr>
                <w:rFonts w:cstheme="minorHAnsi"/>
                <w:noProof w:val="0"/>
                <w:sz w:val="18"/>
                <w:szCs w:val="18"/>
                <w:lang w:val="ru-RU"/>
              </w:rPr>
            </w:pPr>
          </w:p>
          <w:p w:rsidR="00E16D92" w:rsidRDefault="00E16D92" w:rsidP="00E60E8D">
            <w:pPr>
              <w:snapToGrid w:val="0"/>
              <w:spacing w:line="100" w:lineRule="atLeast"/>
              <w:ind w:left="57"/>
              <w:jc w:val="center"/>
              <w:rPr>
                <w:rFonts w:cstheme="minorHAnsi"/>
                <w:noProof w:val="0"/>
                <w:sz w:val="18"/>
                <w:szCs w:val="18"/>
                <w:lang w:val="ru-RU"/>
              </w:rPr>
            </w:pPr>
          </w:p>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Могилівські спортивні о</w:t>
            </w:r>
            <w:r w:rsidR="00965055" w:rsidRPr="006444F9">
              <w:rPr>
                <w:rFonts w:cstheme="minorHAnsi"/>
                <w:noProof w:val="0"/>
                <w:sz w:val="18"/>
                <w:szCs w:val="18"/>
              </w:rPr>
              <w:t>рганізації систематично організову</w:t>
            </w:r>
            <w:r w:rsidRPr="006444F9">
              <w:rPr>
                <w:rFonts w:cstheme="minorHAnsi"/>
                <w:noProof w:val="0"/>
                <w:sz w:val="18"/>
                <w:szCs w:val="18"/>
              </w:rPr>
              <w:t>ють спортивні поді</w:t>
            </w:r>
            <w:r w:rsidR="001232BF">
              <w:rPr>
                <w:rFonts w:cstheme="minorHAnsi"/>
                <w:noProof w:val="0"/>
                <w:sz w:val="18"/>
                <w:szCs w:val="18"/>
              </w:rPr>
              <w:t>ї, орієнтовані на масову участь</w:t>
            </w:r>
            <w:r w:rsidRPr="006444F9">
              <w:rPr>
                <w:rFonts w:cstheme="minorHAnsi"/>
                <w:noProof w:val="0"/>
                <w:sz w:val="18"/>
                <w:szCs w:val="18"/>
              </w:rPr>
              <w:t xml:space="preserve"> мешканців </w:t>
            </w:r>
            <w:r w:rsidR="001232BF">
              <w:rPr>
                <w:rFonts w:cstheme="minorHAnsi"/>
                <w:noProof w:val="0"/>
                <w:sz w:val="18"/>
                <w:szCs w:val="18"/>
              </w:rPr>
              <w:t xml:space="preserve">та мешканок </w:t>
            </w:r>
            <w:r w:rsidRPr="006444F9">
              <w:rPr>
                <w:rFonts w:cstheme="minorHAnsi"/>
                <w:noProof w:val="0"/>
                <w:sz w:val="18"/>
                <w:szCs w:val="18"/>
              </w:rPr>
              <w:t>різного віку.</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Провідні спортсмени та організатори спорту з громади отримують матеріальну підтримку від громади, яка дозволяє їм брати участь у значимих спортивних подіях.</w:t>
            </w:r>
          </w:p>
          <w:p w:rsidR="00E16D92" w:rsidRDefault="00E16D92" w:rsidP="00E60E8D">
            <w:pPr>
              <w:snapToGrid w:val="0"/>
              <w:spacing w:line="100" w:lineRule="atLeast"/>
              <w:ind w:left="57"/>
              <w:jc w:val="center"/>
              <w:rPr>
                <w:rFonts w:cstheme="minorHAnsi"/>
                <w:b/>
                <w:bCs/>
                <w:noProof w:val="0"/>
                <w:sz w:val="18"/>
                <w:szCs w:val="18"/>
                <w:lang w:val="ru-RU"/>
              </w:rPr>
            </w:pPr>
          </w:p>
          <w:p w:rsidR="000E0847" w:rsidRDefault="000E0847" w:rsidP="00E60E8D">
            <w:pPr>
              <w:snapToGrid w:val="0"/>
              <w:spacing w:line="100" w:lineRule="atLeast"/>
              <w:ind w:left="57"/>
              <w:jc w:val="center"/>
              <w:rPr>
                <w:rFonts w:cstheme="minorHAnsi"/>
                <w:b/>
                <w:bCs/>
                <w:noProof w:val="0"/>
                <w:sz w:val="18"/>
                <w:szCs w:val="18"/>
                <w:lang w:val="ru-RU"/>
              </w:rPr>
            </w:pPr>
            <w:r w:rsidRPr="006444F9">
              <w:rPr>
                <w:rFonts w:cstheme="minorHAnsi"/>
                <w:b/>
                <w:bCs/>
                <w:noProof w:val="0"/>
                <w:sz w:val="18"/>
                <w:szCs w:val="18"/>
              </w:rPr>
              <w:t>(Мінімум 4 масові сезонні спортивні події, узгоджена система підтримки для провідних спортсменів та організаторів спорту)</w:t>
            </w:r>
          </w:p>
          <w:p w:rsidR="00E16D92" w:rsidRDefault="00E16D92" w:rsidP="00E60E8D">
            <w:pPr>
              <w:snapToGrid w:val="0"/>
              <w:spacing w:line="100" w:lineRule="atLeast"/>
              <w:ind w:left="57"/>
              <w:jc w:val="center"/>
              <w:rPr>
                <w:rFonts w:cstheme="minorHAnsi"/>
                <w:noProof w:val="0"/>
                <w:lang w:val="ru-RU"/>
              </w:rPr>
            </w:pPr>
          </w:p>
          <w:p w:rsidR="00E16D92" w:rsidRPr="00E16D92" w:rsidRDefault="00E16D92" w:rsidP="00E60E8D">
            <w:pPr>
              <w:snapToGrid w:val="0"/>
              <w:spacing w:line="100" w:lineRule="atLeast"/>
              <w:ind w:left="57"/>
              <w:jc w:val="center"/>
              <w:rPr>
                <w:rFonts w:cstheme="minorHAnsi"/>
                <w:noProof w:val="0"/>
                <w:lang w:val="ru-RU"/>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спортивної активності, покращення стану здоров’я та інтеграція мешканців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масових спортивних подій разом із кількістю учасників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могилівських спортсменів та діячів спорту, які беруть участь у регіональних та понад регіональних змаганнях</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від спортивних організацій</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в засобах масової інформації, в тому числі в соціальних мережах</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Виконком сільської ради (відділ освіти, охорони здоров’я, культури, сім’ї, молоді та спорту</w:t>
            </w:r>
          </w:p>
          <w:p w:rsidR="000E0847" w:rsidRPr="006444F9" w:rsidRDefault="000E0847" w:rsidP="00E60E8D">
            <w:pPr>
              <w:snapToGrid w:val="0"/>
              <w:jc w:val="center"/>
              <w:rPr>
                <w:rFonts w:cstheme="minorHAnsi"/>
                <w:noProof w:val="0"/>
              </w:rPr>
            </w:pPr>
            <w:r w:rsidRPr="006444F9">
              <w:rPr>
                <w:rFonts w:cstheme="minorHAnsi"/>
                <w:noProof w:val="0"/>
                <w:sz w:val="18"/>
                <w:szCs w:val="18"/>
              </w:rPr>
              <w:t>Спортивні громадські організації</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у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2017</w:t>
            </w:r>
            <w:r w:rsidR="00D5498F" w:rsidRPr="006444F9">
              <w:rPr>
                <w:rFonts w:cstheme="minorHAnsi"/>
                <w:noProof w:val="0"/>
                <w:sz w:val="18"/>
                <w:szCs w:val="18"/>
              </w:rPr>
              <w:t xml:space="preserve"> — </w:t>
            </w:r>
            <w:r w:rsidRPr="006444F9">
              <w:rPr>
                <w:rFonts w:cstheme="minorHAnsi"/>
                <w:noProof w:val="0"/>
                <w:sz w:val="18"/>
                <w:szCs w:val="18"/>
              </w:rPr>
              <w:t>2020 рок</w:t>
            </w:r>
            <w:r w:rsidR="00965055" w:rsidRPr="006444F9">
              <w:rPr>
                <w:rFonts w:cstheme="minorHAnsi"/>
                <w:noProof w:val="0"/>
                <w:sz w:val="18"/>
                <w:szCs w:val="18"/>
              </w:rPr>
              <w:t>и</w:t>
            </w:r>
          </w:p>
        </w:tc>
      </w:tr>
    </w:tbl>
    <w:p w:rsidR="000E0847" w:rsidRPr="006444F9" w:rsidRDefault="000E0847" w:rsidP="00BB3722">
      <w:pPr>
        <w:pStyle w:val="3"/>
        <w:rPr>
          <w:rFonts w:asciiTheme="minorHAnsi" w:hAnsiTheme="minorHAnsi" w:cstheme="minorHAnsi"/>
          <w:noProof w:val="0"/>
        </w:rPr>
      </w:pPr>
      <w:bookmarkStart w:id="15" w:name="_Toc505688397"/>
      <w:r w:rsidRPr="006444F9">
        <w:rPr>
          <w:rFonts w:asciiTheme="minorHAnsi" w:hAnsiTheme="minorHAnsi" w:cstheme="minorHAnsi"/>
          <w:noProof w:val="0"/>
        </w:rPr>
        <w:lastRenderedPageBreak/>
        <w:t>Операційна ціль 2.6.</w:t>
      </w:r>
      <w:r w:rsidRPr="006444F9">
        <w:rPr>
          <w:rFonts w:asciiTheme="minorHAnsi" w:hAnsiTheme="minorHAnsi" w:cstheme="minorHAnsi"/>
          <w:noProof w:val="0"/>
        </w:rPr>
        <w:tab/>
        <w:t>Підвищення ефективності соціальної допомоги</w:t>
      </w:r>
      <w:bookmarkEnd w:id="15"/>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F00BD4" w:rsidRPr="00F00BD4" w:rsidRDefault="000E0847" w:rsidP="00F00BD4">
            <w:pPr>
              <w:spacing w:after="0" w:line="240" w:lineRule="auto"/>
              <w:jc w:val="center"/>
              <w:rPr>
                <w:rFonts w:cstheme="minorHAnsi"/>
                <w:noProof w:val="0"/>
                <w:sz w:val="18"/>
                <w:szCs w:val="18"/>
              </w:rPr>
            </w:pPr>
            <w:r w:rsidRPr="006444F9">
              <w:rPr>
                <w:rFonts w:cstheme="minorHAnsi"/>
                <w:b/>
                <w:noProof w:val="0"/>
                <w:sz w:val="18"/>
                <w:szCs w:val="18"/>
              </w:rPr>
              <w:t>2.6.1</w:t>
            </w:r>
            <w:r w:rsidRPr="006444F9">
              <w:rPr>
                <w:rFonts w:cstheme="minorHAnsi"/>
                <w:noProof w:val="0"/>
                <w:sz w:val="18"/>
                <w:szCs w:val="18"/>
              </w:rPr>
              <w:t xml:space="preserve">. Розширення функцій та підвищення якості послуг, які надаються </w:t>
            </w:r>
            <w:r w:rsidR="00F00BD4">
              <w:rPr>
                <w:rFonts w:cstheme="minorHAnsi"/>
                <w:noProof w:val="0"/>
                <w:sz w:val="18"/>
                <w:szCs w:val="18"/>
              </w:rPr>
              <w:t>КЗ "</w:t>
            </w:r>
            <w:r w:rsidR="00F00BD4" w:rsidRPr="00F00BD4">
              <w:rPr>
                <w:rFonts w:cstheme="minorHAnsi"/>
                <w:noProof w:val="0"/>
                <w:sz w:val="18"/>
                <w:szCs w:val="18"/>
              </w:rPr>
              <w:t>Територіальний центр соціального обслуговування</w:t>
            </w:r>
          </w:p>
          <w:p w:rsidR="00F00BD4" w:rsidRPr="00F00BD4" w:rsidRDefault="00F00BD4" w:rsidP="00F00BD4">
            <w:pPr>
              <w:spacing w:after="0" w:line="240" w:lineRule="auto"/>
              <w:jc w:val="center"/>
              <w:rPr>
                <w:rFonts w:cstheme="minorHAnsi"/>
                <w:noProof w:val="0"/>
                <w:sz w:val="18"/>
                <w:szCs w:val="18"/>
              </w:rPr>
            </w:pPr>
            <w:r w:rsidRPr="00F00BD4">
              <w:rPr>
                <w:rFonts w:cstheme="minorHAnsi"/>
                <w:noProof w:val="0"/>
                <w:sz w:val="18"/>
                <w:szCs w:val="18"/>
              </w:rPr>
              <w:t>( надання соціальних послуг</w:t>
            </w:r>
            <w:r>
              <w:rPr>
                <w:rFonts w:cstheme="minorHAnsi"/>
                <w:noProof w:val="0"/>
                <w:sz w:val="18"/>
                <w:szCs w:val="18"/>
              </w:rPr>
              <w:t>)"</w:t>
            </w:r>
          </w:p>
          <w:p w:rsidR="000E0847" w:rsidRPr="006444F9" w:rsidRDefault="00F00BD4" w:rsidP="00F00BD4">
            <w:pPr>
              <w:spacing w:after="0" w:line="240" w:lineRule="auto"/>
              <w:jc w:val="center"/>
              <w:rPr>
                <w:rFonts w:cstheme="minorHAnsi"/>
                <w:noProof w:val="0"/>
              </w:rPr>
            </w:pPr>
            <w:r w:rsidRPr="00F00BD4">
              <w:rPr>
                <w:rFonts w:cstheme="minorHAnsi"/>
                <w:noProof w:val="0"/>
                <w:sz w:val="18"/>
                <w:szCs w:val="18"/>
              </w:rPr>
              <w:t>Могилівської сільської ради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Default="000E0847" w:rsidP="00F00BD4">
            <w:pPr>
              <w:spacing w:after="0" w:line="240" w:lineRule="auto"/>
              <w:jc w:val="center"/>
              <w:rPr>
                <w:rFonts w:cstheme="minorHAnsi"/>
                <w:noProof w:val="0"/>
                <w:sz w:val="18"/>
                <w:szCs w:val="18"/>
              </w:rPr>
            </w:pPr>
            <w:r w:rsidRPr="006444F9">
              <w:rPr>
                <w:rFonts w:cstheme="minorHAnsi"/>
                <w:noProof w:val="0"/>
                <w:sz w:val="18"/>
                <w:szCs w:val="18"/>
              </w:rPr>
              <w:t>Запровадження нових послуг</w:t>
            </w:r>
            <w:r w:rsidR="00F00BD4">
              <w:rPr>
                <w:rFonts w:cstheme="minorHAnsi"/>
                <w:noProof w:val="0"/>
                <w:sz w:val="18"/>
                <w:szCs w:val="18"/>
              </w:rPr>
              <w:t>, які</w:t>
            </w:r>
            <w:r w:rsidRPr="006444F9">
              <w:rPr>
                <w:rFonts w:cstheme="minorHAnsi"/>
                <w:noProof w:val="0"/>
                <w:sz w:val="18"/>
                <w:szCs w:val="18"/>
              </w:rPr>
              <w:t xml:space="preserve"> </w:t>
            </w:r>
            <w:r w:rsidR="00F00BD4" w:rsidRPr="006444F9">
              <w:rPr>
                <w:rFonts w:cstheme="minorHAnsi"/>
                <w:noProof w:val="0"/>
                <w:sz w:val="18"/>
                <w:szCs w:val="18"/>
              </w:rPr>
              <w:t xml:space="preserve">надаються </w:t>
            </w:r>
            <w:r w:rsidR="00F00BD4">
              <w:rPr>
                <w:rFonts w:cstheme="minorHAnsi"/>
                <w:noProof w:val="0"/>
                <w:sz w:val="18"/>
                <w:szCs w:val="18"/>
              </w:rPr>
              <w:t xml:space="preserve">                     КЗ "</w:t>
            </w:r>
            <w:r w:rsidR="00F00BD4" w:rsidRPr="00F00BD4">
              <w:rPr>
                <w:rFonts w:cstheme="minorHAnsi"/>
                <w:noProof w:val="0"/>
                <w:sz w:val="18"/>
                <w:szCs w:val="18"/>
              </w:rPr>
              <w:t>Територіальний центр соціального обслуговування</w:t>
            </w:r>
            <w:r w:rsidR="00F00BD4">
              <w:rPr>
                <w:rFonts w:cstheme="minorHAnsi"/>
                <w:noProof w:val="0"/>
                <w:sz w:val="18"/>
                <w:szCs w:val="18"/>
              </w:rPr>
              <w:t xml:space="preserve"> </w:t>
            </w:r>
            <w:r w:rsidR="00F00BD4" w:rsidRPr="00F00BD4">
              <w:rPr>
                <w:rFonts w:cstheme="minorHAnsi"/>
                <w:noProof w:val="0"/>
                <w:sz w:val="18"/>
                <w:szCs w:val="18"/>
              </w:rPr>
              <w:t>( надання соціальних послуг</w:t>
            </w:r>
            <w:r w:rsidR="00F00BD4">
              <w:rPr>
                <w:rFonts w:cstheme="minorHAnsi"/>
                <w:noProof w:val="0"/>
                <w:sz w:val="18"/>
                <w:szCs w:val="18"/>
              </w:rPr>
              <w:t>)"</w:t>
            </w:r>
            <w:r w:rsidRPr="006444F9">
              <w:rPr>
                <w:rFonts w:cstheme="minorHAnsi"/>
                <w:noProof w:val="0"/>
                <w:sz w:val="18"/>
                <w:szCs w:val="18"/>
              </w:rPr>
              <w:t>, відкрит</w:t>
            </w:r>
            <w:r w:rsidR="00F00BD4">
              <w:rPr>
                <w:rFonts w:cstheme="minorHAnsi"/>
                <w:noProof w:val="0"/>
                <w:sz w:val="18"/>
                <w:szCs w:val="18"/>
              </w:rPr>
              <w:t>тя</w:t>
            </w:r>
            <w:r w:rsidRPr="006444F9">
              <w:rPr>
                <w:rFonts w:cstheme="minorHAnsi"/>
                <w:noProof w:val="0"/>
                <w:sz w:val="18"/>
                <w:szCs w:val="18"/>
              </w:rPr>
              <w:t xml:space="preserve"> відділення денного перебування, налагоджена співпраця з КЗ </w:t>
            </w:r>
            <w:r w:rsidR="001232BF">
              <w:rPr>
                <w:rFonts w:cstheme="minorHAnsi"/>
                <w:noProof w:val="0"/>
                <w:sz w:val="18"/>
                <w:szCs w:val="18"/>
              </w:rPr>
              <w:t>"</w:t>
            </w:r>
            <w:r w:rsidRPr="006444F9">
              <w:rPr>
                <w:rFonts w:cstheme="minorHAnsi"/>
                <w:noProof w:val="0"/>
                <w:sz w:val="18"/>
                <w:szCs w:val="18"/>
              </w:rPr>
              <w:t>Могилівський геріатричний пансіонат Дніпропетровської обласної ради</w:t>
            </w:r>
            <w:r w:rsidR="001232BF">
              <w:rPr>
                <w:rFonts w:cstheme="minorHAnsi"/>
                <w:noProof w:val="0"/>
                <w:sz w:val="18"/>
                <w:szCs w:val="18"/>
              </w:rPr>
              <w:t>"</w:t>
            </w:r>
            <w:r w:rsidR="00EA34AE" w:rsidRPr="006444F9">
              <w:rPr>
                <w:rFonts w:cstheme="minorHAnsi"/>
                <w:noProof w:val="0"/>
                <w:sz w:val="18"/>
                <w:szCs w:val="18"/>
              </w:rPr>
              <w:t xml:space="preserve"> </w:t>
            </w:r>
            <w:r w:rsidRPr="006444F9">
              <w:rPr>
                <w:rFonts w:cstheme="minorHAnsi"/>
                <w:noProof w:val="0"/>
                <w:sz w:val="18"/>
                <w:szCs w:val="18"/>
              </w:rPr>
              <w:t>щодо допомоги одиноким та непрацездатним мешканцям громади.</w:t>
            </w:r>
          </w:p>
          <w:p w:rsidR="00E11925" w:rsidRDefault="00E11925" w:rsidP="00F00BD4">
            <w:pPr>
              <w:spacing w:after="0" w:line="240" w:lineRule="auto"/>
              <w:jc w:val="center"/>
              <w:rPr>
                <w:rFonts w:cstheme="minorHAnsi"/>
                <w:noProof w:val="0"/>
                <w:sz w:val="18"/>
                <w:szCs w:val="18"/>
              </w:rPr>
            </w:pPr>
          </w:p>
          <w:p w:rsidR="00E11925" w:rsidRDefault="00E11925" w:rsidP="00F00BD4">
            <w:pPr>
              <w:spacing w:after="0" w:line="240" w:lineRule="auto"/>
              <w:jc w:val="center"/>
              <w:rPr>
                <w:rFonts w:cstheme="minorHAnsi"/>
                <w:noProof w:val="0"/>
                <w:sz w:val="18"/>
                <w:szCs w:val="18"/>
              </w:rPr>
            </w:pPr>
            <w:r>
              <w:rPr>
                <w:rFonts w:cstheme="minorHAnsi"/>
                <w:noProof w:val="0"/>
                <w:sz w:val="18"/>
                <w:szCs w:val="18"/>
              </w:rPr>
              <w:t>В</w:t>
            </w:r>
            <w:r w:rsidRPr="00E11925">
              <w:rPr>
                <w:rFonts w:cstheme="minorHAnsi"/>
                <w:noProof w:val="0"/>
                <w:sz w:val="18"/>
                <w:szCs w:val="18"/>
              </w:rPr>
              <w:t>икона</w:t>
            </w:r>
            <w:r>
              <w:rPr>
                <w:rFonts w:cstheme="minorHAnsi"/>
                <w:noProof w:val="0"/>
                <w:sz w:val="18"/>
                <w:szCs w:val="18"/>
              </w:rPr>
              <w:t>ння</w:t>
            </w:r>
            <w:r w:rsidRPr="00E11925">
              <w:rPr>
                <w:rFonts w:cstheme="minorHAnsi"/>
                <w:noProof w:val="0"/>
                <w:sz w:val="18"/>
                <w:szCs w:val="18"/>
              </w:rPr>
              <w:t xml:space="preserve"> комплекс</w:t>
            </w:r>
            <w:r>
              <w:rPr>
                <w:rFonts w:cstheme="minorHAnsi"/>
                <w:noProof w:val="0"/>
                <w:sz w:val="18"/>
                <w:szCs w:val="18"/>
              </w:rPr>
              <w:t>у</w:t>
            </w:r>
            <w:r w:rsidRPr="00E11925">
              <w:rPr>
                <w:rFonts w:cstheme="minorHAnsi"/>
                <w:noProof w:val="0"/>
                <w:sz w:val="18"/>
                <w:szCs w:val="18"/>
              </w:rPr>
              <w:t xml:space="preserve"> ремонтних робіт з перепрофілюванням наявних приміщень адмінбудівлі з метою відкриття на базі КЗ «Територіальний центр соціального обслуговування (надання соціальних послуг) Могилівської сільської ради» відділення надання реабілітаційної допомоги внутрішньопереміщеним особам, демобілізованим ветеранам антитерористичної операції повернутися в мирне життя на максимально захищених умовах</w:t>
            </w:r>
            <w:r>
              <w:rPr>
                <w:rFonts w:cstheme="minorHAnsi"/>
                <w:noProof w:val="0"/>
                <w:sz w:val="18"/>
                <w:szCs w:val="18"/>
              </w:rPr>
              <w:t>.</w:t>
            </w:r>
          </w:p>
          <w:p w:rsidR="00640A6B" w:rsidRPr="006444F9" w:rsidRDefault="00640A6B" w:rsidP="00F00BD4">
            <w:pPr>
              <w:spacing w:after="0" w:line="240" w:lineRule="auto"/>
              <w:jc w:val="center"/>
              <w:rPr>
                <w:rFonts w:cstheme="minorHAnsi"/>
                <w:noProof w:val="0"/>
                <w:sz w:val="18"/>
                <w:szCs w:val="18"/>
              </w:rPr>
            </w:pPr>
          </w:p>
          <w:p w:rsidR="000E0847" w:rsidRPr="006444F9" w:rsidRDefault="000E0847" w:rsidP="00ED2D55">
            <w:pPr>
              <w:snapToGrid w:val="0"/>
              <w:spacing w:line="100" w:lineRule="atLeast"/>
              <w:ind w:left="57"/>
              <w:jc w:val="center"/>
              <w:rPr>
                <w:rFonts w:cstheme="minorHAnsi"/>
                <w:noProof w:val="0"/>
              </w:rPr>
            </w:pPr>
            <w:r w:rsidRPr="006444F9">
              <w:rPr>
                <w:rFonts w:cstheme="minorHAnsi"/>
                <w:b/>
                <w:bCs/>
                <w:noProof w:val="0"/>
                <w:sz w:val="18"/>
                <w:szCs w:val="18"/>
              </w:rPr>
              <w:t>(Мінімум 3 нові послуги різного характеру, діюче відділення денного перебування, угода з Геріатричним пансіонатом</w:t>
            </w:r>
            <w:r w:rsidR="00E11925">
              <w:rPr>
                <w:rFonts w:cstheme="minorHAnsi"/>
                <w:b/>
                <w:bCs/>
                <w:noProof w:val="0"/>
                <w:sz w:val="18"/>
                <w:szCs w:val="18"/>
              </w:rPr>
              <w:t>;</w:t>
            </w:r>
            <w:r w:rsidR="00ED2D55">
              <w:rPr>
                <w:rFonts w:cstheme="minorHAnsi"/>
                <w:b/>
                <w:bCs/>
                <w:noProof w:val="0"/>
                <w:sz w:val="18"/>
                <w:szCs w:val="18"/>
              </w:rPr>
              <w:t xml:space="preserve"> в</w:t>
            </w:r>
            <w:r w:rsidR="00E11925">
              <w:rPr>
                <w:rFonts w:cstheme="minorHAnsi"/>
                <w:b/>
                <w:bCs/>
                <w:noProof w:val="0"/>
                <w:sz w:val="18"/>
                <w:szCs w:val="18"/>
              </w:rPr>
              <w:t xml:space="preserve">ідкритий </w:t>
            </w:r>
            <w:r w:rsidR="00ED2D55">
              <w:rPr>
                <w:rFonts w:cstheme="minorHAnsi"/>
                <w:b/>
                <w:bCs/>
                <w:noProof w:val="0"/>
                <w:sz w:val="18"/>
                <w:szCs w:val="18"/>
              </w:rPr>
              <w:t>центр реабілітаційної адаптації</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відчуття соціальної захищеності у мешканців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D5498F"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послуг, які надаються Центром</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осіб, які користуються допомогою</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Форми та напрямки співпраці Центру з Геріатричним пансіонатом</w:t>
            </w:r>
          </w:p>
        </w:tc>
        <w:tc>
          <w:tcPr>
            <w:tcW w:w="1559" w:type="dxa"/>
            <w:tcBorders>
              <w:top w:val="single" w:sz="4" w:space="0" w:color="000000"/>
              <w:left w:val="single" w:sz="4" w:space="0" w:color="000000"/>
              <w:bottom w:val="single" w:sz="4" w:space="0" w:color="000000"/>
            </w:tcBorders>
            <w:shd w:val="clear" w:color="auto" w:fill="FFFFFF"/>
            <w:vAlign w:val="center"/>
          </w:tcPr>
          <w:p w:rsidR="00640A6B" w:rsidRPr="00F00BD4" w:rsidRDefault="00640A6B" w:rsidP="00640A6B">
            <w:pPr>
              <w:spacing w:after="0" w:line="240" w:lineRule="auto"/>
              <w:jc w:val="center"/>
              <w:rPr>
                <w:rFonts w:cstheme="minorHAnsi"/>
                <w:noProof w:val="0"/>
                <w:sz w:val="18"/>
                <w:szCs w:val="18"/>
              </w:rPr>
            </w:pPr>
            <w:r>
              <w:rPr>
                <w:rFonts w:cstheme="minorHAnsi"/>
                <w:noProof w:val="0"/>
                <w:sz w:val="18"/>
                <w:szCs w:val="18"/>
              </w:rPr>
              <w:t>Інформація КЗ "</w:t>
            </w:r>
            <w:r w:rsidRPr="00F00BD4">
              <w:rPr>
                <w:rFonts w:cstheme="minorHAnsi"/>
                <w:noProof w:val="0"/>
                <w:sz w:val="18"/>
                <w:szCs w:val="18"/>
              </w:rPr>
              <w:t>Територіальний центр соціального обслуговування</w:t>
            </w:r>
          </w:p>
          <w:p w:rsidR="000E0847" w:rsidRPr="006444F9" w:rsidRDefault="00640A6B" w:rsidP="00640A6B">
            <w:pPr>
              <w:snapToGrid w:val="0"/>
              <w:ind w:left="57"/>
              <w:jc w:val="center"/>
              <w:rPr>
                <w:rFonts w:cstheme="minorHAnsi"/>
                <w:noProof w:val="0"/>
              </w:rPr>
            </w:pPr>
            <w:r w:rsidRPr="00F00BD4">
              <w:rPr>
                <w:rFonts w:cstheme="minorHAnsi"/>
                <w:noProof w:val="0"/>
                <w:sz w:val="18"/>
                <w:szCs w:val="18"/>
              </w:rPr>
              <w:t>( надання соціальних послуг</w:t>
            </w:r>
            <w:r>
              <w:rPr>
                <w:rFonts w:cstheme="minorHAnsi"/>
                <w:noProof w:val="0"/>
                <w:sz w:val="18"/>
                <w:szCs w:val="18"/>
              </w:rPr>
              <w:t>)"</w:t>
            </w:r>
          </w:p>
        </w:tc>
        <w:tc>
          <w:tcPr>
            <w:tcW w:w="1418" w:type="dxa"/>
            <w:tcBorders>
              <w:top w:val="single" w:sz="4" w:space="0" w:color="000000"/>
              <w:left w:val="single" w:sz="4" w:space="0" w:color="000000"/>
              <w:bottom w:val="single" w:sz="4" w:space="0" w:color="000000"/>
            </w:tcBorders>
            <w:shd w:val="clear" w:color="auto" w:fill="FFFFFF"/>
            <w:vAlign w:val="center"/>
          </w:tcPr>
          <w:p w:rsidR="00640A6B" w:rsidRDefault="00640A6B" w:rsidP="00640A6B">
            <w:pPr>
              <w:spacing w:after="0" w:line="240" w:lineRule="auto"/>
              <w:jc w:val="center"/>
              <w:rPr>
                <w:rFonts w:cstheme="minorHAnsi"/>
                <w:noProof w:val="0"/>
                <w:sz w:val="18"/>
                <w:szCs w:val="18"/>
              </w:rPr>
            </w:pPr>
            <w:r>
              <w:rPr>
                <w:rFonts w:cstheme="minorHAnsi"/>
                <w:noProof w:val="0"/>
                <w:sz w:val="18"/>
                <w:szCs w:val="18"/>
              </w:rPr>
              <w:t>Директор</w:t>
            </w:r>
          </w:p>
          <w:p w:rsidR="00640A6B" w:rsidRPr="00F00BD4" w:rsidRDefault="00640A6B" w:rsidP="00640A6B">
            <w:pPr>
              <w:spacing w:after="0" w:line="240" w:lineRule="auto"/>
              <w:jc w:val="center"/>
              <w:rPr>
                <w:rFonts w:cstheme="minorHAnsi"/>
                <w:noProof w:val="0"/>
                <w:sz w:val="18"/>
                <w:szCs w:val="18"/>
              </w:rPr>
            </w:pPr>
            <w:r w:rsidRPr="006444F9">
              <w:rPr>
                <w:rFonts w:cstheme="minorHAnsi"/>
                <w:noProof w:val="0"/>
                <w:sz w:val="18"/>
                <w:szCs w:val="18"/>
              </w:rPr>
              <w:t xml:space="preserve"> </w:t>
            </w:r>
            <w:r>
              <w:rPr>
                <w:rFonts w:cstheme="minorHAnsi"/>
                <w:noProof w:val="0"/>
                <w:sz w:val="18"/>
                <w:szCs w:val="18"/>
              </w:rPr>
              <w:t>КЗ "</w:t>
            </w:r>
            <w:proofErr w:type="spellStart"/>
            <w:r w:rsidRPr="00F00BD4">
              <w:rPr>
                <w:rFonts w:cstheme="minorHAnsi"/>
                <w:noProof w:val="0"/>
                <w:sz w:val="18"/>
                <w:szCs w:val="18"/>
              </w:rPr>
              <w:t>Територіаль</w:t>
            </w:r>
            <w:r w:rsidR="00845E27">
              <w:rPr>
                <w:rFonts w:cstheme="minorHAnsi"/>
                <w:noProof w:val="0"/>
                <w:sz w:val="18"/>
                <w:szCs w:val="18"/>
              </w:rPr>
              <w:t>-</w:t>
            </w:r>
            <w:r w:rsidRPr="00F00BD4">
              <w:rPr>
                <w:rFonts w:cstheme="minorHAnsi"/>
                <w:noProof w:val="0"/>
                <w:sz w:val="18"/>
                <w:szCs w:val="18"/>
              </w:rPr>
              <w:t>ний</w:t>
            </w:r>
            <w:proofErr w:type="spellEnd"/>
            <w:r w:rsidRPr="00F00BD4">
              <w:rPr>
                <w:rFonts w:cstheme="minorHAnsi"/>
                <w:noProof w:val="0"/>
                <w:sz w:val="18"/>
                <w:szCs w:val="18"/>
              </w:rPr>
              <w:t xml:space="preserve"> центр соціального </w:t>
            </w:r>
            <w:proofErr w:type="spellStart"/>
            <w:r w:rsidRPr="00F00BD4">
              <w:rPr>
                <w:rFonts w:cstheme="minorHAnsi"/>
                <w:noProof w:val="0"/>
                <w:sz w:val="18"/>
                <w:szCs w:val="18"/>
              </w:rPr>
              <w:t>обслугову</w:t>
            </w:r>
            <w:proofErr w:type="spellEnd"/>
            <w:r w:rsidR="00E16D92">
              <w:rPr>
                <w:rFonts w:cstheme="minorHAnsi"/>
                <w:noProof w:val="0"/>
                <w:sz w:val="18"/>
                <w:szCs w:val="18"/>
                <w:lang w:val="ru-RU"/>
              </w:rPr>
              <w:t>-</w:t>
            </w:r>
            <w:proofErr w:type="spellStart"/>
            <w:r w:rsidRPr="00F00BD4">
              <w:rPr>
                <w:rFonts w:cstheme="minorHAnsi"/>
                <w:noProof w:val="0"/>
                <w:sz w:val="18"/>
                <w:szCs w:val="18"/>
              </w:rPr>
              <w:t>вання</w:t>
            </w:r>
            <w:proofErr w:type="spellEnd"/>
          </w:p>
          <w:p w:rsidR="000E0847" w:rsidRPr="006444F9" w:rsidRDefault="00640A6B" w:rsidP="00640A6B">
            <w:pPr>
              <w:snapToGrid w:val="0"/>
              <w:jc w:val="center"/>
              <w:rPr>
                <w:rFonts w:cstheme="minorHAnsi"/>
                <w:noProof w:val="0"/>
              </w:rPr>
            </w:pPr>
            <w:r w:rsidRPr="00F00BD4">
              <w:rPr>
                <w:rFonts w:cstheme="minorHAnsi"/>
                <w:noProof w:val="0"/>
                <w:sz w:val="18"/>
                <w:szCs w:val="18"/>
              </w:rPr>
              <w:t>( надання соціальних послуг</w:t>
            </w:r>
            <w:r>
              <w:rPr>
                <w:rFonts w:cstheme="minorHAnsi"/>
                <w:noProof w:val="0"/>
                <w:sz w:val="18"/>
                <w:szCs w:val="18"/>
              </w:rPr>
              <w:t>)"</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 числі програми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640A6B" w:rsidP="00E60E8D">
            <w:pPr>
              <w:snapToGrid w:val="0"/>
              <w:ind w:left="57"/>
              <w:jc w:val="center"/>
              <w:rPr>
                <w:rFonts w:cstheme="minorHAnsi"/>
                <w:noProof w:val="0"/>
              </w:rPr>
            </w:pPr>
            <w:r>
              <w:rPr>
                <w:rFonts w:cstheme="minorHAnsi"/>
                <w:noProof w:val="0"/>
                <w:sz w:val="18"/>
                <w:szCs w:val="18"/>
              </w:rPr>
              <w:t>До 2020 ро</w:t>
            </w:r>
            <w:r w:rsidR="000E0847" w:rsidRPr="006444F9">
              <w:rPr>
                <w:rFonts w:cstheme="minorHAnsi"/>
                <w:noProof w:val="0"/>
                <w:sz w:val="18"/>
                <w:szCs w:val="18"/>
              </w:rPr>
              <w:t>к</w:t>
            </w:r>
            <w:r>
              <w:rPr>
                <w:rFonts w:cstheme="minorHAnsi"/>
                <w:noProof w:val="0"/>
                <w:sz w:val="18"/>
                <w:szCs w:val="18"/>
              </w:rPr>
              <w:t>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2.6.2.</w:t>
            </w:r>
            <w:r w:rsidRPr="006444F9">
              <w:rPr>
                <w:rFonts w:cstheme="minorHAnsi"/>
                <w:noProof w:val="0"/>
                <w:sz w:val="18"/>
                <w:szCs w:val="18"/>
              </w:rPr>
              <w:t xml:space="preserve"> Соціальний супровід родин із проблемами у вихованні дітей, проявами родинного насильства</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Розроблена </w:t>
            </w:r>
            <w:r w:rsidR="00640A6B">
              <w:rPr>
                <w:rFonts w:cstheme="minorHAnsi"/>
                <w:noProof w:val="0"/>
                <w:sz w:val="18"/>
                <w:szCs w:val="18"/>
              </w:rPr>
              <w:t xml:space="preserve">із застосуванням </w:t>
            </w:r>
            <w:r w:rsidRPr="006444F9">
              <w:rPr>
                <w:rFonts w:cstheme="minorHAnsi"/>
                <w:noProof w:val="0"/>
                <w:sz w:val="18"/>
                <w:szCs w:val="18"/>
              </w:rPr>
              <w:t>партисипативни</w:t>
            </w:r>
            <w:r w:rsidR="00640A6B">
              <w:rPr>
                <w:rFonts w:cstheme="minorHAnsi"/>
                <w:noProof w:val="0"/>
                <w:sz w:val="18"/>
                <w:szCs w:val="18"/>
              </w:rPr>
              <w:t>х</w:t>
            </w:r>
            <w:r w:rsidRPr="006444F9">
              <w:rPr>
                <w:rFonts w:cstheme="minorHAnsi"/>
                <w:noProof w:val="0"/>
                <w:sz w:val="18"/>
                <w:szCs w:val="18"/>
              </w:rPr>
              <w:t xml:space="preserve"> метод</w:t>
            </w:r>
            <w:r w:rsidR="00640A6B">
              <w:rPr>
                <w:rFonts w:cstheme="minorHAnsi"/>
                <w:noProof w:val="0"/>
                <w:sz w:val="18"/>
                <w:szCs w:val="18"/>
              </w:rPr>
              <w:t>ів</w:t>
            </w:r>
            <w:r w:rsidRPr="006444F9">
              <w:rPr>
                <w:rFonts w:cstheme="minorHAnsi"/>
                <w:noProof w:val="0"/>
                <w:sz w:val="18"/>
                <w:szCs w:val="18"/>
              </w:rPr>
              <w:t xml:space="preserve"> </w:t>
            </w:r>
            <w:r w:rsidR="00640A6B">
              <w:rPr>
                <w:rFonts w:cstheme="minorHAnsi"/>
                <w:noProof w:val="0"/>
                <w:sz w:val="18"/>
                <w:szCs w:val="18"/>
              </w:rPr>
              <w:t>та за</w:t>
            </w:r>
            <w:r w:rsidRPr="006444F9">
              <w:rPr>
                <w:rFonts w:cstheme="minorHAnsi"/>
                <w:noProof w:val="0"/>
                <w:sz w:val="18"/>
                <w:szCs w:val="18"/>
              </w:rPr>
              <w:t xml:space="preserve"> сприяння психологів </w:t>
            </w:r>
            <w:r w:rsidR="00640A6B">
              <w:rPr>
                <w:rFonts w:cstheme="minorHAnsi"/>
                <w:noProof w:val="0"/>
                <w:sz w:val="18"/>
                <w:szCs w:val="18"/>
              </w:rPr>
              <w:t>і</w:t>
            </w:r>
            <w:r w:rsidRPr="006444F9">
              <w:rPr>
                <w:rFonts w:cstheme="minorHAnsi"/>
                <w:noProof w:val="0"/>
                <w:sz w:val="18"/>
                <w:szCs w:val="18"/>
              </w:rPr>
              <w:t xml:space="preserve"> педагогів Програма протидії та профілактики родинних патологій.</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(Програма — 1 документ, мінімум три партисипативні зустрічі)</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Покращення ситуації в родинах, змішення кількості патологічних проявів у житті могилівських родин</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учасників зустрічей</w:t>
            </w:r>
          </w:p>
          <w:p w:rsidR="000E0847" w:rsidRPr="006444F9" w:rsidRDefault="00965055" w:rsidP="00E60E8D">
            <w:pPr>
              <w:snapToGrid w:val="0"/>
              <w:ind w:left="57"/>
              <w:jc w:val="center"/>
              <w:rPr>
                <w:rFonts w:cstheme="minorHAnsi"/>
                <w:noProof w:val="0"/>
              </w:rPr>
            </w:pPr>
            <w:r w:rsidRPr="006444F9">
              <w:rPr>
                <w:rFonts w:cstheme="minorHAnsi"/>
                <w:noProof w:val="0"/>
                <w:sz w:val="18"/>
                <w:szCs w:val="18"/>
              </w:rPr>
              <w:t>В</w:t>
            </w:r>
            <w:r w:rsidR="000E0847" w:rsidRPr="006444F9">
              <w:rPr>
                <w:rFonts w:cstheme="minorHAnsi"/>
                <w:noProof w:val="0"/>
                <w:sz w:val="18"/>
                <w:szCs w:val="18"/>
              </w:rPr>
              <w:t xml:space="preserve">иди та кількість </w:t>
            </w:r>
            <w:proofErr w:type="spellStart"/>
            <w:r w:rsidR="000E0847" w:rsidRPr="006444F9">
              <w:rPr>
                <w:rFonts w:cstheme="minorHAnsi"/>
                <w:noProof w:val="0"/>
                <w:sz w:val="18"/>
                <w:szCs w:val="18"/>
              </w:rPr>
              <w:t>пр</w:t>
            </w:r>
            <w:proofErr w:type="spellEnd"/>
            <w:r w:rsidR="00E16D92">
              <w:rPr>
                <w:rFonts w:cstheme="minorHAnsi"/>
                <w:noProof w:val="0"/>
                <w:sz w:val="18"/>
                <w:szCs w:val="18"/>
                <w:lang w:val="ru-RU"/>
              </w:rPr>
              <w:t>и</w:t>
            </w:r>
            <w:r w:rsidR="000E0847" w:rsidRPr="006444F9">
              <w:rPr>
                <w:rFonts w:cstheme="minorHAnsi"/>
                <w:noProof w:val="0"/>
                <w:sz w:val="18"/>
                <w:szCs w:val="18"/>
              </w:rPr>
              <w:t>родинних заходів, які містяться в програмі та впроваджуються</w:t>
            </w:r>
          </w:p>
          <w:p w:rsidR="000E0847" w:rsidRPr="006444F9" w:rsidRDefault="000E0847" w:rsidP="00E60E8D">
            <w:pPr>
              <w:snapToGrid w:val="0"/>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Відгуки громадських організацій — організаторів “Днів родини”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Виконком сільської ради у співпраці з громадськими організаціями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E60E8D">
            <w:pPr>
              <w:snapToGrid w:val="0"/>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845E27" w:rsidP="00845E27">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2018 р</w:t>
            </w:r>
            <w:r>
              <w:rPr>
                <w:rFonts w:cstheme="minorHAnsi"/>
                <w:noProof w:val="0"/>
                <w:sz w:val="18"/>
                <w:szCs w:val="18"/>
              </w:rPr>
              <w:t>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2.6.3.</w:t>
            </w:r>
            <w:r w:rsidRPr="006444F9">
              <w:rPr>
                <w:rFonts w:cstheme="minorHAnsi"/>
                <w:noProof w:val="0"/>
                <w:sz w:val="18"/>
                <w:szCs w:val="18"/>
              </w:rPr>
              <w:t xml:space="preserve"> Підтримка авторитету родини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Організація щорічних </w:t>
            </w:r>
            <w:r w:rsidR="001232BF">
              <w:rPr>
                <w:rFonts w:cstheme="minorHAnsi"/>
                <w:noProof w:val="0"/>
                <w:sz w:val="18"/>
                <w:szCs w:val="18"/>
              </w:rPr>
              <w:t>"</w:t>
            </w:r>
            <w:r w:rsidRPr="006444F9">
              <w:rPr>
                <w:rFonts w:cstheme="minorHAnsi"/>
                <w:noProof w:val="0"/>
                <w:sz w:val="18"/>
                <w:szCs w:val="18"/>
              </w:rPr>
              <w:t>Днів ро</w:t>
            </w:r>
            <w:r w:rsidR="001232BF">
              <w:rPr>
                <w:rFonts w:cstheme="minorHAnsi"/>
                <w:noProof w:val="0"/>
                <w:sz w:val="18"/>
                <w:szCs w:val="18"/>
              </w:rPr>
              <w:t>дини"</w:t>
            </w:r>
            <w:r w:rsidRPr="006444F9">
              <w:rPr>
                <w:rFonts w:cstheme="minorHAnsi"/>
                <w:noProof w:val="0"/>
                <w:sz w:val="18"/>
                <w:szCs w:val="18"/>
              </w:rPr>
              <w:t xml:space="preserve"> в громаді, які поєднують родинний відпочинок, змагання родин у кулінарному мистецтві (конкурс на найсмачнішу страву), з декорування, організації родинних ігор тощо.</w:t>
            </w:r>
          </w:p>
          <w:p w:rsidR="000E0847" w:rsidRPr="006444F9" w:rsidRDefault="001232BF" w:rsidP="00E60E8D">
            <w:pPr>
              <w:snapToGrid w:val="0"/>
              <w:spacing w:line="100" w:lineRule="atLeast"/>
              <w:ind w:left="57"/>
              <w:jc w:val="center"/>
              <w:rPr>
                <w:rFonts w:cstheme="minorHAnsi"/>
                <w:b/>
                <w:bCs/>
                <w:noProof w:val="0"/>
                <w:sz w:val="18"/>
                <w:szCs w:val="18"/>
              </w:rPr>
            </w:pPr>
            <w:r>
              <w:rPr>
                <w:rFonts w:cstheme="minorHAnsi"/>
                <w:noProof w:val="0"/>
                <w:sz w:val="18"/>
                <w:szCs w:val="18"/>
              </w:rPr>
              <w:t>До програми "Днів родин"</w:t>
            </w:r>
            <w:r w:rsidR="000E0847" w:rsidRPr="006444F9">
              <w:rPr>
                <w:rFonts w:cstheme="minorHAnsi"/>
                <w:noProof w:val="0"/>
                <w:sz w:val="18"/>
                <w:szCs w:val="18"/>
              </w:rPr>
              <w:t xml:space="preserve"> входять також лекції та майстерні на теми, важливі для родинного життя.</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(Щорічні дні за участю мешканців громади та гостей)</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Активізація та інтеграція мешканців громади, зменшення негативних тенденцій в родинному житті.</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lang w:val="ru-RU"/>
              </w:rPr>
            </w:pPr>
            <w:r w:rsidRPr="006444F9">
              <w:rPr>
                <w:rFonts w:cstheme="minorHAnsi"/>
                <w:noProof w:val="0"/>
                <w:sz w:val="18"/>
                <w:szCs w:val="18"/>
              </w:rPr>
              <w:t xml:space="preserve">Кількість та тип тем </w:t>
            </w:r>
            <w:r w:rsidR="00965055" w:rsidRPr="006444F9">
              <w:rPr>
                <w:rFonts w:cstheme="minorHAnsi"/>
                <w:noProof w:val="0"/>
                <w:sz w:val="18"/>
                <w:szCs w:val="18"/>
                <w:lang w:val="pl-PL"/>
              </w:rPr>
              <w:t>i</w:t>
            </w:r>
            <w:r w:rsidRPr="006444F9">
              <w:rPr>
                <w:rFonts w:cstheme="minorHAnsi"/>
                <w:noProof w:val="0"/>
                <w:sz w:val="18"/>
                <w:szCs w:val="18"/>
              </w:rPr>
              <w:t xml:space="preserve"> розваг, запропонованих ініціаторами та організаторами </w:t>
            </w:r>
            <w:r w:rsidR="00640A6B">
              <w:rPr>
                <w:rFonts w:cstheme="minorHAnsi"/>
                <w:noProof w:val="0"/>
                <w:sz w:val="18"/>
                <w:szCs w:val="18"/>
              </w:rPr>
              <w:t>"Днів родини"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w:t>
            </w:r>
            <w:r w:rsidR="00640A6B">
              <w:rPr>
                <w:rFonts w:cstheme="minorHAnsi"/>
                <w:noProof w:val="0"/>
                <w:sz w:val="18"/>
                <w:szCs w:val="18"/>
              </w:rPr>
              <w:t>сть учасників "Днів родини"</w:t>
            </w:r>
            <w:r w:rsidRPr="006444F9">
              <w:rPr>
                <w:rFonts w:cstheme="minorHAnsi"/>
                <w:noProof w:val="0"/>
                <w:sz w:val="18"/>
                <w:szCs w:val="18"/>
              </w:rPr>
              <w:t xml:space="preserve"> та їхні відгуки про заходи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Відгуки громадськ</w:t>
            </w:r>
            <w:r w:rsidR="00640A6B">
              <w:rPr>
                <w:rFonts w:cstheme="minorHAnsi"/>
                <w:noProof w:val="0"/>
                <w:sz w:val="18"/>
                <w:szCs w:val="18"/>
              </w:rPr>
              <w:t>их організацій — організаторів "Днів родини"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Виконком сільської ради у співпраці з громадськими організаціями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Власні кошти учасників.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Вітчизняні та закордонні грати, в тому числі програми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 2018 року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640A6B">
            <w:pPr>
              <w:snapToGrid w:val="0"/>
              <w:spacing w:line="100" w:lineRule="atLeast"/>
              <w:ind w:left="57"/>
              <w:jc w:val="center"/>
              <w:rPr>
                <w:rFonts w:cstheme="minorHAnsi"/>
                <w:noProof w:val="0"/>
              </w:rPr>
            </w:pPr>
            <w:r w:rsidRPr="006444F9">
              <w:rPr>
                <w:rFonts w:cstheme="minorHAnsi"/>
                <w:b/>
                <w:bCs/>
                <w:noProof w:val="0"/>
                <w:sz w:val="18"/>
                <w:szCs w:val="18"/>
              </w:rPr>
              <w:lastRenderedPageBreak/>
              <w:t xml:space="preserve">2.6.4. </w:t>
            </w:r>
            <w:r w:rsidRPr="006444F9">
              <w:rPr>
                <w:rFonts w:cstheme="minorHAnsi"/>
                <w:noProof w:val="0"/>
                <w:sz w:val="18"/>
                <w:szCs w:val="18"/>
              </w:rPr>
              <w:t xml:space="preserve">Соціальна підтримка воїнів АТО </w:t>
            </w:r>
            <w:r w:rsidR="00640A6B">
              <w:rPr>
                <w:rFonts w:cstheme="minorHAnsi"/>
                <w:noProof w:val="0"/>
                <w:sz w:val="18"/>
                <w:szCs w:val="18"/>
              </w:rPr>
              <w:t>і ВПО та членів</w:t>
            </w:r>
            <w:r w:rsidRPr="006444F9">
              <w:rPr>
                <w:rFonts w:cstheme="minorHAnsi"/>
                <w:noProof w:val="0"/>
                <w:sz w:val="18"/>
                <w:szCs w:val="18"/>
              </w:rPr>
              <w:t xml:space="preserve"> їхніх родин</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Запроваджені на території громади заходи на підтримку воїнів АТО</w:t>
            </w:r>
            <w:r w:rsidR="00640A6B">
              <w:rPr>
                <w:rFonts w:cstheme="minorHAnsi"/>
                <w:noProof w:val="0"/>
                <w:sz w:val="18"/>
                <w:szCs w:val="18"/>
              </w:rPr>
              <w:t xml:space="preserve"> і ВПО</w:t>
            </w:r>
            <w:r w:rsidRPr="006444F9">
              <w:rPr>
                <w:rFonts w:cstheme="minorHAnsi"/>
                <w:noProof w:val="0"/>
                <w:sz w:val="18"/>
                <w:szCs w:val="18"/>
              </w:rPr>
              <w:t xml:space="preserve"> та</w:t>
            </w:r>
            <w:r w:rsidR="00640A6B">
              <w:rPr>
                <w:rFonts w:cstheme="minorHAnsi"/>
                <w:noProof w:val="0"/>
                <w:sz w:val="18"/>
                <w:szCs w:val="18"/>
              </w:rPr>
              <w:t xml:space="preserve"> членів</w:t>
            </w:r>
            <w:r w:rsidRPr="006444F9">
              <w:rPr>
                <w:rFonts w:cstheme="minorHAnsi"/>
                <w:noProof w:val="0"/>
                <w:sz w:val="18"/>
                <w:szCs w:val="18"/>
              </w:rPr>
              <w:t xml:space="preserve"> їхніх родин (житло, матеріальна та психологічна допомога, пільги на харчування дітей, виділення земельних ділянок), доповнені діяльністю громадських організацій для подолання посттравматичного синдрому та повернення воїнів</w:t>
            </w:r>
            <w:r w:rsidR="00640A6B">
              <w:rPr>
                <w:rFonts w:cstheme="minorHAnsi"/>
                <w:noProof w:val="0"/>
                <w:sz w:val="18"/>
                <w:szCs w:val="18"/>
              </w:rPr>
              <w:t>, переселенців</w:t>
            </w:r>
            <w:r w:rsidRPr="006444F9">
              <w:rPr>
                <w:rFonts w:cstheme="minorHAnsi"/>
                <w:noProof w:val="0"/>
                <w:sz w:val="18"/>
                <w:szCs w:val="18"/>
              </w:rPr>
              <w:t xml:space="preserve"> та їхніх родин до звичайного суспільного життя.</w:t>
            </w:r>
          </w:p>
          <w:p w:rsidR="00E11925" w:rsidRPr="006444F9" w:rsidRDefault="00E11925" w:rsidP="00E11925">
            <w:pPr>
              <w:snapToGrid w:val="0"/>
              <w:spacing w:line="100" w:lineRule="atLeast"/>
              <w:rPr>
                <w:rFonts w:cstheme="minorHAnsi"/>
                <w:b/>
                <w:bCs/>
                <w:noProof w:val="0"/>
                <w:sz w:val="18"/>
                <w:szCs w:val="18"/>
              </w:rPr>
            </w:pP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(Програм</w:t>
            </w:r>
            <w:r w:rsidR="00AE7E20" w:rsidRPr="006444F9">
              <w:rPr>
                <w:rFonts w:cstheme="minorHAnsi"/>
                <w:b/>
                <w:bCs/>
                <w:noProof w:val="0"/>
                <w:sz w:val="18"/>
                <w:szCs w:val="18"/>
              </w:rPr>
              <w:t>а</w:t>
            </w:r>
            <w:r w:rsidRPr="006444F9">
              <w:rPr>
                <w:rFonts w:cstheme="minorHAnsi"/>
                <w:b/>
                <w:bCs/>
                <w:noProof w:val="0"/>
                <w:sz w:val="18"/>
                <w:szCs w:val="18"/>
              </w:rPr>
              <w:t xml:space="preserve"> діяльності громадських організацій)</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640A6B" w:rsidP="00E60E8D">
            <w:pPr>
              <w:snapToGrid w:val="0"/>
              <w:ind w:left="57"/>
              <w:jc w:val="center"/>
              <w:rPr>
                <w:rFonts w:cstheme="minorHAnsi"/>
                <w:noProof w:val="0"/>
              </w:rPr>
            </w:pPr>
            <w:r>
              <w:rPr>
                <w:rFonts w:cstheme="minorHAnsi"/>
                <w:noProof w:val="0"/>
                <w:sz w:val="18"/>
                <w:szCs w:val="18"/>
              </w:rPr>
              <w:t xml:space="preserve">Повернення воїнів АТО, ВПО </w:t>
            </w:r>
            <w:r w:rsidR="000E0847" w:rsidRPr="006444F9">
              <w:rPr>
                <w:rFonts w:cstheme="minorHAnsi"/>
                <w:noProof w:val="0"/>
                <w:sz w:val="18"/>
                <w:szCs w:val="18"/>
              </w:rPr>
              <w:t>та їхніх родин до звичайного життя.</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організацій та окремих осіб, які долучаються до допомоги воїнам АТО</w:t>
            </w:r>
            <w:r w:rsidR="00640A6B">
              <w:rPr>
                <w:rFonts w:cstheme="minorHAnsi"/>
                <w:noProof w:val="0"/>
                <w:sz w:val="18"/>
                <w:szCs w:val="18"/>
              </w:rPr>
              <w:t>, ВПО</w:t>
            </w:r>
            <w:r w:rsidRPr="006444F9">
              <w:rPr>
                <w:rFonts w:cstheme="minorHAnsi"/>
                <w:noProof w:val="0"/>
                <w:sz w:val="18"/>
                <w:szCs w:val="18"/>
              </w:rPr>
              <w:t xml:space="preserve"> та їхнім родинам.</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та тип заходів на допомогу воїнам АТО</w:t>
            </w:r>
            <w:r w:rsidR="00640A6B">
              <w:rPr>
                <w:rFonts w:cstheme="minorHAnsi"/>
                <w:noProof w:val="0"/>
                <w:sz w:val="18"/>
                <w:szCs w:val="18"/>
              </w:rPr>
              <w:t xml:space="preserve">, ВПО </w:t>
            </w:r>
            <w:r w:rsidRPr="006444F9">
              <w:rPr>
                <w:rFonts w:cstheme="minorHAnsi"/>
                <w:noProof w:val="0"/>
                <w:sz w:val="18"/>
                <w:szCs w:val="18"/>
              </w:rPr>
              <w:t xml:space="preserve"> та їхнім родинам.</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Звітність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 у співпраці з громадськими організаціями</w:t>
            </w:r>
          </w:p>
        </w:tc>
        <w:tc>
          <w:tcPr>
            <w:tcW w:w="1418" w:type="dxa"/>
            <w:tcBorders>
              <w:top w:val="single" w:sz="4" w:space="0" w:color="000000"/>
              <w:left w:val="single" w:sz="4" w:space="0" w:color="000000"/>
              <w:bottom w:val="single" w:sz="4" w:space="0" w:color="000000"/>
            </w:tcBorders>
            <w:shd w:val="clear" w:color="auto" w:fill="FFFFFF"/>
            <w:vAlign w:val="center"/>
          </w:tcPr>
          <w:p w:rsidR="001232BF"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Бюджет </w:t>
            </w:r>
            <w:proofErr w:type="spellStart"/>
            <w:r w:rsidRPr="006444F9">
              <w:rPr>
                <w:rFonts w:cstheme="minorHAnsi"/>
                <w:noProof w:val="0"/>
                <w:sz w:val="18"/>
                <w:szCs w:val="18"/>
              </w:rPr>
              <w:t>Дніпропе</w:t>
            </w:r>
            <w:proofErr w:type="spellEnd"/>
            <w:r w:rsidR="00965055" w:rsidRPr="006444F9">
              <w:rPr>
                <w:rFonts w:cstheme="minorHAnsi"/>
                <w:noProof w:val="0"/>
                <w:sz w:val="18"/>
                <w:szCs w:val="18"/>
                <w:lang w:val="ru-RU"/>
              </w:rPr>
              <w:t>т</w:t>
            </w:r>
            <w:proofErr w:type="spellStart"/>
            <w:r w:rsidRPr="006444F9">
              <w:rPr>
                <w:rFonts w:cstheme="minorHAnsi"/>
                <w:noProof w:val="0"/>
                <w:sz w:val="18"/>
                <w:szCs w:val="18"/>
              </w:rPr>
              <w:t>ров</w:t>
            </w:r>
            <w:r w:rsidR="001232BF">
              <w:rPr>
                <w:rFonts w:cstheme="minorHAnsi"/>
                <w:noProof w:val="0"/>
                <w:sz w:val="18"/>
                <w:szCs w:val="18"/>
              </w:rPr>
              <w:t>-</w:t>
            </w:r>
            <w:r w:rsidRPr="006444F9">
              <w:rPr>
                <w:rFonts w:cstheme="minorHAnsi"/>
                <w:noProof w:val="0"/>
                <w:sz w:val="18"/>
                <w:szCs w:val="18"/>
              </w:rPr>
              <w:t>ської</w:t>
            </w:r>
            <w:proofErr w:type="spellEnd"/>
            <w:r w:rsidRPr="006444F9">
              <w:rPr>
                <w:rFonts w:cstheme="minorHAnsi"/>
                <w:noProof w:val="0"/>
                <w:sz w:val="18"/>
                <w:szCs w:val="18"/>
              </w:rPr>
              <w:t xml:space="preserve"> області</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Благодійні внески.</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 2017 року</w:t>
            </w:r>
          </w:p>
        </w:tc>
      </w:tr>
    </w:tbl>
    <w:p w:rsidR="000E0847" w:rsidRPr="006444F9" w:rsidRDefault="000E0847" w:rsidP="00BB3722">
      <w:pPr>
        <w:pStyle w:val="2"/>
        <w:rPr>
          <w:rFonts w:asciiTheme="minorHAnsi" w:hAnsiTheme="minorHAnsi" w:cstheme="minorHAnsi"/>
          <w:noProof w:val="0"/>
          <w:lang w:val="uk-UA"/>
        </w:rPr>
      </w:pPr>
      <w:bookmarkStart w:id="16" w:name="_Toc505688398"/>
      <w:r w:rsidRPr="006444F9">
        <w:rPr>
          <w:rFonts w:asciiTheme="minorHAnsi" w:hAnsiTheme="minorHAnsi" w:cstheme="minorHAnsi"/>
          <w:noProof w:val="0"/>
          <w:lang w:val="uk-UA"/>
        </w:rPr>
        <w:lastRenderedPageBreak/>
        <w:t xml:space="preserve">Стратегічна ціль 3: </w:t>
      </w:r>
      <w:r w:rsidRPr="006444F9">
        <w:rPr>
          <w:rFonts w:asciiTheme="minorHAnsi" w:hAnsiTheme="minorHAnsi" w:cstheme="minorHAnsi"/>
          <w:noProof w:val="0"/>
          <w:lang w:val="uk-UA"/>
        </w:rPr>
        <w:tab/>
        <w:t xml:space="preserve">Громада забезпечує мешканцям надання високої якості комунальних послуг, утримує свою територію в чистоті та порядку відповідно до принципів </w:t>
      </w:r>
      <w:proofErr w:type="spellStart"/>
      <w:r w:rsidRPr="006444F9">
        <w:rPr>
          <w:rFonts w:asciiTheme="minorHAnsi" w:hAnsiTheme="minorHAnsi" w:cstheme="minorHAnsi"/>
          <w:noProof w:val="0"/>
          <w:lang w:val="uk-UA"/>
        </w:rPr>
        <w:t>природо-</w:t>
      </w:r>
      <w:proofErr w:type="spellEnd"/>
      <w:r w:rsidRPr="006444F9">
        <w:rPr>
          <w:rFonts w:asciiTheme="minorHAnsi" w:hAnsiTheme="minorHAnsi" w:cstheme="minorHAnsi"/>
          <w:noProof w:val="0"/>
          <w:lang w:val="uk-UA"/>
        </w:rPr>
        <w:t xml:space="preserve"> та енергозбереження</w:t>
      </w:r>
      <w:bookmarkEnd w:id="16"/>
    </w:p>
    <w:p w:rsidR="000E0847" w:rsidRPr="006444F9" w:rsidRDefault="000E0847" w:rsidP="00BB3722">
      <w:pPr>
        <w:pStyle w:val="3"/>
        <w:rPr>
          <w:rFonts w:asciiTheme="minorHAnsi" w:hAnsiTheme="minorHAnsi" w:cstheme="minorHAnsi"/>
          <w:noProof w:val="0"/>
        </w:rPr>
      </w:pPr>
      <w:bookmarkStart w:id="17" w:name="_Toc505688399"/>
      <w:r w:rsidRPr="006444F9">
        <w:rPr>
          <w:rFonts w:asciiTheme="minorHAnsi" w:hAnsiTheme="minorHAnsi" w:cstheme="minorHAnsi"/>
          <w:noProof w:val="0"/>
        </w:rPr>
        <w:t>Операційна ціль 3.1.</w:t>
      </w:r>
      <w:r w:rsidRPr="006444F9">
        <w:rPr>
          <w:rFonts w:asciiTheme="minorHAnsi" w:hAnsiTheme="minorHAnsi" w:cstheme="minorHAnsi"/>
          <w:noProof w:val="0"/>
        </w:rPr>
        <w:tab/>
        <w:t xml:space="preserve">Благоустрій, підтримання чистоти </w:t>
      </w:r>
      <w:r w:rsidR="008E0656" w:rsidRPr="006444F9">
        <w:rPr>
          <w:rFonts w:asciiTheme="minorHAnsi" w:hAnsiTheme="minorHAnsi" w:cstheme="minorHAnsi"/>
          <w:noProof w:val="0"/>
        </w:rPr>
        <w:t xml:space="preserve">та </w:t>
      </w:r>
      <w:r w:rsidRPr="006444F9">
        <w:rPr>
          <w:rFonts w:asciiTheme="minorHAnsi" w:hAnsiTheme="minorHAnsi" w:cstheme="minorHAnsi"/>
          <w:noProof w:val="0"/>
        </w:rPr>
        <w:t>порядку</w:t>
      </w:r>
      <w:bookmarkEnd w:id="17"/>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F43A7A">
            <w:pPr>
              <w:snapToGrid w:val="0"/>
              <w:spacing w:line="100" w:lineRule="atLeast"/>
              <w:ind w:left="57"/>
              <w:jc w:val="center"/>
              <w:rPr>
                <w:rFonts w:cstheme="minorHAnsi"/>
                <w:noProof w:val="0"/>
              </w:rPr>
            </w:pPr>
            <w:r w:rsidRPr="006444F9">
              <w:rPr>
                <w:rFonts w:cstheme="minorHAnsi"/>
                <w:b/>
                <w:noProof w:val="0"/>
                <w:sz w:val="18"/>
                <w:szCs w:val="18"/>
              </w:rPr>
              <w:t>3.1.1</w:t>
            </w:r>
            <w:r w:rsidRPr="006444F9">
              <w:rPr>
                <w:rFonts w:cstheme="minorHAnsi"/>
                <w:noProof w:val="0"/>
                <w:sz w:val="18"/>
                <w:szCs w:val="18"/>
              </w:rPr>
              <w:t xml:space="preserve">. Створення системи управління </w:t>
            </w:r>
            <w:r w:rsidR="00F43A7A">
              <w:rPr>
                <w:rFonts w:cstheme="minorHAnsi"/>
                <w:noProof w:val="0"/>
                <w:sz w:val="18"/>
                <w:szCs w:val="18"/>
              </w:rPr>
              <w:t>надання</w:t>
            </w:r>
            <w:r w:rsidRPr="006444F9">
              <w:rPr>
                <w:rFonts w:cstheme="minorHAnsi"/>
                <w:noProof w:val="0"/>
                <w:sz w:val="18"/>
                <w:szCs w:val="18"/>
              </w:rPr>
              <w:t xml:space="preserve"> житлово-комунальних послуг</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pStyle w:val="af0"/>
              <w:snapToGrid w:val="0"/>
              <w:spacing w:after="160" w:line="100" w:lineRule="atLeast"/>
              <w:ind w:left="57"/>
              <w:jc w:val="center"/>
              <w:rPr>
                <w:rFonts w:asciiTheme="minorHAnsi" w:hAnsiTheme="minorHAnsi" w:cstheme="minorHAnsi"/>
                <w:noProof w:val="0"/>
                <w:color w:val="222222"/>
                <w:sz w:val="18"/>
              </w:rPr>
            </w:pPr>
            <w:r w:rsidRPr="006444F9">
              <w:rPr>
                <w:rFonts w:asciiTheme="minorHAnsi" w:hAnsiTheme="minorHAnsi" w:cstheme="minorHAnsi"/>
                <w:noProof w:val="0"/>
                <w:color w:val="222222"/>
                <w:sz w:val="18"/>
              </w:rPr>
              <w:t>Створене багатофункціональне комунальне підприємство, яке займається підтриманням чистоти,</w:t>
            </w:r>
            <w:r w:rsidR="00640A6B">
              <w:rPr>
                <w:rFonts w:asciiTheme="minorHAnsi" w:hAnsiTheme="minorHAnsi" w:cstheme="minorHAnsi"/>
                <w:noProof w:val="0"/>
                <w:color w:val="222222"/>
                <w:sz w:val="18"/>
              </w:rPr>
              <w:t xml:space="preserve"> забезпеченням</w:t>
            </w:r>
            <w:r w:rsidRPr="006444F9">
              <w:rPr>
                <w:rFonts w:asciiTheme="minorHAnsi" w:hAnsiTheme="minorHAnsi" w:cstheme="minorHAnsi"/>
                <w:noProof w:val="0"/>
                <w:color w:val="222222"/>
                <w:sz w:val="18"/>
              </w:rPr>
              <w:t xml:space="preserve"> благоустро</w:t>
            </w:r>
            <w:r w:rsidR="00F43A7A">
              <w:rPr>
                <w:rFonts w:asciiTheme="minorHAnsi" w:hAnsiTheme="minorHAnsi" w:cstheme="minorHAnsi"/>
                <w:noProof w:val="0"/>
                <w:color w:val="222222"/>
                <w:sz w:val="18"/>
              </w:rPr>
              <w:t>ю</w:t>
            </w:r>
            <w:r w:rsidRPr="006444F9">
              <w:rPr>
                <w:rFonts w:asciiTheme="minorHAnsi" w:hAnsiTheme="minorHAnsi" w:cstheme="minorHAnsi"/>
                <w:noProof w:val="0"/>
                <w:color w:val="222222"/>
                <w:sz w:val="18"/>
              </w:rPr>
              <w:t xml:space="preserve"> у громаді та наданням житлово-комунальних послуг. Підприємство створене рішенням сільської ради, має свій Статут, організаційну структури, відповідне обладнання.</w:t>
            </w:r>
          </w:p>
          <w:p w:rsidR="000E0847" w:rsidRPr="006444F9" w:rsidRDefault="000E0847" w:rsidP="001232BF">
            <w:pPr>
              <w:pStyle w:val="af0"/>
              <w:snapToGrid w:val="0"/>
              <w:spacing w:after="160" w:line="100" w:lineRule="atLeast"/>
              <w:ind w:left="57"/>
              <w:jc w:val="center"/>
              <w:rPr>
                <w:rFonts w:asciiTheme="minorHAnsi" w:hAnsiTheme="minorHAnsi" w:cstheme="minorHAnsi"/>
                <w:noProof w:val="0"/>
                <w:color w:val="222222"/>
                <w:sz w:val="18"/>
              </w:rPr>
            </w:pPr>
          </w:p>
          <w:p w:rsidR="000E0847" w:rsidRPr="006444F9" w:rsidRDefault="000E0847" w:rsidP="001232BF">
            <w:pPr>
              <w:pStyle w:val="af0"/>
              <w:snapToGrid w:val="0"/>
              <w:spacing w:after="0" w:line="180" w:lineRule="atLeast"/>
              <w:ind w:left="57"/>
              <w:jc w:val="center"/>
              <w:rPr>
                <w:rFonts w:asciiTheme="minorHAnsi" w:hAnsiTheme="minorHAnsi" w:cstheme="minorHAnsi"/>
                <w:noProof w:val="0"/>
              </w:rPr>
            </w:pPr>
            <w:r w:rsidRPr="006444F9">
              <w:rPr>
                <w:rFonts w:asciiTheme="minorHAnsi" w:hAnsiTheme="minorHAnsi" w:cstheme="minorHAnsi"/>
                <w:b/>
                <w:noProof w:val="0"/>
                <w:color w:val="222222"/>
                <w:sz w:val="18"/>
              </w:rPr>
              <w:t>(Організоване та дієве комунальне підприємство</w:t>
            </w:r>
            <w:r w:rsidR="00845E27">
              <w:rPr>
                <w:rFonts w:asciiTheme="minorHAnsi" w:hAnsiTheme="minorHAnsi" w:cstheme="minorHAnsi"/>
                <w:b/>
                <w:noProof w:val="0"/>
                <w:color w:val="222222"/>
                <w:sz w:val="18"/>
              </w:rPr>
              <w:t>, систематично покращується матеріально-технічна база підприємства</w:t>
            </w:r>
            <w:r w:rsidRPr="006444F9">
              <w:rPr>
                <w:rFonts w:asciiTheme="minorHAnsi" w:hAnsiTheme="minorHAnsi" w:cstheme="minorHAnsi"/>
                <w:b/>
                <w:noProof w:val="0"/>
                <w:color w:val="222222"/>
                <w:sz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ind w:left="57"/>
              <w:jc w:val="center"/>
              <w:rPr>
                <w:rFonts w:eastAsia="Calibri" w:cstheme="minorHAnsi"/>
                <w:noProof w:val="0"/>
                <w:sz w:val="18"/>
                <w:szCs w:val="18"/>
              </w:rPr>
            </w:pPr>
            <w:r w:rsidRPr="006444F9">
              <w:rPr>
                <w:rFonts w:cstheme="minorHAnsi"/>
                <w:noProof w:val="0"/>
                <w:color w:val="222222"/>
                <w:sz w:val="18"/>
                <w:szCs w:val="18"/>
              </w:rPr>
              <w:t xml:space="preserve">Зростання якості комунальних послуг </w:t>
            </w:r>
            <w:r w:rsidR="00965055" w:rsidRPr="006444F9">
              <w:rPr>
                <w:rFonts w:cstheme="minorHAnsi"/>
                <w:noProof w:val="0"/>
                <w:color w:val="222222"/>
                <w:sz w:val="18"/>
                <w:szCs w:val="18"/>
                <w:lang w:val="ru-RU"/>
              </w:rPr>
              <w:t>у</w:t>
            </w:r>
            <w:r w:rsidRPr="006444F9">
              <w:rPr>
                <w:rFonts w:cstheme="minorHAnsi"/>
                <w:noProof w:val="0"/>
                <w:color w:val="222222"/>
                <w:sz w:val="18"/>
                <w:szCs w:val="18"/>
              </w:rPr>
              <w:t xml:space="preserve"> громаді, чиста та впорядкована територія громади</w:t>
            </w:r>
          </w:p>
          <w:p w:rsidR="000E0847" w:rsidRPr="006444F9" w:rsidRDefault="000E0847" w:rsidP="001232BF">
            <w:pPr>
              <w:snapToGrid w:val="0"/>
              <w:ind w:left="57"/>
              <w:jc w:val="center"/>
              <w:rPr>
                <w:rFonts w:cstheme="minorHAnsi"/>
                <w:noProof w:val="0"/>
              </w:rPr>
            </w:pP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pStyle w:val="af0"/>
              <w:snapToGrid w:val="0"/>
              <w:spacing w:after="160" w:line="100" w:lineRule="atLeast"/>
              <w:ind w:left="57"/>
              <w:jc w:val="center"/>
              <w:rPr>
                <w:rFonts w:asciiTheme="minorHAnsi" w:hAnsiTheme="minorHAnsi" w:cstheme="minorHAnsi"/>
                <w:noProof w:val="0"/>
                <w:color w:val="222222"/>
                <w:sz w:val="18"/>
              </w:rPr>
            </w:pPr>
            <w:r w:rsidRPr="006444F9">
              <w:rPr>
                <w:rFonts w:asciiTheme="minorHAnsi" w:hAnsiTheme="minorHAnsi" w:cstheme="minorHAnsi"/>
                <w:noProof w:val="0"/>
                <w:color w:val="222222"/>
                <w:sz w:val="18"/>
              </w:rPr>
              <w:t>Кількість комунальних функцій, які здійснюються підприємством</w:t>
            </w:r>
          </w:p>
          <w:p w:rsidR="000E0847" w:rsidRPr="006444F9" w:rsidRDefault="000E0847" w:rsidP="001232BF">
            <w:pPr>
              <w:pStyle w:val="af0"/>
              <w:snapToGrid w:val="0"/>
              <w:spacing w:after="160" w:line="100" w:lineRule="atLeast"/>
              <w:ind w:left="57"/>
              <w:jc w:val="center"/>
              <w:rPr>
                <w:rFonts w:asciiTheme="minorHAnsi" w:hAnsiTheme="minorHAnsi" w:cstheme="minorHAnsi"/>
                <w:noProof w:val="0"/>
                <w:color w:val="222222"/>
                <w:sz w:val="18"/>
              </w:rPr>
            </w:pPr>
            <w:r w:rsidRPr="006444F9">
              <w:rPr>
                <w:rFonts w:asciiTheme="minorHAnsi" w:hAnsiTheme="minorHAnsi" w:cstheme="minorHAnsi"/>
                <w:noProof w:val="0"/>
                <w:color w:val="222222"/>
                <w:sz w:val="18"/>
              </w:rPr>
              <w:t>Відсоток (кількість) домогосподарств, з яких систематично вивозяться тверді побутові відходи (в розрізі населених пунктів)</w:t>
            </w:r>
          </w:p>
          <w:p w:rsidR="000E0847" w:rsidRPr="006444F9" w:rsidRDefault="000E0847" w:rsidP="001232BF">
            <w:pPr>
              <w:pStyle w:val="af0"/>
              <w:snapToGrid w:val="0"/>
              <w:spacing w:after="160" w:line="100" w:lineRule="atLeast"/>
              <w:ind w:left="57"/>
              <w:jc w:val="center"/>
              <w:rPr>
                <w:rFonts w:asciiTheme="minorHAnsi" w:hAnsiTheme="minorHAnsi" w:cstheme="minorHAnsi"/>
                <w:noProof w:val="0"/>
                <w:color w:val="222222"/>
                <w:sz w:val="18"/>
              </w:rPr>
            </w:pPr>
            <w:r w:rsidRPr="006444F9">
              <w:rPr>
                <w:rFonts w:asciiTheme="minorHAnsi" w:hAnsiTheme="minorHAnsi" w:cstheme="minorHAnsi"/>
                <w:noProof w:val="0"/>
                <w:color w:val="222222"/>
                <w:sz w:val="18"/>
              </w:rPr>
              <w:t>Рівень задоволеності мешканців послугами, які надаються</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Звіт виконкому для сільської ради</w:t>
            </w:r>
          </w:p>
          <w:p w:rsidR="000E0847" w:rsidRPr="006444F9" w:rsidRDefault="000E0847"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Звіти комунального підприємства</w:t>
            </w:r>
          </w:p>
          <w:p w:rsidR="000E0847" w:rsidRPr="006444F9" w:rsidRDefault="000E0847"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Інформація старости та вуличних комітетів</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Default="000E0847" w:rsidP="001232BF">
            <w:pPr>
              <w:snapToGrid w:val="0"/>
              <w:spacing w:line="100" w:lineRule="atLeast"/>
              <w:jc w:val="center"/>
              <w:rPr>
                <w:rFonts w:eastAsia="Calibri" w:cstheme="minorHAnsi"/>
                <w:noProof w:val="0"/>
                <w:color w:val="222222"/>
                <w:sz w:val="18"/>
              </w:rPr>
            </w:pPr>
            <w:r w:rsidRPr="006444F9">
              <w:rPr>
                <w:rFonts w:eastAsia="Calibri" w:cstheme="minorHAnsi"/>
                <w:noProof w:val="0"/>
                <w:color w:val="222222"/>
                <w:sz w:val="18"/>
              </w:rPr>
              <w:t>Виконком сільської ради</w:t>
            </w:r>
          </w:p>
          <w:p w:rsidR="00845E27" w:rsidRPr="006444F9" w:rsidRDefault="00845E27" w:rsidP="00845E27">
            <w:pPr>
              <w:snapToGrid w:val="0"/>
              <w:spacing w:line="100" w:lineRule="atLeast"/>
              <w:jc w:val="center"/>
              <w:rPr>
                <w:rFonts w:eastAsia="Calibri" w:cstheme="minorHAnsi"/>
                <w:noProof w:val="0"/>
                <w:color w:val="222222"/>
                <w:sz w:val="18"/>
              </w:rPr>
            </w:pPr>
            <w:r>
              <w:rPr>
                <w:rFonts w:eastAsia="Calibri" w:cstheme="minorHAnsi"/>
                <w:noProof w:val="0"/>
                <w:color w:val="222222"/>
                <w:sz w:val="18"/>
              </w:rPr>
              <w:t>КП «Джерело»</w:t>
            </w:r>
          </w:p>
        </w:tc>
        <w:tc>
          <w:tcPr>
            <w:tcW w:w="1418" w:type="dxa"/>
            <w:tcBorders>
              <w:top w:val="single" w:sz="4" w:space="0" w:color="000000"/>
              <w:left w:val="single" w:sz="4" w:space="0" w:color="000000"/>
              <w:bottom w:val="single" w:sz="4" w:space="0" w:color="000000"/>
            </w:tcBorders>
            <w:shd w:val="clear" w:color="auto" w:fill="FFFFFF"/>
            <w:vAlign w:val="center"/>
          </w:tcPr>
          <w:p w:rsidR="00FB4B0D" w:rsidRPr="006444F9" w:rsidRDefault="008E0656"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Бюджет ОТГ</w:t>
            </w:r>
          </w:p>
          <w:p w:rsidR="000E0847" w:rsidRPr="006444F9" w:rsidRDefault="000E0847"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 xml:space="preserve">Кошти вітчизняних та закордонних грантів, в тому числі програм </w:t>
            </w:r>
            <w:r w:rsidR="008E0656" w:rsidRPr="006444F9">
              <w:rPr>
                <w:rFonts w:eastAsia="Calibri" w:cstheme="minorHAnsi"/>
                <w:noProof w:val="0"/>
                <w:color w:val="222222"/>
                <w:sz w:val="18"/>
              </w:rPr>
              <w:t>МТД</w:t>
            </w:r>
          </w:p>
          <w:p w:rsidR="000E0847" w:rsidRPr="006444F9" w:rsidRDefault="000E0847" w:rsidP="001232BF">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Оплата мешканців за надані послуги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eastAsia="Calibri" w:cstheme="minorHAnsi"/>
                <w:noProof w:val="0"/>
                <w:color w:val="222222"/>
                <w:sz w:val="18"/>
              </w:rPr>
            </w:pPr>
            <w:r w:rsidRPr="006444F9">
              <w:rPr>
                <w:rFonts w:eastAsia="Calibri" w:cstheme="minorHAnsi"/>
                <w:noProof w:val="0"/>
                <w:color w:val="222222"/>
                <w:sz w:val="18"/>
              </w:rPr>
              <w:t>До кінця 2017 року</w:t>
            </w:r>
            <w:r w:rsidR="00845E27">
              <w:rPr>
                <w:rFonts w:eastAsia="Calibri" w:cstheme="minorHAnsi"/>
                <w:noProof w:val="0"/>
                <w:color w:val="222222"/>
                <w:sz w:val="18"/>
              </w:rPr>
              <w:t xml:space="preserve"> – створення, в подальшому – постійне покращення </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3.1.2.</w:t>
            </w:r>
            <w:r w:rsidRPr="006444F9">
              <w:rPr>
                <w:rFonts w:cstheme="minorHAnsi"/>
                <w:noProof w:val="0"/>
                <w:sz w:val="18"/>
                <w:szCs w:val="18"/>
              </w:rPr>
              <w:t xml:space="preserve"> Створення системи поводження з твердими побутовими відходами на території 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На території всієї громади побудована мережа майданчиків</w:t>
            </w:r>
            <w:r w:rsidR="00845E27">
              <w:rPr>
                <w:rFonts w:cstheme="minorHAnsi"/>
                <w:noProof w:val="0"/>
                <w:sz w:val="18"/>
                <w:szCs w:val="18"/>
              </w:rPr>
              <w:t xml:space="preserve"> для збору сміття, а також з об лаштованими  </w:t>
            </w:r>
            <w:r w:rsidRPr="006444F9">
              <w:rPr>
                <w:rFonts w:cstheme="minorHAnsi"/>
                <w:noProof w:val="0"/>
                <w:sz w:val="18"/>
                <w:szCs w:val="18"/>
              </w:rPr>
              <w:t xml:space="preserve"> контейнерами для роздільного збирання сміття. Розроблена, затверджена схема та графік вив</w:t>
            </w:r>
            <w:proofErr w:type="spellStart"/>
            <w:r w:rsidR="00965055" w:rsidRPr="006444F9">
              <w:rPr>
                <w:rFonts w:cstheme="minorHAnsi"/>
                <w:noProof w:val="0"/>
                <w:sz w:val="18"/>
                <w:szCs w:val="18"/>
                <w:lang w:val="ru-RU"/>
              </w:rPr>
              <w:t>езення</w:t>
            </w:r>
            <w:proofErr w:type="spellEnd"/>
            <w:r w:rsidRPr="006444F9">
              <w:rPr>
                <w:rFonts w:cstheme="minorHAnsi"/>
                <w:noProof w:val="0"/>
                <w:sz w:val="18"/>
                <w:szCs w:val="18"/>
              </w:rPr>
              <w:t xml:space="preserve"> сміття та схема фінансування поводження з твердими побутовими відходами.</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Управління процесом покладене на комунальне підприємство (3.3.1).</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(Мережа майданчиків з контейнерами, які дозволяють роздільне збирання сміття)</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Комфорт життя та здоров’я мешканців покращилися завдяки якісному прибиранню сміття з території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майданчиків та контейнерів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Частота спорожнення контейнерів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Чистота та стан публічного простору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Інформація від </w:t>
            </w:r>
            <w:proofErr w:type="spellStart"/>
            <w:r w:rsidRPr="006444F9">
              <w:rPr>
                <w:rFonts w:cstheme="minorHAnsi"/>
                <w:noProof w:val="0"/>
                <w:sz w:val="18"/>
                <w:szCs w:val="18"/>
              </w:rPr>
              <w:t>багатофункціо</w:t>
            </w:r>
            <w:r w:rsidR="00FB4B0D" w:rsidRPr="006444F9">
              <w:rPr>
                <w:rFonts w:cstheme="minorHAnsi"/>
                <w:noProof w:val="0"/>
                <w:sz w:val="18"/>
                <w:szCs w:val="18"/>
              </w:rPr>
              <w:t>-</w:t>
            </w:r>
            <w:r w:rsidRPr="006444F9">
              <w:rPr>
                <w:rFonts w:cstheme="minorHAnsi"/>
                <w:noProof w:val="0"/>
                <w:sz w:val="18"/>
                <w:szCs w:val="18"/>
              </w:rPr>
              <w:t>нального</w:t>
            </w:r>
            <w:proofErr w:type="spellEnd"/>
            <w:r w:rsidRPr="006444F9">
              <w:rPr>
                <w:rFonts w:cstheme="minorHAnsi"/>
                <w:noProof w:val="0"/>
                <w:sz w:val="18"/>
                <w:szCs w:val="18"/>
              </w:rPr>
              <w:t xml:space="preserve"> комунального підприємства</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Виконком сільської ради</w:t>
            </w:r>
          </w:p>
          <w:p w:rsidR="000E0847" w:rsidRPr="006444F9" w:rsidRDefault="00F43A7A" w:rsidP="00E60E8D">
            <w:pPr>
              <w:snapToGrid w:val="0"/>
              <w:jc w:val="center"/>
              <w:rPr>
                <w:rFonts w:cstheme="minorHAnsi"/>
                <w:noProof w:val="0"/>
              </w:rPr>
            </w:pPr>
            <w:proofErr w:type="spellStart"/>
            <w:r w:rsidRPr="006444F9">
              <w:rPr>
                <w:rFonts w:cstheme="minorHAnsi"/>
                <w:noProof w:val="0"/>
                <w:sz w:val="18"/>
                <w:szCs w:val="18"/>
              </w:rPr>
              <w:t>Б</w:t>
            </w:r>
            <w:r w:rsidR="000E0847" w:rsidRPr="006444F9">
              <w:rPr>
                <w:rFonts w:cstheme="minorHAnsi"/>
                <w:noProof w:val="0"/>
                <w:sz w:val="18"/>
                <w:szCs w:val="18"/>
              </w:rPr>
              <w:t>агатофункці</w:t>
            </w:r>
            <w:r>
              <w:rPr>
                <w:rFonts w:cstheme="minorHAnsi"/>
                <w:noProof w:val="0"/>
                <w:sz w:val="18"/>
                <w:szCs w:val="18"/>
              </w:rPr>
              <w:t>-</w:t>
            </w:r>
            <w:r w:rsidR="000E0847" w:rsidRPr="006444F9">
              <w:rPr>
                <w:rFonts w:cstheme="minorHAnsi"/>
                <w:noProof w:val="0"/>
                <w:sz w:val="18"/>
                <w:szCs w:val="18"/>
              </w:rPr>
              <w:t>ональне</w:t>
            </w:r>
            <w:proofErr w:type="spellEnd"/>
            <w:r w:rsidR="000E0847" w:rsidRPr="006444F9">
              <w:rPr>
                <w:rFonts w:cstheme="minorHAnsi"/>
                <w:noProof w:val="0"/>
                <w:sz w:val="18"/>
                <w:szCs w:val="18"/>
              </w:rPr>
              <w:t xml:space="preserve"> комунальне підприємство</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r w:rsidR="00FB4B0D" w:rsidRPr="006444F9">
              <w:rPr>
                <w:rFonts w:cstheme="minorHAnsi"/>
                <w:noProof w:val="0"/>
                <w:sz w:val="18"/>
                <w:szCs w:val="18"/>
              </w:rPr>
              <w:t xml:space="preserve"> </w:t>
            </w:r>
            <w:r w:rsidRPr="006444F9">
              <w:rPr>
                <w:rFonts w:cstheme="minorHAnsi"/>
                <w:noProof w:val="0"/>
                <w:sz w:val="18"/>
                <w:szCs w:val="18"/>
              </w:rPr>
              <w:t>-</w:t>
            </w:r>
            <w:r w:rsidR="00FB4B0D" w:rsidRPr="006444F9">
              <w:rPr>
                <w:rFonts w:cstheme="minorHAnsi"/>
                <w:noProof w:val="0"/>
                <w:sz w:val="18"/>
                <w:szCs w:val="18"/>
              </w:rPr>
              <w:t>—</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Проект DOBRE,</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а також</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Оплата мешканців за вивезення сміття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845E27" w:rsidP="00845E27">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2017 р</w:t>
            </w:r>
            <w:r>
              <w:rPr>
                <w:rFonts w:cstheme="minorHAnsi"/>
                <w:noProof w:val="0"/>
                <w:sz w:val="18"/>
                <w:szCs w:val="18"/>
              </w:rPr>
              <w:t>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3.1.3</w:t>
            </w:r>
            <w:r w:rsidRPr="006444F9">
              <w:rPr>
                <w:rFonts w:cstheme="minorHAnsi"/>
                <w:noProof w:val="0"/>
                <w:sz w:val="18"/>
                <w:szCs w:val="18"/>
              </w:rPr>
              <w:t>.</w:t>
            </w:r>
            <w:r w:rsidR="00EA34AE" w:rsidRPr="006444F9">
              <w:rPr>
                <w:rFonts w:cstheme="minorHAnsi"/>
                <w:noProof w:val="0"/>
                <w:sz w:val="18"/>
                <w:szCs w:val="18"/>
              </w:rPr>
              <w:t xml:space="preserve"> </w:t>
            </w:r>
            <w:r w:rsidRPr="006444F9">
              <w:rPr>
                <w:rFonts w:cstheme="minorHAnsi"/>
                <w:noProof w:val="0"/>
                <w:sz w:val="18"/>
                <w:szCs w:val="18"/>
              </w:rPr>
              <w:t xml:space="preserve">Заохочення мешканців до участі в </w:t>
            </w:r>
            <w:r w:rsidR="00AE7E20" w:rsidRPr="006444F9">
              <w:rPr>
                <w:rFonts w:cstheme="minorHAnsi"/>
                <w:noProof w:val="0"/>
                <w:sz w:val="18"/>
                <w:szCs w:val="18"/>
              </w:rPr>
              <w:t xml:space="preserve">забезпеченні </w:t>
            </w:r>
            <w:r w:rsidRPr="006444F9">
              <w:rPr>
                <w:rFonts w:cstheme="minorHAnsi"/>
                <w:noProof w:val="0"/>
                <w:sz w:val="18"/>
                <w:szCs w:val="18"/>
              </w:rPr>
              <w:t>благоустро</w:t>
            </w:r>
            <w:r w:rsidR="00AE7E20" w:rsidRPr="006444F9">
              <w:rPr>
                <w:rFonts w:cstheme="minorHAnsi"/>
                <w:noProof w:val="0"/>
                <w:sz w:val="18"/>
                <w:szCs w:val="18"/>
              </w:rPr>
              <w:t xml:space="preserve">ю </w:t>
            </w:r>
            <w:r w:rsidRPr="006444F9">
              <w:rPr>
                <w:rFonts w:cstheme="minorHAnsi"/>
                <w:noProof w:val="0"/>
                <w:sz w:val="18"/>
                <w:szCs w:val="18"/>
              </w:rPr>
              <w:t>громади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Щорічно </w:t>
            </w:r>
            <w:r w:rsidR="00EA34AE" w:rsidRPr="006444F9">
              <w:rPr>
                <w:rFonts w:cstheme="minorHAnsi"/>
                <w:noProof w:val="0"/>
                <w:sz w:val="18"/>
                <w:szCs w:val="18"/>
              </w:rPr>
              <w:t>організ</w:t>
            </w:r>
            <w:r w:rsidR="00965055" w:rsidRPr="006444F9">
              <w:rPr>
                <w:rFonts w:cstheme="minorHAnsi"/>
                <w:noProof w:val="0"/>
                <w:sz w:val="18"/>
                <w:szCs w:val="18"/>
              </w:rPr>
              <w:t>ов</w:t>
            </w:r>
            <w:r w:rsidR="00EA34AE" w:rsidRPr="006444F9">
              <w:rPr>
                <w:rFonts w:cstheme="minorHAnsi"/>
                <w:noProof w:val="0"/>
                <w:sz w:val="18"/>
                <w:szCs w:val="18"/>
              </w:rPr>
              <w:t xml:space="preserve">ується </w:t>
            </w:r>
            <w:r w:rsidRPr="006444F9">
              <w:rPr>
                <w:rFonts w:cstheme="minorHAnsi"/>
                <w:noProof w:val="0"/>
                <w:sz w:val="18"/>
                <w:szCs w:val="18"/>
              </w:rPr>
              <w:t>конкурс на найкраще облаштування прибудинкових територій, регламент конкурсу передбачає оцінку естетичного вигляду квіткових та декоративно-чагарникових насаджень (в різні пори року), малих форм садового декору, вдалого поєднання функціональної та  декоративної зони.</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(Умовою участі в конкурсі є укладення угоди на вивіз сміття)</w:t>
            </w:r>
          </w:p>
        </w:tc>
        <w:tc>
          <w:tcPr>
            <w:tcW w:w="1559" w:type="dxa"/>
            <w:tcBorders>
              <w:top w:val="single" w:sz="4" w:space="0" w:color="000000"/>
              <w:left w:val="single" w:sz="4" w:space="0" w:color="000000"/>
              <w:bottom w:val="single" w:sz="4" w:space="0" w:color="000000"/>
            </w:tcBorders>
            <w:shd w:val="clear" w:color="auto" w:fill="FFFFFF"/>
            <w:vAlign w:val="center"/>
          </w:tcPr>
          <w:p w:rsidR="00E16D92" w:rsidRDefault="00E16D92" w:rsidP="00E60E8D">
            <w:pPr>
              <w:snapToGrid w:val="0"/>
              <w:ind w:left="57"/>
              <w:jc w:val="center"/>
              <w:rPr>
                <w:rFonts w:cstheme="minorHAnsi"/>
                <w:noProof w:val="0"/>
                <w:color w:val="222222"/>
                <w:sz w:val="18"/>
                <w:szCs w:val="18"/>
                <w:lang w:val="ru-RU"/>
              </w:rPr>
            </w:pPr>
          </w:p>
          <w:p w:rsidR="00E16D92" w:rsidRDefault="00E16D92" w:rsidP="00E60E8D">
            <w:pPr>
              <w:snapToGrid w:val="0"/>
              <w:ind w:left="57"/>
              <w:jc w:val="center"/>
              <w:rPr>
                <w:rFonts w:cstheme="minorHAnsi"/>
                <w:noProof w:val="0"/>
                <w:color w:val="222222"/>
                <w:sz w:val="18"/>
                <w:szCs w:val="18"/>
                <w:lang w:val="ru-RU"/>
              </w:rPr>
            </w:pPr>
          </w:p>
          <w:p w:rsidR="000E0847" w:rsidRDefault="000E0847" w:rsidP="00E60E8D">
            <w:pPr>
              <w:snapToGrid w:val="0"/>
              <w:ind w:left="57"/>
              <w:jc w:val="center"/>
              <w:rPr>
                <w:rFonts w:cstheme="minorHAnsi"/>
                <w:noProof w:val="0"/>
                <w:color w:val="222222"/>
                <w:sz w:val="18"/>
                <w:szCs w:val="18"/>
                <w:lang w:val="ru-RU"/>
              </w:rPr>
            </w:pPr>
            <w:r w:rsidRPr="006444F9">
              <w:rPr>
                <w:rFonts w:cstheme="minorHAnsi"/>
                <w:noProof w:val="0"/>
                <w:color w:val="222222"/>
                <w:sz w:val="18"/>
                <w:szCs w:val="18"/>
              </w:rPr>
              <w:t>Зростання участі мешканців у впорядкуванні громадського простору. Підкреслення естетичних якостей місцевості, зростання спорідненості мешканців з громадою</w:t>
            </w:r>
          </w:p>
          <w:p w:rsidR="00E16D92" w:rsidRDefault="00E16D92" w:rsidP="00E60E8D">
            <w:pPr>
              <w:snapToGrid w:val="0"/>
              <w:ind w:left="57"/>
              <w:jc w:val="center"/>
              <w:rPr>
                <w:rFonts w:cstheme="minorHAnsi"/>
                <w:noProof w:val="0"/>
                <w:lang w:val="ru-RU"/>
              </w:rPr>
            </w:pPr>
          </w:p>
          <w:p w:rsidR="00E16D92" w:rsidRPr="00E16D92" w:rsidRDefault="00E16D92" w:rsidP="00E60E8D">
            <w:pPr>
              <w:snapToGrid w:val="0"/>
              <w:ind w:left="57"/>
              <w:jc w:val="center"/>
              <w:rPr>
                <w:rFonts w:cstheme="minorHAnsi"/>
                <w:noProof w:val="0"/>
                <w:lang w:val="ru-RU"/>
              </w:rPr>
            </w:pP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учасників конкурсу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переможців (призерів) конкурсу</w:t>
            </w:r>
          </w:p>
          <w:p w:rsidR="000E0847" w:rsidRPr="006444F9" w:rsidRDefault="000E0847" w:rsidP="00E60E8D">
            <w:pPr>
              <w:snapToGrid w:val="0"/>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EA34AE" w:rsidP="00E60E8D">
            <w:pPr>
              <w:snapToGrid w:val="0"/>
              <w:ind w:left="57"/>
              <w:jc w:val="center"/>
              <w:rPr>
                <w:rFonts w:cstheme="minorHAnsi"/>
                <w:noProof w:val="0"/>
                <w:sz w:val="18"/>
                <w:szCs w:val="18"/>
              </w:rPr>
            </w:pPr>
            <w:r w:rsidRPr="006444F9">
              <w:rPr>
                <w:rFonts w:cstheme="minorHAnsi"/>
                <w:noProof w:val="0"/>
                <w:sz w:val="18"/>
                <w:szCs w:val="18"/>
              </w:rPr>
              <w:t xml:space="preserve">Фото </w:t>
            </w:r>
            <w:proofErr w:type="spellStart"/>
            <w:r w:rsidR="00965055" w:rsidRPr="006444F9">
              <w:rPr>
                <w:rFonts w:cstheme="minorHAnsi"/>
                <w:noProof w:val="0"/>
                <w:sz w:val="18"/>
                <w:szCs w:val="18"/>
              </w:rPr>
              <w:t>-</w:t>
            </w:r>
            <w:r w:rsidRPr="006444F9">
              <w:rPr>
                <w:rFonts w:cstheme="minorHAnsi"/>
                <w:noProof w:val="0"/>
                <w:sz w:val="18"/>
                <w:szCs w:val="18"/>
              </w:rPr>
              <w:t>документація</w:t>
            </w:r>
            <w:proofErr w:type="spellEnd"/>
            <w:r w:rsidR="000E0847" w:rsidRPr="006444F9">
              <w:rPr>
                <w:rFonts w:cstheme="minorHAnsi"/>
                <w:noProof w:val="0"/>
                <w:sz w:val="18"/>
                <w:szCs w:val="18"/>
              </w:rPr>
              <w:t xml:space="preserve"> декоративних композицій</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Інформація з </w:t>
            </w:r>
            <w:r w:rsidR="00965055" w:rsidRPr="006444F9">
              <w:rPr>
                <w:rFonts w:cstheme="minorHAnsi"/>
                <w:noProof w:val="0"/>
                <w:sz w:val="18"/>
                <w:szCs w:val="18"/>
              </w:rPr>
              <w:t>соціальних</w:t>
            </w:r>
            <w:r w:rsidRPr="006444F9">
              <w:rPr>
                <w:rFonts w:cstheme="minorHAnsi"/>
                <w:noProof w:val="0"/>
                <w:sz w:val="18"/>
                <w:szCs w:val="18"/>
              </w:rPr>
              <w:t xml:space="preserve"> мереж</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громади у співпраці з громадськими організаціями. Старостами та Шкільним парламентом</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спонсорів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845E27">
            <w:pPr>
              <w:snapToGrid w:val="0"/>
              <w:ind w:left="57"/>
              <w:jc w:val="center"/>
              <w:rPr>
                <w:rFonts w:cstheme="minorHAnsi"/>
                <w:noProof w:val="0"/>
              </w:rPr>
            </w:pPr>
            <w:r w:rsidRPr="006444F9">
              <w:rPr>
                <w:rFonts w:cstheme="minorHAnsi"/>
                <w:noProof w:val="0"/>
                <w:sz w:val="18"/>
                <w:szCs w:val="18"/>
              </w:rPr>
              <w:t>З 20</w:t>
            </w:r>
            <w:r w:rsidR="00845E27">
              <w:rPr>
                <w:rFonts w:cstheme="minorHAnsi"/>
                <w:noProof w:val="0"/>
                <w:sz w:val="18"/>
                <w:szCs w:val="18"/>
              </w:rPr>
              <w:t xml:space="preserve">20 </w:t>
            </w:r>
            <w:r w:rsidRPr="006444F9">
              <w:rPr>
                <w:rFonts w:cstheme="minorHAnsi"/>
                <w:noProof w:val="0"/>
                <w:sz w:val="18"/>
                <w:szCs w:val="18"/>
              </w:rPr>
              <w:t>року</w:t>
            </w:r>
          </w:p>
        </w:tc>
      </w:tr>
    </w:tbl>
    <w:p w:rsidR="00A22718" w:rsidRPr="006444F9" w:rsidRDefault="000E0847" w:rsidP="00A22718">
      <w:pPr>
        <w:pStyle w:val="3"/>
        <w:rPr>
          <w:rFonts w:asciiTheme="minorHAnsi" w:hAnsiTheme="minorHAnsi" w:cstheme="minorHAnsi"/>
        </w:rPr>
      </w:pPr>
      <w:bookmarkStart w:id="18" w:name="_Toc505688400"/>
      <w:r w:rsidRPr="006444F9">
        <w:rPr>
          <w:rFonts w:asciiTheme="minorHAnsi" w:hAnsiTheme="minorHAnsi" w:cstheme="minorHAnsi"/>
          <w:noProof w:val="0"/>
        </w:rPr>
        <w:lastRenderedPageBreak/>
        <w:t xml:space="preserve">Операційна ціль 3.2. </w:t>
      </w:r>
      <w:r w:rsidR="00A22718" w:rsidRPr="006444F9">
        <w:rPr>
          <w:rFonts w:asciiTheme="minorHAnsi" w:hAnsiTheme="minorHAnsi" w:cstheme="minorHAnsi"/>
        </w:rPr>
        <w:t>Забезпечення якісними дорогами та гарантування безпеки життя в громаді.</w:t>
      </w:r>
      <w:bookmarkEnd w:id="18"/>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3.2.1.</w:t>
            </w:r>
            <w:r w:rsidR="00EA34AE" w:rsidRPr="006444F9">
              <w:rPr>
                <w:rFonts w:cstheme="minorHAnsi"/>
                <w:b/>
                <w:noProof w:val="0"/>
                <w:sz w:val="18"/>
                <w:szCs w:val="18"/>
              </w:rPr>
              <w:t xml:space="preserve"> </w:t>
            </w:r>
            <w:r w:rsidRPr="006444F9">
              <w:rPr>
                <w:rFonts w:cstheme="minorHAnsi"/>
                <w:noProof w:val="0"/>
                <w:sz w:val="18"/>
                <w:szCs w:val="18"/>
              </w:rPr>
              <w:t>Покращення дорожньої інфраструктури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pStyle w:val="af0"/>
              <w:snapToGrid w:val="0"/>
              <w:spacing w:after="160" w:line="100" w:lineRule="atLeast"/>
              <w:ind w:left="57"/>
              <w:jc w:val="center"/>
              <w:rPr>
                <w:rFonts w:asciiTheme="minorHAnsi" w:hAnsiTheme="minorHAnsi" w:cstheme="minorHAnsi"/>
                <w:noProof w:val="0"/>
                <w:color w:val="222222"/>
                <w:sz w:val="18"/>
                <w:szCs w:val="18"/>
              </w:rPr>
            </w:pPr>
            <w:r w:rsidRPr="006444F9">
              <w:rPr>
                <w:rFonts w:asciiTheme="minorHAnsi" w:hAnsiTheme="minorHAnsi" w:cstheme="minorHAnsi"/>
                <w:noProof w:val="0"/>
                <w:color w:val="222222"/>
                <w:sz w:val="18"/>
                <w:szCs w:val="18"/>
              </w:rPr>
              <w:t xml:space="preserve">Спільно з постійними </w:t>
            </w:r>
            <w:r w:rsidR="00F43A7A">
              <w:rPr>
                <w:rFonts w:asciiTheme="minorHAnsi" w:hAnsiTheme="minorHAnsi" w:cstheme="minorHAnsi"/>
                <w:noProof w:val="0"/>
                <w:color w:val="222222"/>
                <w:sz w:val="18"/>
                <w:szCs w:val="18"/>
              </w:rPr>
              <w:t xml:space="preserve">депутатськими </w:t>
            </w:r>
            <w:r w:rsidRPr="006444F9">
              <w:rPr>
                <w:rFonts w:asciiTheme="minorHAnsi" w:hAnsiTheme="minorHAnsi" w:cstheme="minorHAnsi"/>
                <w:noProof w:val="0"/>
                <w:color w:val="222222"/>
                <w:sz w:val="18"/>
                <w:szCs w:val="18"/>
              </w:rPr>
              <w:t>комісіями сільської ради та вуличними комітетами сформований реєстр потреб у ремонтах вулиць та доріг. У процесі громадських консультацій визначена черговість капітальних ремонтів у 2018</w:t>
            </w:r>
            <w:r w:rsidR="00965055" w:rsidRPr="006444F9">
              <w:rPr>
                <w:rFonts w:asciiTheme="minorHAnsi" w:hAnsiTheme="minorHAnsi" w:cstheme="minorHAnsi"/>
                <w:noProof w:val="0"/>
                <w:color w:val="222222"/>
                <w:sz w:val="18"/>
                <w:szCs w:val="18"/>
              </w:rPr>
              <w:t xml:space="preserve"> </w:t>
            </w:r>
            <w:r w:rsidR="00965055" w:rsidRPr="006444F9">
              <w:rPr>
                <w:rFonts w:asciiTheme="minorHAnsi" w:hAnsiTheme="minorHAnsi" w:cstheme="minorHAnsi"/>
                <w:bCs/>
                <w:noProof w:val="0"/>
                <w:color w:val="222222"/>
                <w:sz w:val="18"/>
                <w:szCs w:val="18"/>
              </w:rPr>
              <w:t>—</w:t>
            </w:r>
            <w:r w:rsidRPr="006444F9">
              <w:rPr>
                <w:rFonts w:asciiTheme="minorHAnsi" w:hAnsiTheme="minorHAnsi" w:cstheme="minorHAnsi"/>
                <w:noProof w:val="0"/>
                <w:color w:val="222222"/>
                <w:sz w:val="18"/>
                <w:szCs w:val="18"/>
              </w:rPr>
              <w:t>2020 роках.</w:t>
            </w:r>
          </w:p>
          <w:p w:rsidR="000E0847" w:rsidRDefault="000E0847" w:rsidP="00E60E8D">
            <w:pPr>
              <w:pStyle w:val="af0"/>
              <w:snapToGrid w:val="0"/>
              <w:spacing w:after="160" w:line="100" w:lineRule="atLeast"/>
              <w:ind w:left="57"/>
              <w:jc w:val="center"/>
              <w:rPr>
                <w:rFonts w:asciiTheme="minorHAnsi" w:hAnsiTheme="minorHAnsi" w:cstheme="minorHAnsi"/>
                <w:noProof w:val="0"/>
                <w:color w:val="222222"/>
                <w:sz w:val="18"/>
                <w:szCs w:val="18"/>
              </w:rPr>
            </w:pPr>
            <w:r w:rsidRPr="006444F9">
              <w:rPr>
                <w:rFonts w:asciiTheme="minorHAnsi" w:hAnsiTheme="minorHAnsi" w:cstheme="minorHAnsi"/>
                <w:noProof w:val="0"/>
                <w:color w:val="222222"/>
                <w:sz w:val="18"/>
                <w:szCs w:val="18"/>
              </w:rPr>
              <w:t>Капітальні ремонти дорожнього покриття (окремих ділянок доріг)  здійснені по вулиця</w:t>
            </w:r>
            <w:r w:rsidR="00965055" w:rsidRPr="006444F9">
              <w:rPr>
                <w:rFonts w:asciiTheme="minorHAnsi" w:hAnsiTheme="minorHAnsi" w:cstheme="minorHAnsi"/>
                <w:noProof w:val="0"/>
                <w:color w:val="222222"/>
                <w:sz w:val="18"/>
                <w:szCs w:val="18"/>
              </w:rPr>
              <w:t xml:space="preserve">х </w:t>
            </w:r>
            <w:r w:rsidRPr="006444F9">
              <w:rPr>
                <w:rFonts w:asciiTheme="minorHAnsi" w:hAnsiTheme="minorHAnsi" w:cstheme="minorHAnsi"/>
                <w:noProof w:val="0"/>
                <w:color w:val="222222"/>
                <w:sz w:val="18"/>
                <w:szCs w:val="18"/>
              </w:rPr>
              <w:t>Шишканя,  Севастопольській, Костичева, Харківськ</w:t>
            </w:r>
            <w:r w:rsidR="00965055" w:rsidRPr="006444F9">
              <w:rPr>
                <w:rFonts w:asciiTheme="minorHAnsi" w:hAnsiTheme="minorHAnsi" w:cstheme="minorHAnsi"/>
                <w:noProof w:val="0"/>
                <w:color w:val="222222"/>
                <w:sz w:val="18"/>
                <w:szCs w:val="18"/>
              </w:rPr>
              <w:t xml:space="preserve">ій </w:t>
            </w:r>
            <w:r w:rsidRPr="006444F9">
              <w:rPr>
                <w:rFonts w:asciiTheme="minorHAnsi" w:hAnsiTheme="minorHAnsi" w:cstheme="minorHAnsi"/>
                <w:noProof w:val="0"/>
                <w:color w:val="222222"/>
                <w:sz w:val="18"/>
                <w:szCs w:val="18"/>
              </w:rPr>
              <w:t xml:space="preserve">у Могилеві, вулиці </w:t>
            </w:r>
            <w:proofErr w:type="spellStart"/>
            <w:r w:rsidRPr="006444F9">
              <w:rPr>
                <w:rFonts w:asciiTheme="minorHAnsi" w:hAnsiTheme="minorHAnsi" w:cstheme="minorHAnsi"/>
                <w:noProof w:val="0"/>
                <w:color w:val="222222"/>
                <w:sz w:val="18"/>
                <w:szCs w:val="18"/>
              </w:rPr>
              <w:t>Чкалова</w:t>
            </w:r>
            <w:proofErr w:type="spellEnd"/>
            <w:r w:rsidRPr="006444F9">
              <w:rPr>
                <w:rFonts w:asciiTheme="minorHAnsi" w:hAnsiTheme="minorHAnsi" w:cstheme="minorHAnsi"/>
                <w:noProof w:val="0"/>
                <w:color w:val="222222"/>
                <w:sz w:val="18"/>
                <w:szCs w:val="18"/>
              </w:rPr>
              <w:t xml:space="preserve"> — у </w:t>
            </w:r>
            <w:proofErr w:type="spellStart"/>
            <w:r w:rsidRPr="006444F9">
              <w:rPr>
                <w:rFonts w:asciiTheme="minorHAnsi" w:hAnsiTheme="minorHAnsi" w:cstheme="minorHAnsi"/>
                <w:noProof w:val="0"/>
                <w:color w:val="222222"/>
                <w:sz w:val="18"/>
                <w:szCs w:val="18"/>
              </w:rPr>
              <w:t>Проточах</w:t>
            </w:r>
            <w:proofErr w:type="spellEnd"/>
            <w:r w:rsidRPr="006444F9">
              <w:rPr>
                <w:rFonts w:asciiTheme="minorHAnsi" w:hAnsiTheme="minorHAnsi" w:cstheme="minorHAnsi"/>
                <w:noProof w:val="0"/>
                <w:color w:val="222222"/>
                <w:sz w:val="18"/>
                <w:szCs w:val="18"/>
              </w:rPr>
              <w:t>, відповідно до наявної проектно-ко</w:t>
            </w:r>
            <w:r w:rsidR="00F43A7A">
              <w:rPr>
                <w:rFonts w:asciiTheme="minorHAnsi" w:hAnsiTheme="minorHAnsi" w:cstheme="minorHAnsi"/>
                <w:noProof w:val="0"/>
                <w:color w:val="222222"/>
                <w:sz w:val="18"/>
                <w:szCs w:val="18"/>
              </w:rPr>
              <w:t>шторисної</w:t>
            </w:r>
            <w:r w:rsidRPr="006444F9">
              <w:rPr>
                <w:rFonts w:asciiTheme="minorHAnsi" w:hAnsiTheme="minorHAnsi" w:cstheme="minorHAnsi"/>
                <w:noProof w:val="0"/>
                <w:color w:val="222222"/>
                <w:sz w:val="18"/>
                <w:szCs w:val="18"/>
              </w:rPr>
              <w:t xml:space="preserve"> документації.</w:t>
            </w:r>
          </w:p>
          <w:p w:rsidR="0085788F" w:rsidRPr="006444F9" w:rsidRDefault="0085788F" w:rsidP="00E60E8D">
            <w:pPr>
              <w:pStyle w:val="af0"/>
              <w:snapToGrid w:val="0"/>
              <w:spacing w:after="160" w:line="100" w:lineRule="atLeast"/>
              <w:ind w:left="57"/>
              <w:jc w:val="center"/>
              <w:rPr>
                <w:rFonts w:asciiTheme="minorHAnsi" w:hAnsiTheme="minorHAnsi" w:cstheme="minorHAnsi"/>
                <w:b/>
                <w:noProof w:val="0"/>
                <w:color w:val="222222"/>
                <w:sz w:val="18"/>
                <w:szCs w:val="18"/>
              </w:rPr>
            </w:pPr>
            <w:r>
              <w:rPr>
                <w:rFonts w:asciiTheme="minorHAnsi" w:hAnsiTheme="minorHAnsi" w:cstheme="minorHAnsi"/>
                <w:noProof w:val="0"/>
                <w:color w:val="222222"/>
                <w:sz w:val="18"/>
                <w:szCs w:val="18"/>
              </w:rPr>
              <w:t>Виготовлена ПКД та виконані роботи по ремонту вулично-дорожнього покриття в населених пунктах громади</w:t>
            </w:r>
          </w:p>
          <w:p w:rsidR="000E0847" w:rsidRPr="006444F9" w:rsidRDefault="000E0847" w:rsidP="00E60E8D">
            <w:pPr>
              <w:pStyle w:val="af0"/>
              <w:snapToGrid w:val="0"/>
              <w:spacing w:after="160" w:line="100" w:lineRule="atLeast"/>
              <w:ind w:left="57"/>
              <w:jc w:val="center"/>
              <w:rPr>
                <w:rFonts w:asciiTheme="minorHAnsi" w:hAnsiTheme="minorHAnsi" w:cstheme="minorHAnsi"/>
                <w:b/>
                <w:noProof w:val="0"/>
                <w:color w:val="222222"/>
                <w:sz w:val="18"/>
                <w:szCs w:val="18"/>
              </w:rPr>
            </w:pPr>
          </w:p>
          <w:p w:rsidR="000E0847" w:rsidRPr="006444F9" w:rsidRDefault="000E0847" w:rsidP="00E60E8D">
            <w:pPr>
              <w:pStyle w:val="af0"/>
              <w:snapToGrid w:val="0"/>
              <w:spacing w:after="160" w:line="100" w:lineRule="atLeast"/>
              <w:ind w:left="57"/>
              <w:jc w:val="center"/>
              <w:rPr>
                <w:rFonts w:asciiTheme="minorHAnsi" w:hAnsiTheme="minorHAnsi" w:cstheme="minorHAnsi"/>
                <w:noProof w:val="0"/>
              </w:rPr>
            </w:pPr>
            <w:r w:rsidRPr="006444F9">
              <w:rPr>
                <w:rFonts w:asciiTheme="minorHAnsi" w:hAnsiTheme="minorHAnsi" w:cstheme="minorHAnsi"/>
                <w:b/>
                <w:bCs/>
                <w:noProof w:val="0"/>
                <w:color w:val="222222"/>
                <w:sz w:val="18"/>
                <w:szCs w:val="18"/>
              </w:rPr>
              <w:t>(Реєстр потреб у ремонтах вулиць та доріг з узгодженим графіком робіт — 1 документ, проведені ремонти на вищевказаних вулицях)</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Зросло відчуття комфортності в громад</w:t>
            </w:r>
            <w:r w:rsidR="00FB4B0D" w:rsidRPr="006444F9">
              <w:rPr>
                <w:rFonts w:cstheme="minorHAnsi"/>
                <w:noProof w:val="0"/>
                <w:sz w:val="18"/>
                <w:szCs w:val="18"/>
              </w:rPr>
              <w:t>і</w:t>
            </w:r>
          </w:p>
          <w:p w:rsidR="000E0847" w:rsidRPr="006444F9" w:rsidRDefault="000E0847" w:rsidP="00E60E8D">
            <w:pPr>
              <w:snapToGrid w:val="0"/>
              <w:ind w:left="57"/>
              <w:jc w:val="center"/>
              <w:rPr>
                <w:rFonts w:eastAsia="Calibri" w:cstheme="minorHAnsi"/>
                <w:noProof w:val="0"/>
                <w:sz w:val="18"/>
                <w:szCs w:val="18"/>
              </w:rPr>
            </w:pPr>
            <w:r w:rsidRPr="006444F9">
              <w:rPr>
                <w:rFonts w:cstheme="minorHAnsi"/>
                <w:noProof w:val="0"/>
                <w:sz w:val="18"/>
                <w:szCs w:val="18"/>
              </w:rPr>
              <w:t>Підвищена безпе</w:t>
            </w:r>
            <w:r w:rsidR="00965055" w:rsidRPr="006444F9">
              <w:rPr>
                <w:rFonts w:cstheme="minorHAnsi"/>
                <w:noProof w:val="0"/>
                <w:sz w:val="18"/>
                <w:szCs w:val="18"/>
              </w:rPr>
              <w:t>ка</w:t>
            </w:r>
            <w:r w:rsidRPr="006444F9">
              <w:rPr>
                <w:rFonts w:cstheme="minorHAnsi"/>
                <w:noProof w:val="0"/>
                <w:sz w:val="18"/>
                <w:szCs w:val="18"/>
              </w:rPr>
              <w:t xml:space="preserve"> пересування громадою</w:t>
            </w:r>
          </w:p>
          <w:p w:rsidR="000E0847" w:rsidRPr="006444F9" w:rsidRDefault="000E0847" w:rsidP="00E60E8D">
            <w:pPr>
              <w:snapToGrid w:val="0"/>
              <w:ind w:left="57"/>
              <w:jc w:val="center"/>
              <w:rPr>
                <w:rFonts w:cstheme="minorHAnsi"/>
                <w:noProof w:val="0"/>
              </w:rPr>
            </w:pP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pStyle w:val="af0"/>
              <w:snapToGrid w:val="0"/>
              <w:spacing w:after="160"/>
              <w:ind w:left="57"/>
              <w:jc w:val="center"/>
              <w:rPr>
                <w:rFonts w:asciiTheme="minorHAnsi" w:hAnsiTheme="minorHAnsi" w:cstheme="minorHAnsi"/>
                <w:noProof w:val="0"/>
                <w:sz w:val="18"/>
                <w:szCs w:val="18"/>
              </w:rPr>
            </w:pPr>
            <w:r w:rsidRPr="006444F9">
              <w:rPr>
                <w:rFonts w:asciiTheme="minorHAnsi" w:hAnsiTheme="minorHAnsi" w:cstheme="minorHAnsi"/>
                <w:noProof w:val="0"/>
                <w:sz w:val="18"/>
                <w:szCs w:val="18"/>
              </w:rPr>
              <w:t>Кількість позицій у реєстрі</w:t>
            </w:r>
          </w:p>
          <w:p w:rsidR="000E0847" w:rsidRPr="006444F9" w:rsidRDefault="000E0847" w:rsidP="00E60E8D">
            <w:pPr>
              <w:pStyle w:val="af0"/>
              <w:snapToGrid w:val="0"/>
              <w:spacing w:after="160"/>
              <w:ind w:left="57"/>
              <w:jc w:val="center"/>
              <w:rPr>
                <w:rFonts w:asciiTheme="minorHAnsi" w:hAnsiTheme="minorHAnsi" w:cstheme="minorHAnsi"/>
                <w:noProof w:val="0"/>
                <w:sz w:val="18"/>
                <w:szCs w:val="18"/>
              </w:rPr>
            </w:pPr>
            <w:r w:rsidRPr="006444F9">
              <w:rPr>
                <w:rFonts w:asciiTheme="minorHAnsi" w:hAnsiTheme="minorHAnsi" w:cstheme="minorHAnsi"/>
                <w:noProof w:val="0"/>
                <w:sz w:val="18"/>
                <w:szCs w:val="18"/>
              </w:rPr>
              <w:t>Стан узгодження у справі черговості ремонтів</w:t>
            </w:r>
          </w:p>
          <w:p w:rsidR="000E0847" w:rsidRPr="006444F9" w:rsidRDefault="000E0847" w:rsidP="00E60E8D">
            <w:pPr>
              <w:pStyle w:val="af0"/>
              <w:snapToGrid w:val="0"/>
              <w:spacing w:after="160"/>
              <w:ind w:left="57"/>
              <w:jc w:val="center"/>
              <w:rPr>
                <w:rFonts w:asciiTheme="minorHAnsi" w:hAnsiTheme="minorHAnsi" w:cstheme="minorHAnsi"/>
                <w:noProof w:val="0"/>
                <w:sz w:val="18"/>
                <w:szCs w:val="18"/>
              </w:rPr>
            </w:pPr>
            <w:r w:rsidRPr="006444F9">
              <w:rPr>
                <w:rFonts w:asciiTheme="minorHAnsi" w:hAnsiTheme="minorHAnsi" w:cstheme="minorHAnsi"/>
                <w:noProof w:val="0"/>
                <w:sz w:val="18"/>
                <w:szCs w:val="18"/>
              </w:rPr>
              <w:t>Загальна протяжність відремонтованих доріг</w:t>
            </w:r>
          </w:p>
          <w:p w:rsidR="000E0847" w:rsidRPr="006444F9" w:rsidRDefault="000E0847" w:rsidP="00E60E8D">
            <w:pPr>
              <w:pStyle w:val="af0"/>
              <w:snapToGrid w:val="0"/>
              <w:spacing w:after="160"/>
              <w:ind w:left="57"/>
              <w:jc w:val="center"/>
              <w:rPr>
                <w:rFonts w:asciiTheme="minorHAnsi" w:hAnsiTheme="minorHAnsi" w:cstheme="minorHAnsi"/>
                <w:noProof w:val="0"/>
              </w:rPr>
            </w:pPr>
            <w:r w:rsidRPr="006444F9">
              <w:rPr>
                <w:rFonts w:asciiTheme="minorHAnsi" w:hAnsiTheme="minorHAnsi" w:cstheme="minorHAnsi"/>
                <w:noProof w:val="0"/>
                <w:sz w:val="18"/>
                <w:szCs w:val="18"/>
              </w:rPr>
              <w:t>Якість проведених ремонтів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F43A7A" w:rsidP="00E60E8D">
            <w:pPr>
              <w:snapToGrid w:val="0"/>
              <w:ind w:left="57"/>
              <w:jc w:val="center"/>
              <w:rPr>
                <w:rFonts w:cstheme="minorHAnsi"/>
                <w:noProof w:val="0"/>
              </w:rPr>
            </w:pPr>
            <w:r>
              <w:rPr>
                <w:rFonts w:cstheme="minorHAnsi"/>
                <w:noProof w:val="0"/>
                <w:sz w:val="18"/>
                <w:szCs w:val="18"/>
              </w:rPr>
              <w:t>Звітність</w:t>
            </w:r>
            <w:r w:rsidR="000E0847" w:rsidRPr="006444F9">
              <w:rPr>
                <w:rFonts w:cstheme="minorHAnsi"/>
                <w:noProof w:val="0"/>
                <w:sz w:val="18"/>
                <w:szCs w:val="18"/>
              </w:rPr>
              <w:t xml:space="preserve"> відділу екології, земельних ресурсів, житлово-комунального господарства, цивільного захисту та мобілізаційної роботи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Відділ екології, земельних ресурсів, житлово-комунального господарства, цивільного захисту та мобілізаційної роботи</w:t>
            </w:r>
          </w:p>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Постійні комісії сільської ради</w:t>
            </w:r>
          </w:p>
          <w:p w:rsidR="000E0847" w:rsidRPr="006444F9" w:rsidRDefault="000E0847" w:rsidP="00E60E8D">
            <w:pPr>
              <w:snapToGrid w:val="0"/>
              <w:jc w:val="center"/>
              <w:rPr>
                <w:rFonts w:cstheme="minorHAnsi"/>
                <w:noProof w:val="0"/>
              </w:rPr>
            </w:pPr>
            <w:r w:rsidRPr="006444F9">
              <w:rPr>
                <w:rFonts w:cstheme="minorHAnsi"/>
                <w:noProof w:val="0"/>
                <w:sz w:val="18"/>
                <w:szCs w:val="18"/>
              </w:rPr>
              <w:t>Вуличні комітети</w:t>
            </w:r>
          </w:p>
          <w:p w:rsidR="000E0847" w:rsidRPr="006444F9" w:rsidRDefault="000E0847" w:rsidP="00E60E8D">
            <w:pPr>
              <w:snapToGrid w:val="0"/>
              <w:jc w:val="center"/>
              <w:rPr>
                <w:rFonts w:cstheme="minorHAnsi"/>
                <w:noProof w:val="0"/>
              </w:rPr>
            </w:pPr>
          </w:p>
        </w:tc>
        <w:tc>
          <w:tcPr>
            <w:tcW w:w="1418"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 </w:t>
            </w:r>
            <w:r w:rsidR="00845E27">
              <w:rPr>
                <w:rFonts w:cstheme="minorHAnsi"/>
                <w:noProof w:val="0"/>
                <w:sz w:val="18"/>
                <w:szCs w:val="18"/>
              </w:rPr>
              <w:t xml:space="preserve"> </w:t>
            </w:r>
            <w:r w:rsidRPr="006444F9">
              <w:rPr>
                <w:rFonts w:cstheme="minorHAnsi"/>
                <w:noProof w:val="0"/>
                <w:sz w:val="18"/>
                <w:szCs w:val="18"/>
              </w:rPr>
              <w:t xml:space="preserve"> </w:t>
            </w:r>
            <w:r w:rsidR="00845E27" w:rsidRPr="006444F9">
              <w:rPr>
                <w:rFonts w:cstheme="minorHAnsi"/>
                <w:noProof w:val="0"/>
                <w:sz w:val="18"/>
                <w:szCs w:val="18"/>
              </w:rPr>
              <w:t>О</w:t>
            </w:r>
            <w:r w:rsidRPr="006444F9">
              <w:rPr>
                <w:rFonts w:cstheme="minorHAnsi"/>
                <w:noProof w:val="0"/>
                <w:sz w:val="18"/>
                <w:szCs w:val="18"/>
              </w:rPr>
              <w:t>блас</w:t>
            </w:r>
            <w:r w:rsidR="00845E27">
              <w:rPr>
                <w:rFonts w:cstheme="minorHAnsi"/>
                <w:noProof w:val="0"/>
                <w:sz w:val="18"/>
                <w:szCs w:val="18"/>
              </w:rPr>
              <w:t>ний б</w:t>
            </w:r>
            <w:r w:rsidR="00845E27" w:rsidRPr="006444F9">
              <w:rPr>
                <w:rFonts w:cstheme="minorHAnsi"/>
                <w:noProof w:val="0"/>
                <w:sz w:val="18"/>
                <w:szCs w:val="18"/>
              </w:rPr>
              <w:t>юджет</w:t>
            </w:r>
          </w:p>
          <w:p w:rsidR="000E0847" w:rsidRDefault="000E0847" w:rsidP="00E60E8D">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845E27" w:rsidRDefault="00845E27" w:rsidP="00E60E8D">
            <w:pPr>
              <w:snapToGrid w:val="0"/>
              <w:ind w:left="57"/>
              <w:jc w:val="center"/>
              <w:rPr>
                <w:rFonts w:cstheme="minorHAnsi"/>
                <w:noProof w:val="0"/>
                <w:sz w:val="18"/>
                <w:szCs w:val="18"/>
              </w:rPr>
            </w:pPr>
            <w:r>
              <w:rPr>
                <w:rFonts w:cstheme="minorHAnsi"/>
                <w:noProof w:val="0"/>
                <w:sz w:val="18"/>
                <w:szCs w:val="18"/>
              </w:rPr>
              <w:t>Спонсорські кошти</w:t>
            </w:r>
          </w:p>
          <w:p w:rsidR="00845E27" w:rsidRPr="006444F9" w:rsidRDefault="00845E2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Реєстр та графік — до кінця 2017 року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Ремонт</w:t>
            </w:r>
            <w:r w:rsidR="00AE7E20" w:rsidRPr="006444F9">
              <w:rPr>
                <w:rFonts w:cstheme="minorHAnsi"/>
                <w:noProof w:val="0"/>
                <w:sz w:val="18"/>
                <w:szCs w:val="18"/>
              </w:rPr>
              <w:t xml:space="preserve">и </w:t>
            </w:r>
            <w:r w:rsidRPr="006444F9">
              <w:rPr>
                <w:rFonts w:cstheme="minorHAnsi"/>
                <w:noProof w:val="0"/>
                <w:sz w:val="18"/>
                <w:szCs w:val="18"/>
              </w:rPr>
              <w:t xml:space="preserve"> доріг </w:t>
            </w:r>
            <w:r w:rsidR="00965055" w:rsidRPr="006444F9">
              <w:rPr>
                <w:rFonts w:cstheme="minorHAnsi"/>
                <w:bCs/>
                <w:noProof w:val="0"/>
                <w:sz w:val="18"/>
                <w:szCs w:val="18"/>
              </w:rPr>
              <w:t>—</w:t>
            </w:r>
            <w:r w:rsidR="00965055" w:rsidRPr="006444F9">
              <w:rPr>
                <w:rFonts w:cstheme="minorHAnsi"/>
                <w:b/>
                <w:bCs/>
                <w:noProof w:val="0"/>
                <w:sz w:val="18"/>
                <w:szCs w:val="18"/>
              </w:rPr>
              <w:t xml:space="preserve"> </w:t>
            </w:r>
            <w:r w:rsidRPr="006444F9">
              <w:rPr>
                <w:rFonts w:cstheme="minorHAnsi"/>
                <w:noProof w:val="0"/>
                <w:sz w:val="18"/>
                <w:szCs w:val="18"/>
              </w:rPr>
              <w:t>до 2020 року</w:t>
            </w:r>
            <w:r w:rsidR="00845E27">
              <w:rPr>
                <w:rFonts w:cstheme="minorHAnsi"/>
                <w:noProof w:val="0"/>
                <w:sz w:val="18"/>
                <w:szCs w:val="18"/>
              </w:rPr>
              <w:t xml:space="preserve"> включно </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3.2.2.</w:t>
            </w:r>
            <w:r w:rsidRPr="006444F9">
              <w:rPr>
                <w:rFonts w:cstheme="minorHAnsi"/>
                <w:noProof w:val="0"/>
                <w:sz w:val="18"/>
                <w:szCs w:val="18"/>
              </w:rPr>
              <w:t xml:space="preserve"> Розвиток мереж вуличного освітлення в громаді.</w:t>
            </w:r>
          </w:p>
        </w:tc>
        <w:tc>
          <w:tcPr>
            <w:tcW w:w="4111" w:type="dxa"/>
            <w:tcBorders>
              <w:top w:val="single" w:sz="4" w:space="0" w:color="000000"/>
              <w:left w:val="single" w:sz="4" w:space="0" w:color="000000"/>
              <w:bottom w:val="single" w:sz="4" w:space="0" w:color="000000"/>
            </w:tcBorders>
            <w:shd w:val="clear" w:color="auto" w:fill="FFFFFF"/>
            <w:vAlign w:val="center"/>
          </w:tcPr>
          <w:p w:rsidR="00F43A7A" w:rsidRDefault="00ED2D55" w:rsidP="00E60E8D">
            <w:pPr>
              <w:snapToGrid w:val="0"/>
              <w:spacing w:line="100" w:lineRule="atLeast"/>
              <w:ind w:left="57"/>
              <w:jc w:val="center"/>
              <w:rPr>
                <w:rFonts w:cstheme="minorHAnsi"/>
                <w:noProof w:val="0"/>
                <w:sz w:val="18"/>
                <w:szCs w:val="18"/>
              </w:rPr>
            </w:pPr>
            <w:r>
              <w:rPr>
                <w:rFonts w:cstheme="minorHAnsi"/>
                <w:noProof w:val="0"/>
                <w:sz w:val="18"/>
                <w:szCs w:val="18"/>
              </w:rPr>
              <w:t>Побудовані та м</w:t>
            </w:r>
            <w:r w:rsidR="000E0847" w:rsidRPr="006444F9">
              <w:rPr>
                <w:rFonts w:cstheme="minorHAnsi"/>
                <w:noProof w:val="0"/>
                <w:sz w:val="18"/>
                <w:szCs w:val="18"/>
              </w:rPr>
              <w:t>одернізовані із застосуванням енергоощадних технологій (світлодіодних світильників) мережі вуличного освітлення</w:t>
            </w:r>
            <w:r w:rsidR="00F43A7A">
              <w:rPr>
                <w:rFonts w:cstheme="minorHAnsi"/>
                <w:noProof w:val="0"/>
                <w:sz w:val="18"/>
                <w:szCs w:val="18"/>
              </w:rPr>
              <w:t xml:space="preserve"> населених пунктів громади </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Усі проекти будівництва та модернізації мереж вуличного освітлення розробляються в розрахунку на енергоощадні технології, в тому числі застосування автономних джерел живлення.</w:t>
            </w:r>
          </w:p>
          <w:p w:rsidR="000E0847" w:rsidRPr="006444F9" w:rsidRDefault="000E0847" w:rsidP="00ED2D55">
            <w:pPr>
              <w:snapToGrid w:val="0"/>
              <w:spacing w:line="100" w:lineRule="atLeast"/>
              <w:ind w:left="57"/>
              <w:jc w:val="center"/>
              <w:rPr>
                <w:rFonts w:cstheme="minorHAnsi"/>
                <w:noProof w:val="0"/>
              </w:rPr>
            </w:pPr>
            <w:r w:rsidRPr="006444F9">
              <w:rPr>
                <w:rFonts w:cstheme="minorHAnsi"/>
                <w:b/>
                <w:bCs/>
                <w:noProof w:val="0"/>
                <w:sz w:val="18"/>
                <w:szCs w:val="18"/>
              </w:rPr>
              <w:t>(</w:t>
            </w:r>
            <w:r w:rsidR="00ED2D55">
              <w:rPr>
                <w:rFonts w:cstheme="minorHAnsi"/>
                <w:b/>
                <w:bCs/>
                <w:noProof w:val="0"/>
                <w:sz w:val="18"/>
                <w:szCs w:val="18"/>
              </w:rPr>
              <w:t>Розроблені</w:t>
            </w:r>
            <w:r w:rsidR="00F43A7A" w:rsidRPr="006444F9">
              <w:rPr>
                <w:rFonts w:cstheme="minorHAnsi"/>
                <w:b/>
                <w:bCs/>
                <w:noProof w:val="0"/>
                <w:sz w:val="18"/>
                <w:szCs w:val="18"/>
              </w:rPr>
              <w:t xml:space="preserve"> проекти</w:t>
            </w:r>
            <w:r w:rsidR="00ED2D55">
              <w:rPr>
                <w:rFonts w:cstheme="minorHAnsi"/>
                <w:b/>
                <w:bCs/>
                <w:noProof w:val="0"/>
                <w:sz w:val="18"/>
                <w:szCs w:val="18"/>
              </w:rPr>
              <w:t xml:space="preserve"> по будівництву та модернізації</w:t>
            </w:r>
            <w:r w:rsidR="00DB6107">
              <w:rPr>
                <w:rFonts w:cstheme="minorHAnsi"/>
                <w:b/>
                <w:bCs/>
                <w:noProof w:val="0"/>
                <w:sz w:val="18"/>
                <w:szCs w:val="18"/>
              </w:rPr>
              <w:t xml:space="preserve"> створен</w:t>
            </w:r>
            <w:r w:rsidR="00ED2D55">
              <w:rPr>
                <w:rFonts w:cstheme="minorHAnsi"/>
                <w:b/>
                <w:bCs/>
                <w:noProof w:val="0"/>
                <w:sz w:val="18"/>
                <w:szCs w:val="18"/>
              </w:rPr>
              <w:t>их</w:t>
            </w:r>
            <w:r w:rsidR="00F43A7A" w:rsidRPr="006444F9">
              <w:rPr>
                <w:rFonts w:cstheme="minorHAnsi"/>
                <w:b/>
                <w:bCs/>
                <w:noProof w:val="0"/>
                <w:sz w:val="18"/>
                <w:szCs w:val="18"/>
              </w:rPr>
              <w:t xml:space="preserve"> мереж зовнішнього освітлення</w:t>
            </w:r>
            <w:r w:rsidR="00F43A7A">
              <w:rPr>
                <w:rFonts w:cstheme="minorHAnsi"/>
                <w:b/>
                <w:bCs/>
                <w:noProof w:val="0"/>
                <w:sz w:val="18"/>
                <w:szCs w:val="18"/>
              </w:rPr>
              <w:t xml:space="preserve">. </w:t>
            </w:r>
            <w:r w:rsidRPr="006444F9">
              <w:rPr>
                <w:rFonts w:cstheme="minorHAnsi"/>
                <w:b/>
                <w:bCs/>
                <w:noProof w:val="0"/>
                <w:sz w:val="18"/>
                <w:szCs w:val="18"/>
              </w:rPr>
              <w:t>Модернізовані мережі вуличного освітлення</w:t>
            </w:r>
            <w:r w:rsidR="00AE7E20" w:rsidRPr="006444F9">
              <w:rPr>
                <w:rFonts w:cstheme="minorHAnsi"/>
                <w:b/>
                <w:bCs/>
                <w:noProof w:val="0"/>
                <w:sz w:val="18"/>
                <w:szCs w:val="18"/>
              </w:rPr>
              <w:t>.</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Підвищені відчуття комфортності та безпеки в громаді</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Зменшені витрати бюджетних коштів, призначених на вуличне освітлення</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Протяжність освітлених вулиць</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Ефективність застосованих технологій</w:t>
            </w:r>
          </w:p>
          <w:p w:rsidR="00FB4B0D" w:rsidRPr="006444F9" w:rsidRDefault="00DB6107" w:rsidP="00E60E8D">
            <w:pPr>
              <w:snapToGrid w:val="0"/>
              <w:ind w:left="57"/>
              <w:jc w:val="center"/>
              <w:rPr>
                <w:rFonts w:cstheme="minorHAnsi"/>
                <w:noProof w:val="0"/>
                <w:sz w:val="18"/>
                <w:szCs w:val="18"/>
              </w:rPr>
            </w:pPr>
            <w:r>
              <w:rPr>
                <w:rFonts w:cstheme="minorHAnsi"/>
                <w:noProof w:val="0"/>
                <w:sz w:val="18"/>
                <w:szCs w:val="18"/>
              </w:rPr>
              <w:t>Витрати на вуличне</w:t>
            </w:r>
            <w:r w:rsidR="000E0847" w:rsidRPr="006444F9">
              <w:rPr>
                <w:rFonts w:cstheme="minorHAnsi"/>
                <w:noProof w:val="0"/>
                <w:sz w:val="18"/>
                <w:szCs w:val="18"/>
              </w:rPr>
              <w:t xml:space="preserve"> освітлення</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Відгуки мешканців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Звітність виконавчого комітету сільської ради</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Проектно-ко</w:t>
            </w:r>
            <w:r w:rsidR="008E32EC">
              <w:rPr>
                <w:rFonts w:cstheme="minorHAnsi"/>
                <w:noProof w:val="0"/>
                <w:sz w:val="18"/>
                <w:szCs w:val="18"/>
              </w:rPr>
              <w:t>шторисна</w:t>
            </w:r>
            <w:r w:rsidRPr="006444F9">
              <w:rPr>
                <w:rFonts w:cstheme="minorHAnsi"/>
                <w:noProof w:val="0"/>
                <w:sz w:val="18"/>
                <w:szCs w:val="18"/>
              </w:rPr>
              <w:t xml:space="preserve"> документація</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Фінансова звітність щодо функціонування системи освітлення</w:t>
            </w:r>
          </w:p>
          <w:p w:rsidR="000E0847" w:rsidRPr="006444F9" w:rsidRDefault="00FB4B0D" w:rsidP="00E60E8D">
            <w:pPr>
              <w:snapToGrid w:val="0"/>
              <w:ind w:left="57"/>
              <w:jc w:val="center"/>
              <w:rPr>
                <w:rFonts w:cstheme="minorHAnsi"/>
                <w:noProof w:val="0"/>
              </w:rPr>
            </w:pPr>
            <w:r w:rsidRPr="006444F9">
              <w:rPr>
                <w:rFonts w:cstheme="minorHAnsi"/>
                <w:noProof w:val="0"/>
                <w:sz w:val="18"/>
                <w:szCs w:val="18"/>
              </w:rPr>
              <w:t>Інформація на сторінці громади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 xml:space="preserve">Виконавчий комітет сільської ради — </w:t>
            </w:r>
            <w:r w:rsidR="00965055" w:rsidRPr="006444F9">
              <w:rPr>
                <w:rFonts w:cstheme="minorHAnsi"/>
                <w:noProof w:val="0"/>
                <w:sz w:val="18"/>
                <w:szCs w:val="18"/>
              </w:rPr>
              <w:t xml:space="preserve">відділ </w:t>
            </w:r>
            <w:r w:rsidRPr="006444F9">
              <w:rPr>
                <w:rFonts w:cstheme="minorHAnsi"/>
                <w:noProof w:val="0"/>
                <w:sz w:val="18"/>
                <w:szCs w:val="18"/>
              </w:rPr>
              <w:t>екології, земельних ресурсів, житлово-комунального господарства, цивільного захисту та мобілізаційної роботи</w:t>
            </w:r>
          </w:p>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 xml:space="preserve">Постійні </w:t>
            </w:r>
            <w:r w:rsidR="00ED2D55">
              <w:rPr>
                <w:rFonts w:cstheme="minorHAnsi"/>
                <w:noProof w:val="0"/>
                <w:sz w:val="18"/>
                <w:szCs w:val="18"/>
              </w:rPr>
              <w:t xml:space="preserve">депутатські </w:t>
            </w:r>
            <w:r w:rsidRPr="006444F9">
              <w:rPr>
                <w:rFonts w:cstheme="minorHAnsi"/>
                <w:noProof w:val="0"/>
                <w:sz w:val="18"/>
                <w:szCs w:val="18"/>
              </w:rPr>
              <w:t>комісії сільської ради</w:t>
            </w:r>
          </w:p>
          <w:p w:rsidR="000E0847" w:rsidRPr="006444F9" w:rsidRDefault="000E0847" w:rsidP="00E60E8D">
            <w:pPr>
              <w:snapToGrid w:val="0"/>
              <w:jc w:val="center"/>
              <w:rPr>
                <w:rFonts w:cstheme="minorHAnsi"/>
                <w:noProof w:val="0"/>
              </w:rPr>
            </w:pPr>
            <w:r w:rsidRPr="006444F9">
              <w:rPr>
                <w:rFonts w:cstheme="minorHAnsi"/>
                <w:noProof w:val="0"/>
                <w:sz w:val="18"/>
                <w:szCs w:val="18"/>
              </w:rPr>
              <w:t>Вуличні комітети</w:t>
            </w:r>
          </w:p>
        </w:tc>
        <w:tc>
          <w:tcPr>
            <w:tcW w:w="1418"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DB6107" w:rsidRPr="006444F9" w:rsidRDefault="00DB6107" w:rsidP="00DB6107">
            <w:pPr>
              <w:snapToGrid w:val="0"/>
              <w:ind w:left="57"/>
              <w:jc w:val="center"/>
              <w:rPr>
                <w:rFonts w:cstheme="minorHAnsi"/>
                <w:noProof w:val="0"/>
                <w:sz w:val="18"/>
                <w:szCs w:val="18"/>
              </w:rPr>
            </w:pPr>
            <w:r w:rsidRPr="006444F9">
              <w:rPr>
                <w:rFonts w:cstheme="minorHAnsi"/>
                <w:noProof w:val="0"/>
                <w:sz w:val="18"/>
                <w:szCs w:val="18"/>
              </w:rPr>
              <w:t xml:space="preserve"> </w:t>
            </w:r>
            <w:r>
              <w:rPr>
                <w:rFonts w:cstheme="minorHAnsi"/>
                <w:noProof w:val="0"/>
                <w:sz w:val="18"/>
                <w:szCs w:val="18"/>
              </w:rPr>
              <w:t xml:space="preserve"> </w:t>
            </w:r>
            <w:r w:rsidRPr="006444F9">
              <w:rPr>
                <w:rFonts w:cstheme="minorHAnsi"/>
                <w:noProof w:val="0"/>
                <w:sz w:val="18"/>
                <w:szCs w:val="18"/>
              </w:rPr>
              <w:t xml:space="preserve"> Облас</w:t>
            </w:r>
            <w:r>
              <w:rPr>
                <w:rFonts w:cstheme="minorHAnsi"/>
                <w:noProof w:val="0"/>
                <w:sz w:val="18"/>
                <w:szCs w:val="18"/>
              </w:rPr>
              <w:t>ний б</w:t>
            </w:r>
            <w:r w:rsidRPr="006444F9">
              <w:rPr>
                <w:rFonts w:cstheme="minorHAnsi"/>
                <w:noProof w:val="0"/>
                <w:sz w:val="18"/>
                <w:szCs w:val="18"/>
              </w:rPr>
              <w:t>юджет</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8E32EC"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 тому числі програм МТД</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F43A7A" w:rsidP="008E32EC">
            <w:pPr>
              <w:snapToGrid w:val="0"/>
              <w:ind w:left="57"/>
              <w:jc w:val="center"/>
              <w:rPr>
                <w:rFonts w:cstheme="minorHAnsi"/>
                <w:noProof w:val="0"/>
              </w:rPr>
            </w:pPr>
            <w:r>
              <w:rPr>
                <w:rFonts w:cstheme="minorHAnsi"/>
                <w:noProof w:val="0"/>
                <w:sz w:val="18"/>
                <w:szCs w:val="18"/>
              </w:rPr>
              <w:t>201</w:t>
            </w:r>
            <w:r w:rsidR="008E32EC">
              <w:rPr>
                <w:rFonts w:cstheme="minorHAnsi"/>
                <w:noProof w:val="0"/>
                <w:sz w:val="18"/>
                <w:szCs w:val="18"/>
              </w:rPr>
              <w:t>8</w:t>
            </w:r>
            <w:r>
              <w:rPr>
                <w:rFonts w:cstheme="minorHAnsi"/>
                <w:noProof w:val="0"/>
                <w:sz w:val="18"/>
                <w:szCs w:val="18"/>
              </w:rPr>
              <w:t xml:space="preserve"> - 2020 ро</w:t>
            </w:r>
            <w:r w:rsidR="000E0847" w:rsidRPr="006444F9">
              <w:rPr>
                <w:rFonts w:cstheme="minorHAnsi"/>
                <w:noProof w:val="0"/>
                <w:sz w:val="18"/>
                <w:szCs w:val="18"/>
              </w:rPr>
              <w:t>к</w:t>
            </w:r>
            <w:r>
              <w:rPr>
                <w:rFonts w:cstheme="minorHAnsi"/>
                <w:noProof w:val="0"/>
                <w:sz w:val="18"/>
                <w:szCs w:val="18"/>
              </w:rPr>
              <w:t>и</w:t>
            </w:r>
          </w:p>
        </w:tc>
      </w:tr>
      <w:tr w:rsidR="00E868B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E868B7" w:rsidRPr="00E868B7" w:rsidRDefault="00E868B7" w:rsidP="00E868B7">
            <w:pPr>
              <w:snapToGrid w:val="0"/>
              <w:spacing w:line="100" w:lineRule="atLeast"/>
              <w:ind w:left="57"/>
              <w:jc w:val="center"/>
              <w:rPr>
                <w:rFonts w:cstheme="minorHAnsi"/>
                <w:noProof w:val="0"/>
                <w:sz w:val="18"/>
                <w:szCs w:val="18"/>
              </w:rPr>
            </w:pPr>
            <w:r w:rsidRPr="00E868B7">
              <w:rPr>
                <w:rFonts w:cstheme="minorHAnsi"/>
                <w:noProof w:val="0"/>
                <w:sz w:val="18"/>
                <w:szCs w:val="18"/>
              </w:rPr>
              <w:lastRenderedPageBreak/>
              <w:t>3.2.3. Створення безпечн</w:t>
            </w:r>
            <w:r>
              <w:rPr>
                <w:rFonts w:cstheme="minorHAnsi"/>
                <w:noProof w:val="0"/>
                <w:sz w:val="18"/>
                <w:szCs w:val="18"/>
              </w:rPr>
              <w:t>их умов</w:t>
            </w:r>
            <w:r w:rsidRPr="00E868B7">
              <w:rPr>
                <w:rFonts w:cstheme="minorHAnsi"/>
                <w:noProof w:val="0"/>
                <w:sz w:val="18"/>
                <w:szCs w:val="18"/>
              </w:rPr>
              <w:t xml:space="preserve"> проживання </w:t>
            </w:r>
            <w:r>
              <w:rPr>
                <w:rFonts w:cstheme="minorHAnsi"/>
                <w:noProof w:val="0"/>
                <w:sz w:val="18"/>
                <w:szCs w:val="18"/>
              </w:rPr>
              <w:t>мешканцям громади</w:t>
            </w:r>
            <w:r w:rsidRPr="00E868B7">
              <w:rPr>
                <w:rFonts w:cstheme="minorHAnsi"/>
                <w:noProof w:val="0"/>
                <w:sz w:val="18"/>
                <w:szCs w:val="18"/>
              </w:rPr>
              <w:t>, захист</w:t>
            </w:r>
            <w:r>
              <w:rPr>
                <w:rFonts w:cstheme="minorHAnsi"/>
                <w:noProof w:val="0"/>
                <w:sz w:val="18"/>
                <w:szCs w:val="18"/>
              </w:rPr>
              <w:t xml:space="preserve"> </w:t>
            </w:r>
            <w:r w:rsidRPr="00E868B7">
              <w:rPr>
                <w:rFonts w:cstheme="minorHAnsi"/>
                <w:noProof w:val="0"/>
                <w:sz w:val="18"/>
                <w:szCs w:val="18"/>
              </w:rPr>
              <w:t>територі</w:t>
            </w:r>
            <w:r>
              <w:rPr>
                <w:rFonts w:cstheme="minorHAnsi"/>
                <w:noProof w:val="0"/>
                <w:sz w:val="18"/>
                <w:szCs w:val="18"/>
              </w:rPr>
              <w:t>ї</w:t>
            </w:r>
            <w:r w:rsidRPr="00E868B7">
              <w:rPr>
                <w:rFonts w:cstheme="minorHAnsi"/>
                <w:noProof w:val="0"/>
                <w:sz w:val="18"/>
                <w:szCs w:val="18"/>
              </w:rPr>
              <w:t xml:space="preserve"> та майна від надзвичайних ситуацій</w:t>
            </w:r>
          </w:p>
        </w:tc>
        <w:tc>
          <w:tcPr>
            <w:tcW w:w="4111" w:type="dxa"/>
            <w:tcBorders>
              <w:top w:val="single" w:sz="4" w:space="0" w:color="000000"/>
              <w:left w:val="single" w:sz="4" w:space="0" w:color="000000"/>
              <w:bottom w:val="single" w:sz="4" w:space="0" w:color="000000"/>
            </w:tcBorders>
            <w:shd w:val="clear" w:color="auto" w:fill="FFFFFF"/>
            <w:vAlign w:val="center"/>
          </w:tcPr>
          <w:p w:rsidR="00AE14FB" w:rsidRDefault="00E868B7" w:rsidP="00AE14FB">
            <w:pPr>
              <w:snapToGrid w:val="0"/>
              <w:spacing w:line="100" w:lineRule="atLeast"/>
              <w:ind w:left="57"/>
              <w:jc w:val="center"/>
              <w:rPr>
                <w:rFonts w:cstheme="minorHAnsi"/>
                <w:noProof w:val="0"/>
                <w:sz w:val="18"/>
                <w:szCs w:val="18"/>
              </w:rPr>
            </w:pPr>
            <w:r>
              <w:rPr>
                <w:rFonts w:cstheme="minorHAnsi"/>
                <w:noProof w:val="0"/>
                <w:sz w:val="18"/>
                <w:szCs w:val="18"/>
              </w:rPr>
              <w:t>Відкриття "</w:t>
            </w:r>
            <w:r w:rsidRPr="00E868B7">
              <w:rPr>
                <w:rFonts w:cstheme="minorHAnsi"/>
                <w:noProof w:val="0"/>
                <w:sz w:val="18"/>
                <w:szCs w:val="18"/>
              </w:rPr>
              <w:t>Центру безпеки громад</w:t>
            </w:r>
            <w:r>
              <w:rPr>
                <w:rFonts w:cstheme="minorHAnsi"/>
                <w:noProof w:val="0"/>
                <w:sz w:val="18"/>
                <w:szCs w:val="18"/>
              </w:rPr>
              <w:t>ян"</w:t>
            </w:r>
            <w:r w:rsidR="00AE14FB">
              <w:rPr>
                <w:rFonts w:cstheme="minorHAnsi"/>
                <w:noProof w:val="0"/>
                <w:sz w:val="18"/>
                <w:szCs w:val="18"/>
              </w:rPr>
              <w:t xml:space="preserve"> укомплектованого</w:t>
            </w:r>
            <w:r>
              <w:rPr>
                <w:rFonts w:cstheme="minorHAnsi"/>
                <w:noProof w:val="0"/>
                <w:sz w:val="18"/>
                <w:szCs w:val="18"/>
              </w:rPr>
              <w:t xml:space="preserve"> </w:t>
            </w:r>
            <w:r w:rsidR="00AE14FB" w:rsidRPr="00E868B7">
              <w:rPr>
                <w:rFonts w:cstheme="minorHAnsi"/>
                <w:noProof w:val="0"/>
                <w:sz w:val="18"/>
                <w:szCs w:val="18"/>
              </w:rPr>
              <w:t>екіпаж</w:t>
            </w:r>
            <w:r w:rsidR="00E16D92" w:rsidRPr="00E16D92">
              <w:rPr>
                <w:rFonts w:cstheme="minorHAnsi"/>
                <w:noProof w:val="0"/>
                <w:sz w:val="18"/>
                <w:szCs w:val="18"/>
              </w:rPr>
              <w:t>е</w:t>
            </w:r>
            <w:r w:rsidR="00AE14FB">
              <w:rPr>
                <w:rFonts w:cstheme="minorHAnsi"/>
                <w:noProof w:val="0"/>
                <w:sz w:val="18"/>
                <w:szCs w:val="18"/>
              </w:rPr>
              <w:t>м</w:t>
            </w:r>
            <w:r w:rsidR="00AE14FB" w:rsidRPr="00E868B7">
              <w:rPr>
                <w:rFonts w:cstheme="minorHAnsi"/>
                <w:noProof w:val="0"/>
                <w:sz w:val="18"/>
                <w:szCs w:val="18"/>
              </w:rPr>
              <w:t xml:space="preserve"> рятувальників; наряд</w:t>
            </w:r>
            <w:r w:rsidR="00AE14FB">
              <w:rPr>
                <w:rFonts w:cstheme="minorHAnsi"/>
                <w:noProof w:val="0"/>
                <w:sz w:val="18"/>
                <w:szCs w:val="18"/>
              </w:rPr>
              <w:t>ом</w:t>
            </w:r>
            <w:r w:rsidR="00AE14FB" w:rsidRPr="00E868B7">
              <w:rPr>
                <w:rFonts w:cstheme="minorHAnsi"/>
                <w:noProof w:val="0"/>
                <w:sz w:val="18"/>
                <w:szCs w:val="18"/>
              </w:rPr>
              <w:t xml:space="preserve"> поліцейських та карет</w:t>
            </w:r>
            <w:r w:rsidR="00AE14FB">
              <w:rPr>
                <w:rFonts w:cstheme="minorHAnsi"/>
                <w:noProof w:val="0"/>
                <w:sz w:val="18"/>
                <w:szCs w:val="18"/>
              </w:rPr>
              <w:t>ою</w:t>
            </w:r>
            <w:r w:rsidR="00AE14FB" w:rsidRPr="00E868B7">
              <w:rPr>
                <w:rFonts w:cstheme="minorHAnsi"/>
                <w:noProof w:val="0"/>
                <w:sz w:val="18"/>
                <w:szCs w:val="18"/>
              </w:rPr>
              <w:t xml:space="preserve"> швидкої допомоги</w:t>
            </w:r>
            <w:r w:rsidR="00AE14FB">
              <w:rPr>
                <w:rFonts w:cstheme="minorHAnsi"/>
                <w:noProof w:val="0"/>
                <w:sz w:val="18"/>
                <w:szCs w:val="18"/>
              </w:rPr>
              <w:t xml:space="preserve"> </w:t>
            </w:r>
            <w:r>
              <w:rPr>
                <w:rFonts w:cstheme="minorHAnsi"/>
                <w:noProof w:val="0"/>
                <w:sz w:val="18"/>
                <w:szCs w:val="18"/>
              </w:rPr>
              <w:t>на базі якого</w:t>
            </w:r>
            <w:r w:rsidR="00AE14FB">
              <w:rPr>
                <w:rFonts w:cstheme="minorHAnsi"/>
                <w:noProof w:val="0"/>
                <w:sz w:val="18"/>
                <w:szCs w:val="18"/>
              </w:rPr>
              <w:t>,</w:t>
            </w:r>
            <w:r w:rsidRPr="00E868B7">
              <w:rPr>
                <w:rFonts w:cstheme="minorHAnsi"/>
                <w:noProof w:val="0"/>
                <w:sz w:val="18"/>
                <w:szCs w:val="18"/>
              </w:rPr>
              <w:t xml:space="preserve"> </w:t>
            </w:r>
            <w:r w:rsidR="00AE14FB">
              <w:rPr>
                <w:rFonts w:cstheme="minorHAnsi"/>
                <w:noProof w:val="0"/>
                <w:sz w:val="18"/>
                <w:szCs w:val="18"/>
              </w:rPr>
              <w:t>функціонує</w:t>
            </w:r>
            <w:r w:rsidRPr="00E868B7">
              <w:rPr>
                <w:rFonts w:cstheme="minorHAnsi"/>
                <w:noProof w:val="0"/>
                <w:sz w:val="18"/>
                <w:szCs w:val="18"/>
              </w:rPr>
              <w:t xml:space="preserve"> диспетчерський пункт</w:t>
            </w:r>
            <w:r w:rsidR="00AE14FB">
              <w:rPr>
                <w:rFonts w:cstheme="minorHAnsi"/>
                <w:noProof w:val="0"/>
                <w:sz w:val="18"/>
                <w:szCs w:val="18"/>
              </w:rPr>
              <w:t xml:space="preserve"> та</w:t>
            </w:r>
            <w:r w:rsidRPr="00E868B7">
              <w:rPr>
                <w:rFonts w:cstheme="minorHAnsi"/>
                <w:noProof w:val="0"/>
                <w:sz w:val="18"/>
                <w:szCs w:val="18"/>
              </w:rPr>
              <w:t xml:space="preserve"> забезпечу</w:t>
            </w:r>
            <w:r w:rsidR="00AE14FB">
              <w:rPr>
                <w:rFonts w:cstheme="minorHAnsi"/>
                <w:noProof w:val="0"/>
                <w:sz w:val="18"/>
                <w:szCs w:val="18"/>
              </w:rPr>
              <w:t xml:space="preserve">є </w:t>
            </w:r>
            <w:r w:rsidRPr="00E868B7">
              <w:rPr>
                <w:rFonts w:cstheme="minorHAnsi"/>
                <w:noProof w:val="0"/>
                <w:sz w:val="18"/>
                <w:szCs w:val="18"/>
              </w:rPr>
              <w:t>цілодобовий контроль за роботою охоронної сигналізації та систем відеоспостереження</w:t>
            </w:r>
            <w:r w:rsidR="00AE14FB">
              <w:rPr>
                <w:rFonts w:cstheme="minorHAnsi"/>
                <w:noProof w:val="0"/>
                <w:sz w:val="18"/>
                <w:szCs w:val="18"/>
              </w:rPr>
              <w:t>.</w:t>
            </w:r>
          </w:p>
          <w:p w:rsidR="00AE14FB" w:rsidRDefault="00AE14FB" w:rsidP="00AE14FB">
            <w:pPr>
              <w:snapToGrid w:val="0"/>
              <w:spacing w:line="100" w:lineRule="atLeast"/>
              <w:ind w:left="57"/>
              <w:jc w:val="center"/>
              <w:rPr>
                <w:rFonts w:cstheme="minorHAnsi"/>
                <w:noProof w:val="0"/>
                <w:sz w:val="18"/>
                <w:szCs w:val="18"/>
              </w:rPr>
            </w:pPr>
            <w:r>
              <w:rPr>
                <w:rFonts w:cstheme="minorHAnsi"/>
                <w:noProof w:val="0"/>
                <w:sz w:val="18"/>
                <w:szCs w:val="18"/>
              </w:rPr>
              <w:t>О</w:t>
            </w:r>
            <w:r w:rsidRPr="00AE14FB">
              <w:rPr>
                <w:rFonts w:cstheme="minorHAnsi"/>
                <w:noProof w:val="0"/>
                <w:sz w:val="18"/>
                <w:szCs w:val="18"/>
              </w:rPr>
              <w:t>бладнання сигналізацією соціальних об’єктів, створення системи оповіщення населення та виведення на пульт цілодобового диспетчерського пункту, організований в Центрі безпеки</w:t>
            </w:r>
          </w:p>
          <w:p w:rsidR="00AE14FB" w:rsidRPr="00AE14FB" w:rsidRDefault="00AE14FB" w:rsidP="00AE14FB">
            <w:pPr>
              <w:snapToGrid w:val="0"/>
              <w:spacing w:line="100" w:lineRule="atLeast"/>
              <w:ind w:left="57"/>
              <w:jc w:val="center"/>
              <w:rPr>
                <w:rFonts w:cstheme="minorHAnsi"/>
                <w:b/>
                <w:noProof w:val="0"/>
                <w:sz w:val="18"/>
                <w:szCs w:val="18"/>
              </w:rPr>
            </w:pPr>
            <w:r w:rsidRPr="00AE14FB">
              <w:rPr>
                <w:rFonts w:cstheme="minorHAnsi"/>
                <w:b/>
                <w:noProof w:val="0"/>
                <w:sz w:val="18"/>
                <w:szCs w:val="18"/>
              </w:rPr>
              <w:t>(Виготовлена проектно-кошторисна документація. Функціонуючий "Центр безпеки громадян"</w:t>
            </w:r>
            <w:r>
              <w:rPr>
                <w:rFonts w:cstheme="minorHAnsi"/>
                <w:b/>
                <w:noProof w:val="0"/>
                <w:sz w:val="18"/>
                <w:szCs w:val="18"/>
              </w:rPr>
              <w:t>. Створення</w:t>
            </w:r>
            <w:r w:rsidR="00E16D92">
              <w:rPr>
                <w:rFonts w:cstheme="minorHAnsi"/>
                <w:b/>
                <w:noProof w:val="0"/>
                <w:sz w:val="18"/>
                <w:szCs w:val="18"/>
              </w:rPr>
              <w:t xml:space="preserve"> системи оповіщення та </w:t>
            </w:r>
            <w:proofErr w:type="spellStart"/>
            <w:r w:rsidR="00E16D92">
              <w:rPr>
                <w:rFonts w:cstheme="minorHAnsi"/>
                <w:b/>
                <w:noProof w:val="0"/>
                <w:sz w:val="18"/>
                <w:szCs w:val="18"/>
              </w:rPr>
              <w:t>відеонаг</w:t>
            </w:r>
            <w:proofErr w:type="spellEnd"/>
            <w:r w:rsidR="00E16D92">
              <w:rPr>
                <w:rFonts w:cstheme="minorHAnsi"/>
                <w:b/>
                <w:noProof w:val="0"/>
                <w:sz w:val="18"/>
                <w:szCs w:val="18"/>
                <w:lang w:val="ru-RU"/>
              </w:rPr>
              <w:t>л</w:t>
            </w:r>
            <w:proofErr w:type="spellStart"/>
            <w:r>
              <w:rPr>
                <w:rFonts w:cstheme="minorHAnsi"/>
                <w:b/>
                <w:noProof w:val="0"/>
                <w:sz w:val="18"/>
                <w:szCs w:val="18"/>
              </w:rPr>
              <w:t>яду</w:t>
            </w:r>
            <w:proofErr w:type="spellEnd"/>
            <w:r>
              <w:rPr>
                <w:rFonts w:cstheme="minorHAnsi"/>
                <w:b/>
                <w:noProof w:val="0"/>
                <w:sz w:val="18"/>
                <w:szCs w:val="18"/>
              </w:rPr>
              <w:t xml:space="preserve"> </w:t>
            </w:r>
            <w:r w:rsidRPr="00AE14FB">
              <w:rPr>
                <w:rFonts w:cstheme="minorHAnsi"/>
                <w:b/>
                <w:noProof w:val="0"/>
                <w:sz w:val="18"/>
                <w:szCs w:val="18"/>
              </w:rPr>
              <w:t>)</w:t>
            </w:r>
          </w:p>
          <w:p w:rsidR="00E868B7" w:rsidRPr="006444F9" w:rsidRDefault="00E868B7" w:rsidP="00AE14FB">
            <w:pPr>
              <w:snapToGrid w:val="0"/>
              <w:spacing w:line="100" w:lineRule="atLeast"/>
              <w:ind w:left="57"/>
              <w:jc w:val="center"/>
              <w:rPr>
                <w:rFonts w:cstheme="minorHAnsi"/>
                <w:noProof w:val="0"/>
                <w:sz w:val="18"/>
                <w:szCs w:val="18"/>
              </w:rPr>
            </w:pPr>
            <w:r w:rsidRPr="00E868B7">
              <w:rPr>
                <w:rFonts w:cstheme="minorHAnsi"/>
                <w:noProof w:val="0"/>
                <w:sz w:val="18"/>
                <w:szCs w:val="18"/>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rsidR="008E32EC" w:rsidRDefault="008E32EC" w:rsidP="008E32EC">
            <w:pPr>
              <w:snapToGrid w:val="0"/>
              <w:spacing w:line="100" w:lineRule="atLeast"/>
              <w:ind w:left="57"/>
              <w:jc w:val="center"/>
              <w:rPr>
                <w:rFonts w:cstheme="minorHAnsi"/>
                <w:noProof w:val="0"/>
                <w:sz w:val="18"/>
                <w:szCs w:val="18"/>
              </w:rPr>
            </w:pPr>
            <w:r w:rsidRPr="008E32EC">
              <w:rPr>
                <w:rFonts w:cstheme="minorHAnsi"/>
                <w:noProof w:val="0"/>
                <w:sz w:val="18"/>
                <w:szCs w:val="18"/>
              </w:rPr>
              <w:t>Н</w:t>
            </w:r>
            <w:r w:rsidR="00AE14FB" w:rsidRPr="008E32EC">
              <w:rPr>
                <w:rFonts w:cstheme="minorHAnsi"/>
                <w:noProof w:val="0"/>
                <w:sz w:val="18"/>
                <w:szCs w:val="18"/>
              </w:rPr>
              <w:t>алежн</w:t>
            </w:r>
            <w:r>
              <w:rPr>
                <w:rFonts w:cstheme="minorHAnsi"/>
                <w:noProof w:val="0"/>
                <w:sz w:val="18"/>
                <w:szCs w:val="18"/>
              </w:rPr>
              <w:t>а організація</w:t>
            </w:r>
            <w:r w:rsidR="00AE14FB" w:rsidRPr="008E32EC">
              <w:rPr>
                <w:rFonts w:cstheme="minorHAnsi"/>
                <w:noProof w:val="0"/>
                <w:sz w:val="18"/>
                <w:szCs w:val="18"/>
              </w:rPr>
              <w:t xml:space="preserve"> заходів запобігання, реагування та ліквідації наслідків НС</w:t>
            </w:r>
          </w:p>
          <w:p w:rsidR="00AE14FB" w:rsidRPr="006444F9" w:rsidRDefault="008E32EC" w:rsidP="008E32EC">
            <w:pPr>
              <w:snapToGrid w:val="0"/>
              <w:spacing w:line="100" w:lineRule="atLeast"/>
              <w:ind w:left="57"/>
              <w:jc w:val="center"/>
              <w:rPr>
                <w:rFonts w:cstheme="minorHAnsi"/>
                <w:noProof w:val="0"/>
                <w:sz w:val="18"/>
                <w:szCs w:val="18"/>
              </w:rPr>
            </w:pPr>
            <w:r w:rsidRPr="006444F9">
              <w:rPr>
                <w:rFonts w:cstheme="minorHAnsi"/>
                <w:noProof w:val="0"/>
                <w:sz w:val="18"/>
                <w:szCs w:val="18"/>
              </w:rPr>
              <w:t>П</w:t>
            </w:r>
            <w:r>
              <w:rPr>
                <w:rFonts w:cstheme="minorHAnsi"/>
                <w:noProof w:val="0"/>
                <w:sz w:val="18"/>
                <w:szCs w:val="18"/>
              </w:rPr>
              <w:t xml:space="preserve">ідвищення </w:t>
            </w:r>
            <w:r w:rsidR="00AE14FB" w:rsidRPr="006444F9">
              <w:rPr>
                <w:rFonts w:cstheme="minorHAnsi"/>
                <w:noProof w:val="0"/>
                <w:sz w:val="18"/>
                <w:szCs w:val="18"/>
              </w:rPr>
              <w:t>відчуття комфортності та безпеки в громаді</w:t>
            </w:r>
          </w:p>
          <w:p w:rsidR="00E868B7" w:rsidRPr="006444F9" w:rsidRDefault="00E868B7" w:rsidP="008E32EC">
            <w:pPr>
              <w:snapToGrid w:val="0"/>
              <w:spacing w:line="100" w:lineRule="atLeast"/>
              <w:ind w:left="57"/>
              <w:jc w:val="center"/>
              <w:rPr>
                <w:rFonts w:cstheme="minorHAnsi"/>
                <w:noProof w:val="0"/>
                <w:sz w:val="18"/>
                <w:szCs w:val="18"/>
              </w:rPr>
            </w:pPr>
          </w:p>
        </w:tc>
        <w:tc>
          <w:tcPr>
            <w:tcW w:w="1985" w:type="dxa"/>
            <w:tcBorders>
              <w:top w:val="single" w:sz="4" w:space="0" w:color="000000"/>
              <w:left w:val="single" w:sz="4" w:space="0" w:color="000000"/>
              <w:bottom w:val="single" w:sz="4" w:space="0" w:color="000000"/>
            </w:tcBorders>
            <w:shd w:val="clear" w:color="auto" w:fill="FFFFFF"/>
            <w:vAlign w:val="center"/>
          </w:tcPr>
          <w:p w:rsidR="00E868B7" w:rsidRDefault="008E32EC" w:rsidP="00E60E8D">
            <w:pPr>
              <w:snapToGrid w:val="0"/>
              <w:ind w:left="57"/>
              <w:jc w:val="center"/>
              <w:rPr>
                <w:rFonts w:cstheme="minorHAnsi"/>
                <w:noProof w:val="0"/>
                <w:sz w:val="18"/>
                <w:szCs w:val="18"/>
              </w:rPr>
            </w:pPr>
            <w:r>
              <w:rPr>
                <w:rFonts w:cstheme="minorHAnsi"/>
                <w:noProof w:val="0"/>
                <w:sz w:val="18"/>
                <w:szCs w:val="18"/>
              </w:rPr>
              <w:t>Кількість звернень громадян</w:t>
            </w:r>
          </w:p>
          <w:p w:rsidR="008E32EC" w:rsidRDefault="008E32EC" w:rsidP="00E60E8D">
            <w:pPr>
              <w:snapToGrid w:val="0"/>
              <w:ind w:left="57"/>
              <w:jc w:val="center"/>
              <w:rPr>
                <w:rFonts w:cstheme="minorHAnsi"/>
                <w:noProof w:val="0"/>
                <w:sz w:val="18"/>
                <w:szCs w:val="18"/>
              </w:rPr>
            </w:pPr>
            <w:r>
              <w:rPr>
                <w:rFonts w:cstheme="minorHAnsi"/>
                <w:noProof w:val="0"/>
                <w:sz w:val="18"/>
                <w:szCs w:val="18"/>
              </w:rPr>
              <w:t>Звітність про кількість виїздів бригади швидкого реагування</w:t>
            </w:r>
          </w:p>
          <w:p w:rsidR="008E32EC" w:rsidRPr="006444F9" w:rsidRDefault="008E32EC" w:rsidP="00E60E8D">
            <w:pPr>
              <w:snapToGrid w:val="0"/>
              <w:ind w:left="57"/>
              <w:jc w:val="center"/>
              <w:rPr>
                <w:rFonts w:cstheme="minorHAnsi"/>
                <w:noProof w:val="0"/>
                <w:sz w:val="18"/>
                <w:szCs w:val="18"/>
              </w:rPr>
            </w:pPr>
            <w:r>
              <w:rPr>
                <w:rFonts w:cstheme="minorHAnsi"/>
                <w:noProof w:val="0"/>
                <w:sz w:val="18"/>
                <w:szCs w:val="18"/>
              </w:rPr>
              <w:t>Зафіксована кількість правопорушень</w:t>
            </w:r>
          </w:p>
        </w:tc>
        <w:tc>
          <w:tcPr>
            <w:tcW w:w="1559" w:type="dxa"/>
            <w:tcBorders>
              <w:top w:val="single" w:sz="4" w:space="0" w:color="000000"/>
              <w:left w:val="single" w:sz="4" w:space="0" w:color="000000"/>
              <w:bottom w:val="single" w:sz="4" w:space="0" w:color="000000"/>
            </w:tcBorders>
            <w:shd w:val="clear" w:color="auto" w:fill="FFFFFF"/>
            <w:vAlign w:val="center"/>
          </w:tcPr>
          <w:p w:rsidR="008E32EC"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Проектно-ко</w:t>
            </w:r>
            <w:r>
              <w:rPr>
                <w:rFonts w:cstheme="minorHAnsi"/>
                <w:noProof w:val="0"/>
                <w:sz w:val="18"/>
                <w:szCs w:val="18"/>
              </w:rPr>
              <w:t>шторисна</w:t>
            </w:r>
            <w:r w:rsidRPr="006444F9">
              <w:rPr>
                <w:rFonts w:cstheme="minorHAnsi"/>
                <w:noProof w:val="0"/>
                <w:sz w:val="18"/>
                <w:szCs w:val="18"/>
              </w:rPr>
              <w:t xml:space="preserve"> документація</w:t>
            </w:r>
          </w:p>
          <w:p w:rsidR="008E32EC"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 xml:space="preserve">Звітність </w:t>
            </w:r>
            <w:r>
              <w:rPr>
                <w:rFonts w:cstheme="minorHAnsi"/>
                <w:noProof w:val="0"/>
                <w:sz w:val="18"/>
                <w:szCs w:val="18"/>
              </w:rPr>
              <w:t>Центру</w:t>
            </w:r>
          </w:p>
          <w:p w:rsidR="00E868B7"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Інформація на сторінці громади</w:t>
            </w:r>
          </w:p>
        </w:tc>
        <w:tc>
          <w:tcPr>
            <w:tcW w:w="1418" w:type="dxa"/>
            <w:tcBorders>
              <w:top w:val="single" w:sz="4" w:space="0" w:color="000000"/>
              <w:left w:val="single" w:sz="4" w:space="0" w:color="000000"/>
              <w:bottom w:val="single" w:sz="4" w:space="0" w:color="000000"/>
            </w:tcBorders>
            <w:shd w:val="clear" w:color="auto" w:fill="FFFFFF"/>
            <w:vAlign w:val="center"/>
          </w:tcPr>
          <w:p w:rsidR="008E32EC" w:rsidRDefault="008E32EC" w:rsidP="008E32EC">
            <w:pPr>
              <w:snapToGrid w:val="0"/>
              <w:jc w:val="center"/>
              <w:rPr>
                <w:rFonts w:cstheme="minorHAnsi"/>
                <w:noProof w:val="0"/>
                <w:sz w:val="18"/>
                <w:szCs w:val="18"/>
              </w:rPr>
            </w:pPr>
            <w:r>
              <w:rPr>
                <w:rFonts w:cstheme="minorHAnsi"/>
                <w:noProof w:val="0"/>
                <w:sz w:val="18"/>
                <w:szCs w:val="18"/>
              </w:rPr>
              <w:t>В</w:t>
            </w:r>
            <w:r w:rsidRPr="006444F9">
              <w:rPr>
                <w:rFonts w:cstheme="minorHAnsi"/>
                <w:noProof w:val="0"/>
                <w:sz w:val="18"/>
                <w:szCs w:val="18"/>
              </w:rPr>
              <w:t>ідділ екології, земельних ресурсів, житлово-комунального господарства, цивільного захисту та мобілізаційної роботи</w:t>
            </w:r>
          </w:p>
          <w:p w:rsidR="008E32EC" w:rsidRPr="006444F9" w:rsidRDefault="008E32EC" w:rsidP="008E32EC">
            <w:pPr>
              <w:snapToGrid w:val="0"/>
              <w:jc w:val="center"/>
              <w:rPr>
                <w:rFonts w:cstheme="minorHAnsi"/>
                <w:noProof w:val="0"/>
                <w:sz w:val="18"/>
                <w:szCs w:val="18"/>
              </w:rPr>
            </w:pPr>
            <w:r>
              <w:rPr>
                <w:rFonts w:cstheme="minorHAnsi"/>
                <w:noProof w:val="0"/>
                <w:sz w:val="18"/>
                <w:szCs w:val="18"/>
              </w:rPr>
              <w:t>Керівник Центру</w:t>
            </w:r>
          </w:p>
          <w:p w:rsidR="00E868B7" w:rsidRPr="006444F9" w:rsidRDefault="00E868B7" w:rsidP="00E60E8D">
            <w:pPr>
              <w:snapToGrid w:val="0"/>
              <w:jc w:val="center"/>
              <w:rPr>
                <w:rFonts w:cstheme="minorHAnsi"/>
                <w:noProof w:val="0"/>
                <w:sz w:val="18"/>
                <w:szCs w:val="18"/>
              </w:rPr>
            </w:pPr>
          </w:p>
        </w:tc>
        <w:tc>
          <w:tcPr>
            <w:tcW w:w="1418" w:type="dxa"/>
            <w:tcBorders>
              <w:top w:val="single" w:sz="4" w:space="0" w:color="000000"/>
              <w:left w:val="single" w:sz="4" w:space="0" w:color="000000"/>
              <w:bottom w:val="single" w:sz="4" w:space="0" w:color="000000"/>
            </w:tcBorders>
            <w:shd w:val="clear" w:color="auto" w:fill="FFFFFF"/>
            <w:vAlign w:val="center"/>
          </w:tcPr>
          <w:p w:rsidR="008E32EC"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Бюджет ОТГ</w:t>
            </w:r>
          </w:p>
          <w:p w:rsidR="00DB6107" w:rsidRPr="006444F9" w:rsidRDefault="00DB6107" w:rsidP="00DB6107">
            <w:pPr>
              <w:snapToGrid w:val="0"/>
              <w:ind w:left="57"/>
              <w:jc w:val="center"/>
              <w:rPr>
                <w:rFonts w:cstheme="minorHAnsi"/>
                <w:noProof w:val="0"/>
                <w:sz w:val="18"/>
                <w:szCs w:val="18"/>
              </w:rPr>
            </w:pPr>
            <w:r w:rsidRPr="006444F9">
              <w:rPr>
                <w:rFonts w:cstheme="minorHAnsi"/>
                <w:noProof w:val="0"/>
                <w:sz w:val="18"/>
                <w:szCs w:val="18"/>
              </w:rPr>
              <w:t xml:space="preserve"> </w:t>
            </w:r>
            <w:r>
              <w:rPr>
                <w:rFonts w:cstheme="minorHAnsi"/>
                <w:noProof w:val="0"/>
                <w:sz w:val="18"/>
                <w:szCs w:val="18"/>
              </w:rPr>
              <w:t xml:space="preserve"> </w:t>
            </w:r>
            <w:r w:rsidRPr="006444F9">
              <w:rPr>
                <w:rFonts w:cstheme="minorHAnsi"/>
                <w:noProof w:val="0"/>
                <w:sz w:val="18"/>
                <w:szCs w:val="18"/>
              </w:rPr>
              <w:t xml:space="preserve"> Облас</w:t>
            </w:r>
            <w:r>
              <w:rPr>
                <w:rFonts w:cstheme="minorHAnsi"/>
                <w:noProof w:val="0"/>
                <w:sz w:val="18"/>
                <w:szCs w:val="18"/>
              </w:rPr>
              <w:t>ний б</w:t>
            </w:r>
            <w:r w:rsidRPr="006444F9">
              <w:rPr>
                <w:rFonts w:cstheme="minorHAnsi"/>
                <w:noProof w:val="0"/>
                <w:sz w:val="18"/>
                <w:szCs w:val="18"/>
              </w:rPr>
              <w:t>юджет</w:t>
            </w:r>
          </w:p>
          <w:p w:rsidR="008E32EC"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Державний бюджет</w:t>
            </w:r>
          </w:p>
          <w:p w:rsidR="00E868B7" w:rsidRPr="006444F9" w:rsidRDefault="008E32EC" w:rsidP="008E32EC">
            <w:pPr>
              <w:snapToGrid w:val="0"/>
              <w:ind w:left="57"/>
              <w:jc w:val="center"/>
              <w:rPr>
                <w:rFonts w:cstheme="minorHAnsi"/>
                <w:noProof w:val="0"/>
                <w:sz w:val="18"/>
                <w:szCs w:val="18"/>
              </w:rPr>
            </w:pPr>
            <w:r w:rsidRPr="006444F9">
              <w:rPr>
                <w:rFonts w:cstheme="minorHAnsi"/>
                <w:noProof w:val="0"/>
                <w:sz w:val="18"/>
                <w:szCs w:val="18"/>
              </w:rPr>
              <w:t>Кошти спонсорів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8B7" w:rsidRDefault="00DB6107" w:rsidP="00DB6107">
            <w:pPr>
              <w:snapToGrid w:val="0"/>
              <w:ind w:left="57"/>
              <w:jc w:val="center"/>
              <w:rPr>
                <w:rFonts w:cstheme="minorHAnsi"/>
                <w:noProof w:val="0"/>
                <w:sz w:val="18"/>
                <w:szCs w:val="18"/>
              </w:rPr>
            </w:pPr>
            <w:r>
              <w:rPr>
                <w:rFonts w:cstheme="minorHAnsi"/>
                <w:noProof w:val="0"/>
                <w:sz w:val="18"/>
                <w:szCs w:val="18"/>
              </w:rPr>
              <w:t xml:space="preserve">З </w:t>
            </w:r>
            <w:r w:rsidR="00ED2D55">
              <w:rPr>
                <w:rFonts w:cstheme="minorHAnsi"/>
                <w:noProof w:val="0"/>
                <w:sz w:val="18"/>
                <w:szCs w:val="18"/>
              </w:rPr>
              <w:t xml:space="preserve"> 2020 ро</w:t>
            </w:r>
            <w:r w:rsidR="00ED2D55" w:rsidRPr="006444F9">
              <w:rPr>
                <w:rFonts w:cstheme="minorHAnsi"/>
                <w:noProof w:val="0"/>
                <w:sz w:val="18"/>
                <w:szCs w:val="18"/>
              </w:rPr>
              <w:t>к</w:t>
            </w:r>
            <w:r>
              <w:rPr>
                <w:rFonts w:cstheme="minorHAnsi"/>
                <w:noProof w:val="0"/>
                <w:sz w:val="18"/>
                <w:szCs w:val="18"/>
              </w:rPr>
              <w:t>у</w:t>
            </w:r>
          </w:p>
        </w:tc>
      </w:tr>
    </w:tbl>
    <w:p w:rsidR="000E0847" w:rsidRPr="006444F9" w:rsidRDefault="000E0847" w:rsidP="00BB3722">
      <w:pPr>
        <w:pStyle w:val="3"/>
        <w:rPr>
          <w:rFonts w:asciiTheme="minorHAnsi" w:hAnsiTheme="minorHAnsi" w:cstheme="minorHAnsi"/>
          <w:noProof w:val="0"/>
        </w:rPr>
      </w:pPr>
      <w:bookmarkStart w:id="19" w:name="_Toc505688401"/>
      <w:r w:rsidRPr="006444F9">
        <w:rPr>
          <w:rFonts w:asciiTheme="minorHAnsi" w:hAnsiTheme="minorHAnsi" w:cstheme="minorHAnsi"/>
          <w:noProof w:val="0"/>
        </w:rPr>
        <w:lastRenderedPageBreak/>
        <w:t>Операційна ціль 3.3.</w:t>
      </w:r>
      <w:r w:rsidRPr="006444F9">
        <w:rPr>
          <w:rFonts w:asciiTheme="minorHAnsi" w:hAnsiTheme="minorHAnsi" w:cstheme="minorHAnsi"/>
          <w:noProof w:val="0"/>
        </w:rPr>
        <w:tab/>
        <w:t>Підвищення якості житлово-комунальних послуг</w:t>
      </w:r>
      <w:bookmarkEnd w:id="19"/>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85788F">
            <w:pPr>
              <w:keepNext/>
              <w:jc w:val="center"/>
              <w:rPr>
                <w:rFonts w:cstheme="minorHAnsi"/>
                <w:noProof w:val="0"/>
              </w:rPr>
            </w:pPr>
            <w:r w:rsidRPr="006444F9">
              <w:rPr>
                <w:rFonts w:cstheme="minorHAnsi"/>
                <w:b/>
                <w:bCs/>
                <w:noProof w:val="0"/>
                <w:sz w:val="20"/>
                <w:szCs w:val="20"/>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3.3.1.</w:t>
            </w:r>
            <w:r w:rsidRPr="006444F9">
              <w:rPr>
                <w:rFonts w:cstheme="minorHAnsi"/>
                <w:noProof w:val="0"/>
                <w:sz w:val="18"/>
                <w:szCs w:val="18"/>
              </w:rPr>
              <w:t xml:space="preserve"> Покращення постачання мешканців, а також комунальних закладів та установ якісною питною водою</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pStyle w:val="af0"/>
              <w:snapToGrid w:val="0"/>
              <w:spacing w:after="160" w:line="100" w:lineRule="atLeast"/>
              <w:ind w:left="57"/>
              <w:jc w:val="center"/>
              <w:rPr>
                <w:rFonts w:asciiTheme="minorHAnsi" w:hAnsiTheme="minorHAnsi" w:cstheme="minorHAnsi"/>
                <w:noProof w:val="0"/>
                <w:sz w:val="18"/>
                <w:szCs w:val="18"/>
              </w:rPr>
            </w:pPr>
            <w:r w:rsidRPr="006444F9">
              <w:rPr>
                <w:rFonts w:asciiTheme="minorHAnsi" w:hAnsiTheme="minorHAnsi" w:cstheme="minorHAnsi"/>
                <w:noProof w:val="0"/>
                <w:sz w:val="18"/>
                <w:szCs w:val="18"/>
              </w:rPr>
              <w:t>Артезіанська свердловина постачає пи</w:t>
            </w:r>
            <w:r w:rsidR="00071BB8">
              <w:rPr>
                <w:rFonts w:asciiTheme="minorHAnsi" w:hAnsiTheme="minorHAnsi" w:cstheme="minorHAnsi"/>
                <w:noProof w:val="0"/>
                <w:sz w:val="18"/>
                <w:szCs w:val="18"/>
              </w:rPr>
              <w:t>тну воду високої якості КЗ "</w:t>
            </w:r>
            <w:r w:rsidR="00F43A7A">
              <w:rPr>
                <w:rFonts w:asciiTheme="minorHAnsi" w:hAnsiTheme="minorHAnsi" w:cstheme="minorHAnsi"/>
                <w:noProof w:val="0"/>
                <w:sz w:val="18"/>
                <w:szCs w:val="18"/>
              </w:rPr>
              <w:t xml:space="preserve"> Моги</w:t>
            </w:r>
            <w:r w:rsidRPr="006444F9">
              <w:rPr>
                <w:rFonts w:asciiTheme="minorHAnsi" w:hAnsiTheme="minorHAnsi" w:cstheme="minorHAnsi"/>
                <w:noProof w:val="0"/>
                <w:sz w:val="18"/>
                <w:szCs w:val="18"/>
              </w:rPr>
              <w:t>лівськ</w:t>
            </w:r>
            <w:r w:rsidR="00071BB8">
              <w:rPr>
                <w:rFonts w:asciiTheme="minorHAnsi" w:hAnsiTheme="minorHAnsi" w:cstheme="minorHAnsi"/>
                <w:noProof w:val="0"/>
                <w:sz w:val="18"/>
                <w:szCs w:val="18"/>
              </w:rPr>
              <w:t>а</w:t>
            </w:r>
            <w:r w:rsidRPr="006444F9">
              <w:rPr>
                <w:rFonts w:asciiTheme="minorHAnsi" w:hAnsiTheme="minorHAnsi" w:cstheme="minorHAnsi"/>
                <w:noProof w:val="0"/>
                <w:sz w:val="18"/>
                <w:szCs w:val="18"/>
              </w:rPr>
              <w:t xml:space="preserve"> ЗОШ І-ІІІ ступенів</w:t>
            </w:r>
            <w:r w:rsidR="00071BB8">
              <w:rPr>
                <w:rFonts w:asciiTheme="minorHAnsi" w:hAnsiTheme="minorHAnsi" w:cstheme="minorHAnsi"/>
                <w:noProof w:val="0"/>
                <w:sz w:val="18"/>
                <w:szCs w:val="18"/>
              </w:rPr>
              <w:t>"</w:t>
            </w:r>
            <w:r w:rsidRPr="006444F9">
              <w:rPr>
                <w:rFonts w:asciiTheme="minorHAnsi" w:hAnsiTheme="minorHAnsi" w:cstheme="minorHAnsi"/>
                <w:noProof w:val="0"/>
                <w:sz w:val="18"/>
                <w:szCs w:val="18"/>
              </w:rPr>
              <w:t xml:space="preserve"> </w:t>
            </w:r>
            <w:r w:rsidR="00071BB8">
              <w:rPr>
                <w:rFonts w:asciiTheme="minorHAnsi" w:hAnsiTheme="minorHAnsi" w:cstheme="minorHAnsi"/>
                <w:noProof w:val="0"/>
                <w:sz w:val="18"/>
                <w:szCs w:val="18"/>
              </w:rPr>
              <w:t xml:space="preserve">та КЗ "Могилівський ДНЗ "Ромашка" </w:t>
            </w:r>
            <w:r w:rsidRPr="006444F9">
              <w:rPr>
                <w:rFonts w:asciiTheme="minorHAnsi" w:hAnsiTheme="minorHAnsi" w:cstheme="minorHAnsi"/>
                <w:noProof w:val="0"/>
                <w:sz w:val="18"/>
                <w:szCs w:val="18"/>
              </w:rPr>
              <w:t xml:space="preserve">водогоном протяжністю 130 м. </w:t>
            </w:r>
            <w:r w:rsidR="00F43A7A">
              <w:rPr>
                <w:rFonts w:asciiTheme="minorHAnsi" w:hAnsiTheme="minorHAnsi" w:cstheme="minorHAnsi"/>
                <w:noProof w:val="0"/>
                <w:sz w:val="18"/>
                <w:szCs w:val="18"/>
              </w:rPr>
              <w:t>Виконано відповідно до проекту "</w:t>
            </w:r>
            <w:r w:rsidRPr="006444F9">
              <w:rPr>
                <w:rFonts w:asciiTheme="minorHAnsi" w:hAnsiTheme="minorHAnsi" w:cstheme="minorHAnsi"/>
                <w:noProof w:val="0"/>
                <w:sz w:val="18"/>
                <w:szCs w:val="18"/>
              </w:rPr>
              <w:t xml:space="preserve">Будівництво розвідувально-експлуатаційної свердловини та водопровідних мереж </w:t>
            </w:r>
            <w:r w:rsidR="00965055" w:rsidRPr="006444F9">
              <w:rPr>
                <w:rFonts w:asciiTheme="minorHAnsi" w:hAnsiTheme="minorHAnsi" w:cstheme="minorHAnsi"/>
                <w:noProof w:val="0"/>
                <w:sz w:val="18"/>
                <w:szCs w:val="18"/>
              </w:rPr>
              <w:t>с</w:t>
            </w:r>
            <w:r w:rsidR="00F43A7A">
              <w:rPr>
                <w:rFonts w:asciiTheme="minorHAnsi" w:hAnsiTheme="minorHAnsi" w:cstheme="minorHAnsi"/>
                <w:noProof w:val="0"/>
                <w:sz w:val="18"/>
                <w:szCs w:val="18"/>
              </w:rPr>
              <w:t>. Могилів"</w:t>
            </w:r>
            <w:r w:rsidRPr="006444F9">
              <w:rPr>
                <w:rFonts w:asciiTheme="minorHAnsi" w:hAnsiTheme="minorHAnsi" w:cstheme="minorHAnsi"/>
                <w:noProof w:val="0"/>
                <w:sz w:val="18"/>
                <w:szCs w:val="18"/>
              </w:rPr>
              <w:t>.</w:t>
            </w:r>
          </w:p>
          <w:p w:rsidR="000E0847" w:rsidRPr="006444F9" w:rsidRDefault="00071BB8" w:rsidP="00E60E8D">
            <w:pPr>
              <w:pStyle w:val="af0"/>
              <w:snapToGrid w:val="0"/>
              <w:spacing w:after="160" w:line="100" w:lineRule="atLeast"/>
              <w:ind w:left="57"/>
              <w:jc w:val="center"/>
              <w:rPr>
                <w:rFonts w:asciiTheme="minorHAnsi" w:hAnsiTheme="minorHAnsi" w:cstheme="minorHAnsi"/>
                <w:b/>
                <w:bCs/>
                <w:noProof w:val="0"/>
                <w:sz w:val="18"/>
                <w:szCs w:val="18"/>
              </w:rPr>
            </w:pPr>
            <w:r>
              <w:rPr>
                <w:rFonts w:asciiTheme="minorHAnsi" w:hAnsiTheme="minorHAnsi" w:cstheme="minorHAnsi"/>
                <w:noProof w:val="0"/>
                <w:sz w:val="18"/>
                <w:szCs w:val="18"/>
              </w:rPr>
              <w:t xml:space="preserve">Забезпечення </w:t>
            </w:r>
            <w:r w:rsidR="000E0847" w:rsidRPr="006444F9">
              <w:rPr>
                <w:rFonts w:asciiTheme="minorHAnsi" w:hAnsiTheme="minorHAnsi" w:cstheme="minorHAnsi"/>
                <w:noProof w:val="0"/>
                <w:sz w:val="18"/>
                <w:szCs w:val="18"/>
              </w:rPr>
              <w:t>систематично</w:t>
            </w:r>
            <w:r>
              <w:rPr>
                <w:rFonts w:asciiTheme="minorHAnsi" w:hAnsiTheme="minorHAnsi" w:cstheme="minorHAnsi"/>
                <w:noProof w:val="0"/>
                <w:sz w:val="18"/>
                <w:szCs w:val="18"/>
              </w:rPr>
              <w:t>го</w:t>
            </w:r>
            <w:r w:rsidR="000E0847" w:rsidRPr="006444F9">
              <w:rPr>
                <w:rFonts w:asciiTheme="minorHAnsi" w:hAnsiTheme="minorHAnsi" w:cstheme="minorHAnsi"/>
                <w:noProof w:val="0"/>
                <w:sz w:val="18"/>
                <w:szCs w:val="18"/>
              </w:rPr>
              <w:t xml:space="preserve"> контролю</w:t>
            </w:r>
            <w:r>
              <w:rPr>
                <w:rFonts w:asciiTheme="minorHAnsi" w:hAnsiTheme="minorHAnsi" w:cstheme="minorHAnsi"/>
                <w:noProof w:val="0"/>
                <w:sz w:val="18"/>
                <w:szCs w:val="18"/>
              </w:rPr>
              <w:t xml:space="preserve"> за</w:t>
            </w:r>
            <w:r w:rsidR="000E0847" w:rsidRPr="006444F9">
              <w:rPr>
                <w:rFonts w:asciiTheme="minorHAnsi" w:hAnsiTheme="minorHAnsi" w:cstheme="minorHAnsi"/>
                <w:noProof w:val="0"/>
                <w:sz w:val="18"/>
                <w:szCs w:val="18"/>
              </w:rPr>
              <w:t xml:space="preserve"> якіст</w:t>
            </w:r>
            <w:r w:rsidR="0085788F">
              <w:rPr>
                <w:rFonts w:asciiTheme="minorHAnsi" w:hAnsiTheme="minorHAnsi" w:cstheme="minorHAnsi"/>
                <w:noProof w:val="0"/>
                <w:sz w:val="18"/>
                <w:szCs w:val="18"/>
              </w:rPr>
              <w:t xml:space="preserve">ю </w:t>
            </w:r>
            <w:r w:rsidR="000E0847" w:rsidRPr="006444F9">
              <w:rPr>
                <w:rFonts w:asciiTheme="minorHAnsi" w:hAnsiTheme="minorHAnsi" w:cstheme="minorHAnsi"/>
                <w:noProof w:val="0"/>
                <w:sz w:val="18"/>
                <w:szCs w:val="18"/>
              </w:rPr>
              <w:t>питної води.</w:t>
            </w:r>
          </w:p>
          <w:p w:rsidR="000E0847" w:rsidRPr="006444F9" w:rsidRDefault="000E0847" w:rsidP="00071BB8">
            <w:pPr>
              <w:pStyle w:val="af0"/>
              <w:snapToGrid w:val="0"/>
              <w:spacing w:after="160" w:line="100" w:lineRule="atLeast"/>
              <w:ind w:left="57"/>
              <w:jc w:val="center"/>
              <w:rPr>
                <w:rFonts w:asciiTheme="minorHAnsi" w:hAnsiTheme="minorHAnsi" w:cstheme="minorHAnsi"/>
                <w:noProof w:val="0"/>
              </w:rPr>
            </w:pPr>
            <w:r w:rsidRPr="006444F9">
              <w:rPr>
                <w:rFonts w:asciiTheme="minorHAnsi" w:hAnsiTheme="minorHAnsi" w:cstheme="minorHAnsi"/>
                <w:b/>
                <w:bCs/>
                <w:noProof w:val="0"/>
                <w:sz w:val="18"/>
                <w:szCs w:val="18"/>
              </w:rPr>
              <w:t>(Свердловина та 130 м водогону</w:t>
            </w:r>
            <w:r w:rsidR="00AE7E20" w:rsidRPr="006444F9">
              <w:rPr>
                <w:rFonts w:asciiTheme="minorHAnsi" w:hAnsiTheme="minorHAnsi" w:cstheme="minorHAnsi"/>
                <w:b/>
                <w:bCs/>
                <w:noProof w:val="0"/>
                <w:sz w:val="18"/>
                <w:szCs w:val="18"/>
              </w:rPr>
              <w:t xml:space="preserve">, </w:t>
            </w:r>
            <w:r w:rsidR="00071BB8" w:rsidRPr="006444F9">
              <w:rPr>
                <w:rFonts w:asciiTheme="minorHAnsi" w:hAnsiTheme="minorHAnsi" w:cstheme="minorHAnsi"/>
                <w:b/>
                <w:bCs/>
                <w:noProof w:val="0"/>
                <w:sz w:val="18"/>
                <w:szCs w:val="18"/>
              </w:rPr>
              <w:t>дослідже</w:t>
            </w:r>
            <w:r w:rsidR="00071BB8">
              <w:rPr>
                <w:rFonts w:asciiTheme="minorHAnsi" w:hAnsiTheme="minorHAnsi" w:cstheme="minorHAnsi"/>
                <w:b/>
                <w:bCs/>
                <w:noProof w:val="0"/>
                <w:sz w:val="18"/>
                <w:szCs w:val="18"/>
              </w:rPr>
              <w:t>ння якості</w:t>
            </w:r>
            <w:r w:rsidRPr="006444F9">
              <w:rPr>
                <w:rFonts w:asciiTheme="minorHAnsi" w:hAnsiTheme="minorHAnsi" w:cstheme="minorHAnsi"/>
                <w:b/>
                <w:bCs/>
                <w:noProof w:val="0"/>
                <w:sz w:val="18"/>
                <w:szCs w:val="18"/>
              </w:rPr>
              <w:t xml:space="preserve"> води)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Покращення стану здоров’я, особливо молодих мешканців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pStyle w:val="af0"/>
              <w:snapToGrid w:val="0"/>
              <w:spacing w:after="160"/>
              <w:ind w:left="57"/>
              <w:jc w:val="center"/>
              <w:rPr>
                <w:rFonts w:asciiTheme="minorHAnsi" w:hAnsiTheme="minorHAnsi" w:cstheme="minorHAnsi"/>
                <w:noProof w:val="0"/>
              </w:rPr>
            </w:pPr>
            <w:r w:rsidRPr="006444F9">
              <w:rPr>
                <w:rFonts w:asciiTheme="minorHAnsi" w:hAnsiTheme="minorHAnsi" w:cstheme="minorHAnsi"/>
                <w:noProof w:val="0"/>
                <w:sz w:val="18"/>
                <w:szCs w:val="18"/>
              </w:rPr>
              <w:t>Якість води, яка постачається з нової свердловини</w:t>
            </w:r>
          </w:p>
        </w:tc>
        <w:tc>
          <w:tcPr>
            <w:tcW w:w="1559"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виконкому громади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від школи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Бюджет ОТГ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2017 рік</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3.3.2.</w:t>
            </w:r>
            <w:r w:rsidRPr="006444F9">
              <w:rPr>
                <w:rFonts w:cstheme="minorHAnsi"/>
                <w:noProof w:val="0"/>
                <w:sz w:val="18"/>
                <w:szCs w:val="18"/>
              </w:rPr>
              <w:t xml:space="preserve"> Просвітницька кампанія з метою  просування ідеї </w:t>
            </w:r>
            <w:r w:rsidR="00AE7E20" w:rsidRPr="006444F9">
              <w:rPr>
                <w:rFonts w:cstheme="minorHAnsi"/>
                <w:noProof w:val="0"/>
                <w:sz w:val="18"/>
                <w:szCs w:val="18"/>
              </w:rPr>
              <w:t xml:space="preserve">створення публічної системи </w:t>
            </w:r>
            <w:r w:rsidRPr="006444F9">
              <w:rPr>
                <w:rFonts w:cstheme="minorHAnsi"/>
                <w:noProof w:val="0"/>
                <w:sz w:val="18"/>
                <w:szCs w:val="18"/>
              </w:rPr>
              <w:t>очищення сто</w:t>
            </w:r>
            <w:r w:rsidR="00AE7E20" w:rsidRPr="006444F9">
              <w:rPr>
                <w:rFonts w:cstheme="minorHAnsi"/>
                <w:noProof w:val="0"/>
                <w:sz w:val="18"/>
                <w:szCs w:val="18"/>
              </w:rPr>
              <w:t xml:space="preserve">ків в громаді та усвідомлення впливу культури життєдіяльності на стан здоров’я </w:t>
            </w:r>
            <w:r w:rsidR="00EA34AE" w:rsidRPr="006444F9">
              <w:rPr>
                <w:rFonts w:cstheme="minorHAnsi"/>
                <w:noProof w:val="0"/>
                <w:sz w:val="18"/>
                <w:szCs w:val="18"/>
              </w:rPr>
              <w:t>мешканців</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У програмі </w:t>
            </w:r>
            <w:r w:rsidR="00071BB8">
              <w:rPr>
                <w:rFonts w:cstheme="minorHAnsi"/>
                <w:noProof w:val="0"/>
                <w:sz w:val="18"/>
                <w:szCs w:val="18"/>
                <w:lang w:val="ru-RU"/>
              </w:rPr>
              <w:t>"</w:t>
            </w:r>
            <w:r w:rsidRPr="006444F9">
              <w:rPr>
                <w:rFonts w:cstheme="minorHAnsi"/>
                <w:noProof w:val="0"/>
                <w:sz w:val="18"/>
                <w:szCs w:val="18"/>
              </w:rPr>
              <w:t>Школи лідерів місцевого сам</w:t>
            </w:r>
            <w:r w:rsidR="00071BB8">
              <w:rPr>
                <w:rFonts w:cstheme="minorHAnsi"/>
                <w:noProof w:val="0"/>
                <w:sz w:val="18"/>
                <w:szCs w:val="18"/>
              </w:rPr>
              <w:t>оврядування"</w:t>
            </w:r>
            <w:r w:rsidRPr="006444F9">
              <w:rPr>
                <w:rFonts w:cstheme="minorHAnsi"/>
                <w:noProof w:val="0"/>
                <w:sz w:val="18"/>
                <w:szCs w:val="18"/>
              </w:rPr>
              <w:t xml:space="preserve"> (завдання 2.1.</w:t>
            </w:r>
            <w:r w:rsidR="00071BB8">
              <w:rPr>
                <w:rFonts w:cstheme="minorHAnsi"/>
                <w:noProof w:val="0"/>
                <w:sz w:val="18"/>
                <w:szCs w:val="18"/>
              </w:rPr>
              <w:t>3) реалізуються курси на тему: "</w:t>
            </w:r>
            <w:r w:rsidRPr="006444F9">
              <w:rPr>
                <w:rFonts w:cstheme="minorHAnsi"/>
                <w:noProof w:val="0"/>
                <w:sz w:val="18"/>
                <w:szCs w:val="18"/>
              </w:rPr>
              <w:t>Різні технології очищення ст</w:t>
            </w:r>
            <w:r w:rsidR="00071BB8">
              <w:rPr>
                <w:rFonts w:cstheme="minorHAnsi"/>
                <w:noProof w:val="0"/>
                <w:sz w:val="18"/>
                <w:szCs w:val="18"/>
              </w:rPr>
              <w:t>ічних вод — європейський досвід"</w:t>
            </w:r>
            <w:r w:rsidRPr="006444F9">
              <w:rPr>
                <w:rFonts w:cstheme="minorHAnsi"/>
                <w:noProof w:val="0"/>
                <w:sz w:val="18"/>
                <w:szCs w:val="18"/>
              </w:rPr>
              <w:t>.</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Шкільний парламент ЗРШ І-ІІІ ступенів імені Героя Радянського Союз</w:t>
            </w:r>
            <w:r w:rsidR="00965055" w:rsidRPr="006444F9">
              <w:rPr>
                <w:rFonts w:cstheme="minorHAnsi"/>
                <w:noProof w:val="0"/>
                <w:sz w:val="18"/>
                <w:szCs w:val="18"/>
              </w:rPr>
              <w:t>у</w:t>
            </w:r>
            <w:r w:rsidRPr="006444F9">
              <w:rPr>
                <w:rFonts w:cstheme="minorHAnsi"/>
                <w:noProof w:val="0"/>
                <w:sz w:val="18"/>
                <w:szCs w:val="18"/>
              </w:rPr>
              <w:t xml:space="preserve"> І.М. Шишканя організував конкурс плакатів під гаслом: ”Чистота води — наше здоров’я”. Виставка найкращих плакатів відбулася в сільському будинку культури. Вернісаж плакатів став приводом  </w:t>
            </w:r>
            <w:r w:rsidR="00AE7E20" w:rsidRPr="006444F9">
              <w:rPr>
                <w:rFonts w:cstheme="minorHAnsi"/>
                <w:noProof w:val="0"/>
                <w:sz w:val="18"/>
                <w:szCs w:val="18"/>
              </w:rPr>
              <w:t xml:space="preserve">для </w:t>
            </w:r>
            <w:r w:rsidRPr="006444F9">
              <w:rPr>
                <w:rFonts w:cstheme="minorHAnsi"/>
                <w:noProof w:val="0"/>
                <w:sz w:val="18"/>
                <w:szCs w:val="18"/>
              </w:rPr>
              <w:t>виставки постерів, замовлено</w:t>
            </w:r>
            <w:r w:rsidR="00AE7E20" w:rsidRPr="006444F9">
              <w:rPr>
                <w:rFonts w:cstheme="minorHAnsi"/>
                <w:noProof w:val="0"/>
                <w:sz w:val="18"/>
                <w:szCs w:val="18"/>
              </w:rPr>
              <w:t>ї наприклад у</w:t>
            </w:r>
            <w:r w:rsidRPr="006444F9">
              <w:rPr>
                <w:rFonts w:cstheme="minorHAnsi"/>
                <w:noProof w:val="0"/>
                <w:sz w:val="18"/>
                <w:szCs w:val="18"/>
              </w:rPr>
              <w:t xml:space="preserve"> вищому навчальному закладі чи екологічній організації.</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(Одна реалізована програма курсу. Виставка плакатів. Одна виставка постерів)</w:t>
            </w:r>
          </w:p>
        </w:tc>
        <w:tc>
          <w:tcPr>
            <w:tcW w:w="1559"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Підвищення екологічної свідомості мешканців громади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Підготовк</w:t>
            </w:r>
            <w:r w:rsidR="00965055" w:rsidRPr="006444F9">
              <w:rPr>
                <w:rFonts w:cstheme="minorHAnsi"/>
                <w:noProof w:val="0"/>
                <w:sz w:val="18"/>
                <w:szCs w:val="18"/>
              </w:rPr>
              <w:t>а</w:t>
            </w:r>
            <w:r w:rsidRPr="006444F9">
              <w:rPr>
                <w:rFonts w:cstheme="minorHAnsi"/>
                <w:noProof w:val="0"/>
                <w:sz w:val="18"/>
                <w:szCs w:val="18"/>
              </w:rPr>
              <w:t xml:space="preserve"> </w:t>
            </w:r>
            <w:r w:rsidR="00965055" w:rsidRPr="006444F9">
              <w:rPr>
                <w:rFonts w:cstheme="minorHAnsi"/>
                <w:noProof w:val="0"/>
                <w:sz w:val="18"/>
                <w:szCs w:val="18"/>
              </w:rPr>
              <w:t>жителів</w:t>
            </w:r>
            <w:r w:rsidRPr="006444F9">
              <w:rPr>
                <w:rFonts w:cstheme="minorHAnsi"/>
                <w:noProof w:val="0"/>
                <w:sz w:val="18"/>
                <w:szCs w:val="18"/>
              </w:rPr>
              <w:t xml:space="preserve"> до сприйняття необхідності інвестування </w:t>
            </w:r>
            <w:r w:rsidR="00FB4B0D" w:rsidRPr="006444F9">
              <w:rPr>
                <w:rFonts w:cstheme="minorHAnsi"/>
                <w:noProof w:val="0"/>
                <w:sz w:val="18"/>
                <w:szCs w:val="18"/>
              </w:rPr>
              <w:t>у сучасну каналізаційну систему</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71BB8" w:rsidP="00E60E8D">
            <w:pPr>
              <w:snapToGrid w:val="0"/>
              <w:ind w:left="57"/>
              <w:jc w:val="center"/>
              <w:rPr>
                <w:rFonts w:cstheme="minorHAnsi"/>
                <w:noProof w:val="0"/>
                <w:sz w:val="18"/>
                <w:szCs w:val="18"/>
              </w:rPr>
            </w:pPr>
            <w:r>
              <w:rPr>
                <w:rFonts w:cstheme="minorHAnsi"/>
                <w:noProof w:val="0"/>
                <w:sz w:val="18"/>
                <w:szCs w:val="18"/>
              </w:rPr>
              <w:t>Кількість учасників курсу в "Школі лідерів"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w:t>
            </w:r>
            <w:r w:rsidR="00FB4B0D" w:rsidRPr="006444F9">
              <w:rPr>
                <w:rFonts w:cstheme="minorHAnsi"/>
                <w:noProof w:val="0"/>
                <w:sz w:val="18"/>
                <w:szCs w:val="18"/>
              </w:rPr>
              <w:t>сть учасників конкурсу плакатів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Якість та п</w:t>
            </w:r>
            <w:r w:rsidR="00FB4B0D" w:rsidRPr="006444F9">
              <w:rPr>
                <w:rFonts w:cstheme="minorHAnsi"/>
                <w:noProof w:val="0"/>
                <w:sz w:val="18"/>
                <w:szCs w:val="18"/>
              </w:rPr>
              <w:t>ромоційна ефективність плакатів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FB4B0D" w:rsidP="00E60E8D">
            <w:pPr>
              <w:snapToGrid w:val="0"/>
              <w:ind w:left="57"/>
              <w:jc w:val="center"/>
              <w:rPr>
                <w:rFonts w:cstheme="minorHAnsi"/>
                <w:noProof w:val="0"/>
                <w:sz w:val="18"/>
                <w:szCs w:val="18"/>
              </w:rPr>
            </w:pPr>
            <w:r w:rsidRPr="006444F9">
              <w:rPr>
                <w:rFonts w:cstheme="minorHAnsi"/>
                <w:noProof w:val="0"/>
                <w:sz w:val="18"/>
                <w:szCs w:val="18"/>
              </w:rPr>
              <w:t>Звіт Шкільного парламенту</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Висновок журі щодо плака</w:t>
            </w:r>
            <w:r w:rsidR="00FB4B0D" w:rsidRPr="006444F9">
              <w:rPr>
                <w:rFonts w:cstheme="minorHAnsi"/>
                <w:noProof w:val="0"/>
                <w:sz w:val="18"/>
                <w:szCs w:val="18"/>
              </w:rPr>
              <w:t>тів-переможців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w:t>
            </w:r>
            <w:r w:rsidR="00965055" w:rsidRPr="006444F9">
              <w:rPr>
                <w:rFonts w:cstheme="minorHAnsi"/>
                <w:noProof w:val="0"/>
                <w:sz w:val="18"/>
                <w:szCs w:val="18"/>
              </w:rPr>
              <w:t>я</w:t>
            </w:r>
            <w:r w:rsidR="00FB4B0D" w:rsidRPr="006444F9">
              <w:rPr>
                <w:rFonts w:cstheme="minorHAnsi"/>
                <w:noProof w:val="0"/>
                <w:sz w:val="18"/>
                <w:szCs w:val="18"/>
              </w:rPr>
              <w:t xml:space="preserve"> в соціальних мережах</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Відділ освіти, охорони здоров’я, культури, сім’ї, молоді та спорту.</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FB4B0D"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(виставка постерів, проведення курсу в Школі лідерів)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спонсорів (призи для учасників конкурсу)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DB6107">
            <w:pPr>
              <w:snapToGrid w:val="0"/>
              <w:ind w:left="57"/>
              <w:jc w:val="center"/>
              <w:rPr>
                <w:rFonts w:cstheme="minorHAnsi"/>
                <w:noProof w:val="0"/>
              </w:rPr>
            </w:pPr>
            <w:r w:rsidRPr="006444F9">
              <w:rPr>
                <w:rFonts w:cstheme="minorHAnsi"/>
                <w:noProof w:val="0"/>
                <w:sz w:val="18"/>
                <w:szCs w:val="18"/>
              </w:rPr>
              <w:t>З 20</w:t>
            </w:r>
            <w:r w:rsidR="00DB6107">
              <w:rPr>
                <w:rFonts w:cstheme="minorHAnsi"/>
                <w:noProof w:val="0"/>
                <w:sz w:val="18"/>
                <w:szCs w:val="18"/>
              </w:rPr>
              <w:t xml:space="preserve">20 </w:t>
            </w:r>
            <w:r w:rsidRPr="006444F9">
              <w:rPr>
                <w:rFonts w:cstheme="minorHAnsi"/>
                <w:noProof w:val="0"/>
                <w:sz w:val="18"/>
                <w:szCs w:val="18"/>
              </w:rPr>
              <w:t>року</w:t>
            </w:r>
          </w:p>
        </w:tc>
      </w:tr>
    </w:tbl>
    <w:p w:rsidR="000E0847" w:rsidRPr="006444F9" w:rsidRDefault="000E0847" w:rsidP="00BB3722">
      <w:pPr>
        <w:pStyle w:val="3"/>
        <w:rPr>
          <w:rFonts w:asciiTheme="minorHAnsi" w:hAnsiTheme="minorHAnsi" w:cstheme="minorHAnsi"/>
          <w:noProof w:val="0"/>
        </w:rPr>
      </w:pPr>
      <w:bookmarkStart w:id="20" w:name="_Toc505688402"/>
      <w:r w:rsidRPr="006444F9">
        <w:rPr>
          <w:rFonts w:asciiTheme="minorHAnsi" w:hAnsiTheme="minorHAnsi" w:cstheme="minorHAnsi"/>
          <w:noProof w:val="0"/>
        </w:rPr>
        <w:lastRenderedPageBreak/>
        <w:t>Операційна ціль 3.4.</w:t>
      </w:r>
      <w:r w:rsidRPr="006444F9">
        <w:rPr>
          <w:rFonts w:asciiTheme="minorHAnsi" w:hAnsiTheme="minorHAnsi" w:cstheme="minorHAnsi"/>
          <w:noProof w:val="0"/>
        </w:rPr>
        <w:tab/>
        <w:t xml:space="preserve">Запровадження засад </w:t>
      </w:r>
      <w:r w:rsidR="00E868B7">
        <w:rPr>
          <w:rFonts w:asciiTheme="minorHAnsi" w:hAnsiTheme="minorHAnsi" w:cstheme="minorHAnsi"/>
          <w:noProof w:val="0"/>
        </w:rPr>
        <w:t xml:space="preserve">енергонезалежності та </w:t>
      </w:r>
      <w:r w:rsidRPr="006444F9">
        <w:rPr>
          <w:rFonts w:asciiTheme="minorHAnsi" w:hAnsiTheme="minorHAnsi" w:cstheme="minorHAnsi"/>
          <w:noProof w:val="0"/>
        </w:rPr>
        <w:t>енергозбереження</w:t>
      </w:r>
      <w:bookmarkEnd w:id="20"/>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7923D2">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AE7E20" w:rsidP="00E60E8D">
            <w:pPr>
              <w:snapToGrid w:val="0"/>
              <w:spacing w:line="100" w:lineRule="atLeast"/>
              <w:ind w:left="57"/>
              <w:jc w:val="center"/>
              <w:rPr>
                <w:rFonts w:cstheme="minorHAnsi"/>
                <w:noProof w:val="0"/>
              </w:rPr>
            </w:pPr>
            <w:r w:rsidRPr="006444F9">
              <w:rPr>
                <w:rFonts w:cstheme="minorHAnsi"/>
                <w:b/>
                <w:noProof w:val="0"/>
                <w:sz w:val="18"/>
                <w:szCs w:val="18"/>
              </w:rPr>
              <w:t>3.4.</w:t>
            </w:r>
            <w:r w:rsidR="000E0847" w:rsidRPr="006444F9">
              <w:rPr>
                <w:rFonts w:cstheme="minorHAnsi"/>
                <w:b/>
                <w:noProof w:val="0"/>
                <w:sz w:val="18"/>
                <w:szCs w:val="18"/>
              </w:rPr>
              <w:t>1</w:t>
            </w:r>
            <w:r w:rsidRPr="006444F9">
              <w:rPr>
                <w:rFonts w:cstheme="minorHAnsi"/>
                <w:b/>
                <w:noProof w:val="0"/>
                <w:sz w:val="18"/>
                <w:szCs w:val="18"/>
              </w:rPr>
              <w:t xml:space="preserve">. </w:t>
            </w:r>
            <w:r w:rsidRPr="006444F9">
              <w:rPr>
                <w:rFonts w:cstheme="minorHAnsi"/>
                <w:noProof w:val="0"/>
                <w:sz w:val="18"/>
                <w:szCs w:val="18"/>
              </w:rPr>
              <w:t>Створення незалежної енергетичної системи та п</w:t>
            </w:r>
            <w:r w:rsidR="000E0847" w:rsidRPr="006444F9">
              <w:rPr>
                <w:rFonts w:cstheme="minorHAnsi"/>
                <w:noProof w:val="0"/>
                <w:sz w:val="18"/>
                <w:szCs w:val="18"/>
              </w:rPr>
              <w:t>ідвищення енергоефективності для економії бюджету, в тому числі запровадження альтернативних джерел енергії в комунальних установах та закладах</w:t>
            </w:r>
          </w:p>
        </w:tc>
        <w:tc>
          <w:tcPr>
            <w:tcW w:w="4111" w:type="dxa"/>
            <w:tcBorders>
              <w:top w:val="single" w:sz="4" w:space="0" w:color="000000"/>
              <w:left w:val="single" w:sz="4" w:space="0" w:color="000000"/>
              <w:bottom w:val="single" w:sz="4" w:space="0" w:color="000000"/>
            </w:tcBorders>
            <w:shd w:val="clear" w:color="auto" w:fill="FFFFFF"/>
            <w:vAlign w:val="center"/>
          </w:tcPr>
          <w:p w:rsidR="0091342C" w:rsidRDefault="0091342C" w:rsidP="0091342C">
            <w:pPr>
              <w:spacing w:after="0" w:line="192" w:lineRule="auto"/>
              <w:ind w:firstLine="72"/>
              <w:jc w:val="center"/>
              <w:rPr>
                <w:rFonts w:cstheme="minorHAnsi"/>
                <w:noProof w:val="0"/>
                <w:color w:val="000000"/>
                <w:sz w:val="18"/>
                <w:szCs w:val="18"/>
              </w:rPr>
            </w:pPr>
            <w:r>
              <w:rPr>
                <w:rFonts w:cstheme="minorHAnsi"/>
                <w:noProof w:val="0"/>
                <w:color w:val="000000"/>
                <w:sz w:val="18"/>
                <w:szCs w:val="18"/>
              </w:rPr>
              <w:t>Створена мережа</w:t>
            </w:r>
            <w:r w:rsidRPr="0091342C">
              <w:rPr>
                <w:rFonts w:cstheme="minorHAnsi"/>
                <w:noProof w:val="0"/>
                <w:color w:val="000000"/>
                <w:sz w:val="18"/>
                <w:szCs w:val="18"/>
              </w:rPr>
              <w:t xml:space="preserve"> міні енергогенеруючих установок альтернативної енергетики, як джерела її надходження.</w:t>
            </w:r>
          </w:p>
          <w:p w:rsidR="0091342C" w:rsidRDefault="0091342C" w:rsidP="0091342C">
            <w:pPr>
              <w:spacing w:after="0" w:line="192" w:lineRule="auto"/>
              <w:ind w:firstLine="72"/>
              <w:jc w:val="center"/>
              <w:rPr>
                <w:rFonts w:cstheme="minorHAnsi"/>
                <w:noProof w:val="0"/>
                <w:color w:val="000000"/>
                <w:sz w:val="18"/>
                <w:szCs w:val="18"/>
              </w:rPr>
            </w:pPr>
          </w:p>
          <w:p w:rsidR="000E0847" w:rsidRPr="006444F9" w:rsidRDefault="000E0847" w:rsidP="0091342C">
            <w:pPr>
              <w:spacing w:after="0" w:line="192" w:lineRule="auto"/>
              <w:ind w:firstLine="72"/>
              <w:jc w:val="center"/>
              <w:rPr>
                <w:rFonts w:cstheme="minorHAnsi"/>
                <w:noProof w:val="0"/>
                <w:color w:val="000000"/>
                <w:sz w:val="18"/>
                <w:szCs w:val="18"/>
              </w:rPr>
            </w:pPr>
            <w:r w:rsidRPr="006444F9">
              <w:rPr>
                <w:rFonts w:cstheme="minorHAnsi"/>
                <w:noProof w:val="0"/>
                <w:color w:val="000000"/>
                <w:sz w:val="18"/>
                <w:szCs w:val="18"/>
              </w:rPr>
              <w:t>Збудована котельня та реконструйована система опалення у Могилівській ЗОШ І-ІІІ ступенів ім. Героя Радянського Союзу ім. І.М. Шишканя.</w:t>
            </w:r>
          </w:p>
          <w:p w:rsidR="000E0847" w:rsidRDefault="000E0847" w:rsidP="0091342C">
            <w:pPr>
              <w:spacing w:after="0" w:line="192" w:lineRule="auto"/>
              <w:ind w:firstLine="72"/>
              <w:jc w:val="center"/>
              <w:rPr>
                <w:rFonts w:cstheme="minorHAnsi"/>
                <w:noProof w:val="0"/>
                <w:color w:val="000000"/>
                <w:sz w:val="18"/>
                <w:szCs w:val="18"/>
              </w:rPr>
            </w:pPr>
            <w:r w:rsidRPr="006444F9">
              <w:rPr>
                <w:rFonts w:cstheme="minorHAnsi"/>
                <w:noProof w:val="0"/>
                <w:color w:val="000000"/>
                <w:sz w:val="18"/>
                <w:szCs w:val="18"/>
              </w:rPr>
              <w:t xml:space="preserve">Проведені ремонтні роботи за проектом </w:t>
            </w:r>
            <w:r w:rsidR="00ED2D55">
              <w:rPr>
                <w:rFonts w:cstheme="minorHAnsi"/>
                <w:noProof w:val="0"/>
                <w:color w:val="000000"/>
                <w:sz w:val="18"/>
                <w:szCs w:val="18"/>
              </w:rPr>
              <w:t>"</w:t>
            </w:r>
            <w:r w:rsidRPr="006444F9">
              <w:rPr>
                <w:rFonts w:cstheme="minorHAnsi"/>
                <w:noProof w:val="0"/>
                <w:color w:val="000000"/>
                <w:sz w:val="18"/>
                <w:szCs w:val="18"/>
              </w:rPr>
              <w:t xml:space="preserve">Сучасна школа: енергозберігаючі заходи у Могилівській ЗОШ І-ІІІ ступенів ім. Героя Радянського Союзу І.М. Шишканя з реконструкцією покрівлі, заміною вікон та дверей на металопластикові та встановленням сонячних </w:t>
            </w:r>
            <w:r w:rsidR="00EA34AE" w:rsidRPr="006444F9">
              <w:rPr>
                <w:rFonts w:cstheme="minorHAnsi"/>
                <w:noProof w:val="0"/>
                <w:color w:val="000000"/>
                <w:sz w:val="18"/>
                <w:szCs w:val="18"/>
              </w:rPr>
              <w:t>батаре</w:t>
            </w:r>
            <w:r w:rsidR="008D172F" w:rsidRPr="006444F9">
              <w:rPr>
                <w:rFonts w:cstheme="minorHAnsi"/>
                <w:noProof w:val="0"/>
                <w:color w:val="000000"/>
                <w:sz w:val="18"/>
                <w:szCs w:val="18"/>
              </w:rPr>
              <w:t>й</w:t>
            </w:r>
            <w:r w:rsidR="00ED2D55">
              <w:rPr>
                <w:rFonts w:cstheme="minorHAnsi"/>
                <w:noProof w:val="0"/>
                <w:color w:val="000000"/>
                <w:sz w:val="18"/>
                <w:szCs w:val="18"/>
              </w:rPr>
              <w:t>"</w:t>
            </w:r>
          </w:p>
          <w:p w:rsidR="0091342C" w:rsidRDefault="0091342C" w:rsidP="0091342C">
            <w:pPr>
              <w:spacing w:after="0" w:line="192" w:lineRule="auto"/>
              <w:ind w:firstLine="72"/>
              <w:jc w:val="center"/>
              <w:rPr>
                <w:rFonts w:cstheme="minorHAnsi"/>
                <w:noProof w:val="0"/>
                <w:color w:val="000000"/>
                <w:sz w:val="18"/>
                <w:szCs w:val="18"/>
              </w:rPr>
            </w:pPr>
          </w:p>
          <w:p w:rsidR="00ED2D55" w:rsidRDefault="00ED2D55" w:rsidP="0091342C">
            <w:pPr>
              <w:spacing w:after="0" w:line="192" w:lineRule="auto"/>
              <w:ind w:firstLine="72"/>
              <w:jc w:val="center"/>
              <w:rPr>
                <w:rFonts w:cstheme="minorHAnsi"/>
                <w:noProof w:val="0"/>
                <w:color w:val="000000"/>
                <w:sz w:val="18"/>
                <w:szCs w:val="18"/>
              </w:rPr>
            </w:pPr>
            <w:r w:rsidRPr="00ED2D55">
              <w:rPr>
                <w:rFonts w:cstheme="minorHAnsi"/>
                <w:noProof w:val="0"/>
                <w:color w:val="000000"/>
                <w:sz w:val="18"/>
                <w:szCs w:val="18"/>
              </w:rPr>
              <w:t>Розроблена ПКД та викон</w:t>
            </w:r>
            <w:r>
              <w:rPr>
                <w:rFonts w:cstheme="minorHAnsi"/>
                <w:noProof w:val="0"/>
                <w:color w:val="000000"/>
                <w:sz w:val="18"/>
                <w:szCs w:val="18"/>
              </w:rPr>
              <w:t>аний обсяг робіт за проектами:</w:t>
            </w:r>
          </w:p>
          <w:p w:rsidR="006478CF" w:rsidRDefault="00ED2D55" w:rsidP="006478CF">
            <w:pPr>
              <w:pStyle w:val="a4"/>
              <w:numPr>
                <w:ilvl w:val="2"/>
                <w:numId w:val="35"/>
              </w:numPr>
              <w:spacing w:after="0" w:line="192" w:lineRule="auto"/>
              <w:ind w:left="497" w:hanging="283"/>
              <w:jc w:val="both"/>
              <w:rPr>
                <w:rFonts w:cstheme="minorHAnsi"/>
                <w:noProof w:val="0"/>
                <w:color w:val="000000"/>
                <w:sz w:val="18"/>
                <w:szCs w:val="18"/>
              </w:rPr>
            </w:pPr>
            <w:r w:rsidRPr="006478CF">
              <w:rPr>
                <w:rFonts w:cstheme="minorHAnsi"/>
                <w:noProof w:val="0"/>
                <w:color w:val="000000"/>
                <w:sz w:val="18"/>
                <w:szCs w:val="18"/>
              </w:rPr>
              <w:t>"Капітальний ремонт покрівлі Могилівської ЗОШ І-ІІ ст.";</w:t>
            </w:r>
          </w:p>
          <w:p w:rsidR="006478CF" w:rsidRDefault="00ED2D55" w:rsidP="00452FB0">
            <w:pPr>
              <w:pStyle w:val="a4"/>
              <w:numPr>
                <w:ilvl w:val="2"/>
                <w:numId w:val="35"/>
              </w:numPr>
              <w:spacing w:after="0" w:line="192" w:lineRule="auto"/>
              <w:ind w:left="497" w:hanging="283"/>
              <w:jc w:val="both"/>
              <w:rPr>
                <w:rFonts w:cstheme="minorHAnsi"/>
                <w:noProof w:val="0"/>
                <w:color w:val="000000"/>
                <w:sz w:val="18"/>
                <w:szCs w:val="18"/>
              </w:rPr>
            </w:pPr>
            <w:r w:rsidRPr="006478CF">
              <w:rPr>
                <w:rFonts w:cstheme="minorHAnsi"/>
                <w:noProof w:val="0"/>
                <w:color w:val="000000"/>
                <w:sz w:val="18"/>
                <w:szCs w:val="18"/>
              </w:rPr>
              <w:t xml:space="preserve"> "Енергозберігаючі заходи - реконструкція дитячого садка "Ромашка" по </w:t>
            </w:r>
            <w:proofErr w:type="spellStart"/>
            <w:r w:rsidRPr="006478CF">
              <w:rPr>
                <w:rFonts w:cstheme="minorHAnsi"/>
                <w:noProof w:val="0"/>
                <w:color w:val="000000"/>
                <w:sz w:val="18"/>
                <w:szCs w:val="18"/>
              </w:rPr>
              <w:t>вул.Панікахи</w:t>
            </w:r>
            <w:proofErr w:type="spellEnd"/>
            <w:r w:rsidRPr="006478CF">
              <w:rPr>
                <w:rFonts w:cstheme="minorHAnsi"/>
                <w:noProof w:val="0"/>
                <w:color w:val="000000"/>
                <w:sz w:val="18"/>
                <w:szCs w:val="18"/>
              </w:rPr>
              <w:t xml:space="preserve">,8 в </w:t>
            </w:r>
            <w:proofErr w:type="spellStart"/>
            <w:r w:rsidRPr="006478CF">
              <w:rPr>
                <w:rFonts w:cstheme="minorHAnsi"/>
                <w:noProof w:val="0"/>
                <w:color w:val="000000"/>
                <w:sz w:val="18"/>
                <w:szCs w:val="18"/>
              </w:rPr>
              <w:t>с.Могилів</w:t>
            </w:r>
            <w:proofErr w:type="spellEnd"/>
            <w:r w:rsidRPr="006478CF">
              <w:rPr>
                <w:rFonts w:cstheme="minorHAnsi"/>
                <w:noProof w:val="0"/>
                <w:color w:val="000000"/>
                <w:sz w:val="18"/>
                <w:szCs w:val="18"/>
              </w:rPr>
              <w:t xml:space="preserve"> </w:t>
            </w:r>
            <w:proofErr w:type="spellStart"/>
            <w:r w:rsidRPr="006478CF">
              <w:rPr>
                <w:rFonts w:cstheme="minorHAnsi"/>
                <w:noProof w:val="0"/>
                <w:color w:val="000000"/>
                <w:sz w:val="18"/>
                <w:szCs w:val="18"/>
              </w:rPr>
              <w:t>Царичанського</w:t>
            </w:r>
            <w:proofErr w:type="spellEnd"/>
            <w:r w:rsidRPr="006478CF">
              <w:rPr>
                <w:rFonts w:cstheme="minorHAnsi"/>
                <w:noProof w:val="0"/>
                <w:color w:val="000000"/>
                <w:sz w:val="18"/>
                <w:szCs w:val="18"/>
              </w:rPr>
              <w:t xml:space="preserve"> району"</w:t>
            </w:r>
            <w:r w:rsidR="006478CF" w:rsidRPr="006478CF">
              <w:rPr>
                <w:rFonts w:cstheme="minorHAnsi"/>
                <w:noProof w:val="0"/>
                <w:color w:val="000000"/>
                <w:sz w:val="18"/>
                <w:szCs w:val="18"/>
              </w:rPr>
              <w:t>;</w:t>
            </w:r>
          </w:p>
          <w:p w:rsidR="00ED2D55" w:rsidRPr="006478CF" w:rsidRDefault="00ED2D55" w:rsidP="00452FB0">
            <w:pPr>
              <w:pStyle w:val="a4"/>
              <w:numPr>
                <w:ilvl w:val="2"/>
                <w:numId w:val="35"/>
              </w:numPr>
              <w:spacing w:after="0" w:line="192" w:lineRule="auto"/>
              <w:ind w:left="497" w:hanging="283"/>
              <w:jc w:val="both"/>
              <w:rPr>
                <w:rFonts w:cstheme="minorHAnsi"/>
                <w:noProof w:val="0"/>
                <w:color w:val="000000"/>
                <w:sz w:val="18"/>
                <w:szCs w:val="18"/>
              </w:rPr>
            </w:pPr>
            <w:r w:rsidRPr="006478CF">
              <w:rPr>
                <w:rFonts w:cstheme="minorHAnsi"/>
                <w:noProof w:val="0"/>
                <w:color w:val="000000"/>
                <w:sz w:val="18"/>
                <w:szCs w:val="18"/>
              </w:rPr>
              <w:t>"Утеплення фасаду Могилівської ЗОШ І-ІІІ ступенів імені Героя Радянського Союзу І.М. Шишканя"</w:t>
            </w:r>
          </w:p>
          <w:p w:rsidR="0091342C" w:rsidRPr="006444F9" w:rsidRDefault="0091342C" w:rsidP="0091342C">
            <w:pPr>
              <w:spacing w:after="0" w:line="192" w:lineRule="auto"/>
              <w:ind w:firstLine="72"/>
              <w:rPr>
                <w:rFonts w:cstheme="minorHAnsi"/>
                <w:noProof w:val="0"/>
                <w:color w:val="000000"/>
                <w:sz w:val="18"/>
                <w:szCs w:val="18"/>
              </w:rPr>
            </w:pPr>
          </w:p>
          <w:p w:rsidR="000E0847" w:rsidRDefault="000E0847" w:rsidP="0091342C">
            <w:pPr>
              <w:spacing w:after="0" w:line="192" w:lineRule="auto"/>
              <w:ind w:firstLine="72"/>
              <w:jc w:val="center"/>
              <w:rPr>
                <w:rFonts w:cstheme="minorHAnsi"/>
                <w:noProof w:val="0"/>
                <w:color w:val="000000"/>
                <w:sz w:val="18"/>
                <w:szCs w:val="18"/>
              </w:rPr>
            </w:pPr>
            <w:r w:rsidRPr="006444F9">
              <w:rPr>
                <w:rFonts w:cstheme="minorHAnsi"/>
                <w:noProof w:val="0"/>
                <w:color w:val="000000"/>
                <w:sz w:val="18"/>
                <w:szCs w:val="18"/>
              </w:rPr>
              <w:t>Завдання виконується разом із завданням 2.3.2.</w:t>
            </w:r>
          </w:p>
          <w:p w:rsidR="0091342C" w:rsidRPr="00ED2D55" w:rsidRDefault="0091342C" w:rsidP="0091342C">
            <w:pPr>
              <w:spacing w:after="0" w:line="192" w:lineRule="auto"/>
              <w:ind w:firstLine="72"/>
              <w:jc w:val="center"/>
              <w:rPr>
                <w:rFonts w:cstheme="minorHAnsi"/>
                <w:noProof w:val="0"/>
                <w:color w:val="000000"/>
                <w:sz w:val="18"/>
                <w:szCs w:val="18"/>
              </w:rPr>
            </w:pPr>
          </w:p>
          <w:p w:rsidR="000E0847" w:rsidRPr="0091342C" w:rsidRDefault="000E0847" w:rsidP="006478CF">
            <w:pPr>
              <w:spacing w:after="0" w:line="192" w:lineRule="auto"/>
              <w:ind w:firstLine="72"/>
              <w:jc w:val="center"/>
              <w:rPr>
                <w:rFonts w:cstheme="minorHAnsi"/>
                <w:b/>
                <w:noProof w:val="0"/>
                <w:color w:val="000000"/>
                <w:sz w:val="18"/>
                <w:szCs w:val="18"/>
              </w:rPr>
            </w:pPr>
            <w:r w:rsidRPr="0091342C">
              <w:rPr>
                <w:rFonts w:cstheme="minorHAnsi"/>
                <w:b/>
                <w:noProof w:val="0"/>
                <w:color w:val="000000"/>
                <w:sz w:val="18"/>
                <w:szCs w:val="18"/>
              </w:rPr>
              <w:t>(</w:t>
            </w:r>
            <w:r w:rsidR="00514B70" w:rsidRPr="00514B70">
              <w:rPr>
                <w:rFonts w:cstheme="minorHAnsi"/>
                <w:b/>
                <w:noProof w:val="0"/>
                <w:color w:val="000000"/>
                <w:sz w:val="18"/>
                <w:szCs w:val="18"/>
              </w:rPr>
              <w:t xml:space="preserve">Створення </w:t>
            </w:r>
            <w:r w:rsidR="006478CF">
              <w:rPr>
                <w:rFonts w:cstheme="minorHAnsi"/>
                <w:b/>
                <w:noProof w:val="0"/>
                <w:color w:val="000000"/>
                <w:sz w:val="18"/>
                <w:szCs w:val="18"/>
              </w:rPr>
              <w:t xml:space="preserve">власної </w:t>
            </w:r>
            <w:r w:rsidR="00514B70" w:rsidRPr="00514B70">
              <w:rPr>
                <w:rFonts w:cstheme="minorHAnsi"/>
                <w:b/>
                <w:noProof w:val="0"/>
                <w:color w:val="000000"/>
                <w:sz w:val="18"/>
                <w:szCs w:val="18"/>
              </w:rPr>
              <w:t xml:space="preserve">системи </w:t>
            </w:r>
            <w:proofErr w:type="spellStart"/>
            <w:r w:rsidR="00514B70" w:rsidRPr="00514B70">
              <w:rPr>
                <w:rFonts w:cstheme="minorHAnsi"/>
                <w:b/>
                <w:noProof w:val="0"/>
                <w:color w:val="000000"/>
                <w:sz w:val="18"/>
                <w:szCs w:val="18"/>
              </w:rPr>
              <w:t>енерговиробництва</w:t>
            </w:r>
            <w:proofErr w:type="spellEnd"/>
            <w:r w:rsidR="006478CF">
              <w:rPr>
                <w:rFonts w:cstheme="minorHAnsi"/>
                <w:b/>
                <w:noProof w:val="0"/>
                <w:color w:val="000000"/>
                <w:sz w:val="18"/>
                <w:szCs w:val="18"/>
              </w:rPr>
              <w:t>; з</w:t>
            </w:r>
            <w:r w:rsidRPr="0091342C">
              <w:rPr>
                <w:rFonts w:cstheme="minorHAnsi"/>
                <w:b/>
                <w:noProof w:val="0"/>
                <w:color w:val="000000"/>
                <w:sz w:val="18"/>
                <w:szCs w:val="18"/>
              </w:rPr>
              <w:t>будована котельня та реконструйована систем</w:t>
            </w:r>
            <w:r w:rsidR="0091342C">
              <w:rPr>
                <w:rFonts w:cstheme="minorHAnsi"/>
                <w:b/>
                <w:noProof w:val="0"/>
                <w:color w:val="000000"/>
                <w:sz w:val="18"/>
                <w:szCs w:val="18"/>
              </w:rPr>
              <w:t>а</w:t>
            </w:r>
            <w:r w:rsidRPr="0091342C">
              <w:rPr>
                <w:rFonts w:cstheme="minorHAnsi"/>
                <w:b/>
                <w:noProof w:val="0"/>
                <w:color w:val="000000"/>
                <w:sz w:val="18"/>
                <w:szCs w:val="18"/>
              </w:rPr>
              <w:t xml:space="preserve"> опалення, здійснені ремонтні роботи </w:t>
            </w:r>
            <w:r w:rsidR="00AE7E20" w:rsidRPr="0091342C">
              <w:rPr>
                <w:rFonts w:cstheme="minorHAnsi"/>
                <w:b/>
                <w:noProof w:val="0"/>
                <w:color w:val="000000"/>
                <w:sz w:val="18"/>
                <w:szCs w:val="18"/>
              </w:rPr>
              <w:t>за вказаним вище переліком</w:t>
            </w:r>
            <w:r w:rsidRPr="0091342C">
              <w:rPr>
                <w:rFonts w:cstheme="minorHAnsi"/>
                <w:b/>
                <w:noProof w:val="0"/>
                <w:color w:val="00000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514B70" w:rsidRDefault="00514B70" w:rsidP="00E60E8D">
            <w:pPr>
              <w:snapToGrid w:val="0"/>
              <w:ind w:left="57"/>
              <w:jc w:val="center"/>
              <w:rPr>
                <w:rFonts w:cstheme="minorHAnsi"/>
                <w:noProof w:val="0"/>
                <w:sz w:val="18"/>
                <w:szCs w:val="18"/>
              </w:rPr>
            </w:pPr>
            <w:r w:rsidRPr="00514B70">
              <w:rPr>
                <w:rFonts w:cstheme="minorHAnsi"/>
                <w:noProof w:val="0"/>
                <w:sz w:val="18"/>
                <w:szCs w:val="18"/>
              </w:rPr>
              <w:t>Енергетична самостійність території</w:t>
            </w:r>
          </w:p>
          <w:p w:rsidR="00514B70" w:rsidRPr="00514B70" w:rsidRDefault="00514B70" w:rsidP="00E60E8D">
            <w:pPr>
              <w:snapToGrid w:val="0"/>
              <w:ind w:left="57"/>
              <w:jc w:val="center"/>
              <w:rPr>
                <w:rFonts w:cstheme="minorHAnsi"/>
                <w:noProof w:val="0"/>
                <w:sz w:val="18"/>
                <w:szCs w:val="18"/>
              </w:rPr>
            </w:pPr>
            <w:r w:rsidRPr="00514B70">
              <w:rPr>
                <w:sz w:val="18"/>
                <w:szCs w:val="18"/>
              </w:rPr>
              <w:t>Популяризація зеленої енергетики та енергонезалеж</w:t>
            </w:r>
            <w:r>
              <w:rPr>
                <w:sz w:val="18"/>
                <w:szCs w:val="18"/>
              </w:rPr>
              <w:t>-</w:t>
            </w:r>
            <w:r w:rsidRPr="00514B70">
              <w:rPr>
                <w:sz w:val="18"/>
                <w:szCs w:val="18"/>
              </w:rPr>
              <w:t>ності громад</w:t>
            </w:r>
            <w:r>
              <w:rPr>
                <w:sz w:val="18"/>
                <w:szCs w:val="18"/>
              </w:rPr>
              <w:t>и</w:t>
            </w:r>
          </w:p>
          <w:p w:rsidR="0091342C" w:rsidRDefault="0091342C" w:rsidP="00E60E8D">
            <w:pPr>
              <w:snapToGrid w:val="0"/>
              <w:ind w:left="57"/>
              <w:jc w:val="center"/>
              <w:rPr>
                <w:rFonts w:cstheme="minorHAnsi"/>
                <w:noProof w:val="0"/>
                <w:sz w:val="18"/>
                <w:szCs w:val="18"/>
              </w:rPr>
            </w:pPr>
            <w:r>
              <w:rPr>
                <w:rFonts w:cstheme="minorHAnsi"/>
                <w:noProof w:val="0"/>
                <w:sz w:val="18"/>
                <w:szCs w:val="18"/>
              </w:rPr>
              <w:t>З</w:t>
            </w:r>
            <w:r w:rsidRPr="0091342C">
              <w:rPr>
                <w:rFonts w:cstheme="minorHAnsi"/>
                <w:noProof w:val="0"/>
                <w:sz w:val="18"/>
                <w:szCs w:val="18"/>
              </w:rPr>
              <w:t>абезпеч</w:t>
            </w:r>
            <w:r>
              <w:rPr>
                <w:rFonts w:cstheme="minorHAnsi"/>
                <w:noProof w:val="0"/>
                <w:sz w:val="18"/>
                <w:szCs w:val="18"/>
              </w:rPr>
              <w:t xml:space="preserve">ення </w:t>
            </w:r>
            <w:r w:rsidRPr="0091342C">
              <w:rPr>
                <w:rFonts w:cstheme="minorHAnsi"/>
                <w:noProof w:val="0"/>
                <w:sz w:val="18"/>
                <w:szCs w:val="18"/>
              </w:rPr>
              <w:t xml:space="preserve">потреби бюджетних установ громади у </w:t>
            </w:r>
            <w:r>
              <w:rPr>
                <w:rFonts w:cstheme="minorHAnsi"/>
                <w:noProof w:val="0"/>
                <w:sz w:val="18"/>
                <w:szCs w:val="18"/>
              </w:rPr>
              <w:t xml:space="preserve">освітленні та </w:t>
            </w:r>
            <w:r w:rsidRPr="0091342C">
              <w:rPr>
                <w:rFonts w:cstheme="minorHAnsi"/>
                <w:noProof w:val="0"/>
                <w:sz w:val="18"/>
                <w:szCs w:val="18"/>
              </w:rPr>
              <w:t>опаленні</w:t>
            </w:r>
            <w:r w:rsidRPr="006444F9">
              <w:rPr>
                <w:rFonts w:cstheme="minorHAnsi"/>
                <w:noProof w:val="0"/>
                <w:sz w:val="18"/>
                <w:szCs w:val="18"/>
              </w:rPr>
              <w:t xml:space="preserve"> </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Покращилася комфортність навчання для учнів школи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Заощаджені кошти бюджету</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 xml:space="preserve">Обсяг економії коштів за </w:t>
            </w:r>
            <w:r w:rsidR="0091342C">
              <w:rPr>
                <w:rFonts w:cstheme="minorHAnsi"/>
                <w:noProof w:val="0"/>
                <w:sz w:val="18"/>
                <w:szCs w:val="18"/>
              </w:rPr>
              <w:t xml:space="preserve">освітлення та </w:t>
            </w:r>
            <w:r w:rsidRPr="006444F9">
              <w:rPr>
                <w:rFonts w:cstheme="minorHAnsi"/>
                <w:noProof w:val="0"/>
                <w:sz w:val="18"/>
                <w:szCs w:val="18"/>
              </w:rPr>
              <w:t>опалення</w:t>
            </w:r>
          </w:p>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Температура в навчальних приміщеннях</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захворювань учнів та вчителів</w:t>
            </w:r>
          </w:p>
          <w:p w:rsidR="000E0847" w:rsidRPr="006444F9" w:rsidRDefault="000E0847" w:rsidP="00E60E8D">
            <w:pPr>
              <w:snapToGrid w:val="0"/>
              <w:ind w:left="57"/>
              <w:jc w:val="center"/>
              <w:rPr>
                <w:rFonts w:cstheme="minorHAnsi"/>
                <w:noProof w:val="0"/>
              </w:rPr>
            </w:pP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відділу освіти, охорони здоров’я, культури, сім’ї, молоді та спорту</w:t>
            </w:r>
          </w:p>
          <w:p w:rsidR="000E0847" w:rsidRPr="006444F9" w:rsidRDefault="00FB4B0D" w:rsidP="00E60E8D">
            <w:pPr>
              <w:snapToGrid w:val="0"/>
              <w:ind w:left="57"/>
              <w:jc w:val="center"/>
              <w:rPr>
                <w:rFonts w:cstheme="minorHAnsi"/>
                <w:noProof w:val="0"/>
              </w:rPr>
            </w:pPr>
            <w:r w:rsidRPr="006444F9">
              <w:rPr>
                <w:rFonts w:cstheme="minorHAnsi"/>
                <w:noProof w:val="0"/>
                <w:sz w:val="18"/>
                <w:szCs w:val="18"/>
              </w:rPr>
              <w:t>Інформація зі шкіл</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FB4B0D"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Б</w:t>
            </w:r>
            <w:r w:rsidR="00FB4B0D" w:rsidRPr="006444F9">
              <w:rPr>
                <w:rFonts w:cstheme="minorHAnsi"/>
                <w:noProof w:val="0"/>
                <w:sz w:val="18"/>
                <w:szCs w:val="18"/>
              </w:rPr>
              <w:t xml:space="preserve">юджет </w:t>
            </w:r>
            <w:proofErr w:type="spellStart"/>
            <w:r w:rsidR="00FB4B0D" w:rsidRPr="006444F9">
              <w:rPr>
                <w:rFonts w:cstheme="minorHAnsi"/>
                <w:noProof w:val="0"/>
                <w:sz w:val="18"/>
                <w:szCs w:val="18"/>
              </w:rPr>
              <w:t>Дніпропетров</w:t>
            </w:r>
            <w:r w:rsidR="006478CF">
              <w:rPr>
                <w:rFonts w:cstheme="minorHAnsi"/>
                <w:noProof w:val="0"/>
                <w:sz w:val="18"/>
                <w:szCs w:val="18"/>
              </w:rPr>
              <w:t>-</w:t>
            </w:r>
            <w:r w:rsidR="00FB4B0D" w:rsidRPr="006444F9">
              <w:rPr>
                <w:rFonts w:cstheme="minorHAnsi"/>
                <w:noProof w:val="0"/>
                <w:sz w:val="18"/>
                <w:szCs w:val="18"/>
              </w:rPr>
              <w:t>ської</w:t>
            </w:r>
            <w:proofErr w:type="spellEnd"/>
            <w:r w:rsidR="00FB4B0D" w:rsidRPr="006444F9">
              <w:rPr>
                <w:rFonts w:cstheme="minorHAnsi"/>
                <w:noProof w:val="0"/>
                <w:sz w:val="18"/>
                <w:szCs w:val="18"/>
              </w:rPr>
              <w:t xml:space="preserve"> області</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6478CF" w:rsidP="00DB6107">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w:t>
            </w:r>
            <w:r w:rsidR="00DB6107">
              <w:rPr>
                <w:rFonts w:cstheme="minorHAnsi"/>
                <w:noProof w:val="0"/>
                <w:sz w:val="18"/>
                <w:szCs w:val="18"/>
              </w:rPr>
              <w:t xml:space="preserve">20 </w:t>
            </w:r>
            <w:r w:rsidR="000E0847" w:rsidRPr="006444F9">
              <w:rPr>
                <w:rFonts w:cstheme="minorHAnsi"/>
                <w:noProof w:val="0"/>
                <w:sz w:val="18"/>
                <w:szCs w:val="18"/>
              </w:rPr>
              <w:t>р</w:t>
            </w:r>
            <w:r>
              <w:rPr>
                <w:rFonts w:cstheme="minorHAnsi"/>
                <w:noProof w:val="0"/>
                <w:sz w:val="18"/>
                <w:szCs w:val="18"/>
              </w:rPr>
              <w:t>оку</w:t>
            </w:r>
          </w:p>
        </w:tc>
      </w:tr>
      <w:tr w:rsidR="000E0847" w:rsidRPr="006444F9" w:rsidTr="007923D2">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lastRenderedPageBreak/>
              <w:t>3.4.2</w:t>
            </w:r>
            <w:r w:rsidRPr="006444F9">
              <w:rPr>
                <w:rFonts w:cstheme="minorHAnsi"/>
                <w:b/>
                <w:noProof w:val="0"/>
              </w:rPr>
              <w:t>.</w:t>
            </w:r>
            <w:r w:rsidR="008D172F" w:rsidRPr="006444F9">
              <w:rPr>
                <w:rFonts w:cstheme="minorHAnsi"/>
                <w:b/>
                <w:noProof w:val="0"/>
              </w:rPr>
              <w:t xml:space="preserve"> </w:t>
            </w:r>
            <w:r w:rsidRPr="006444F9">
              <w:rPr>
                <w:rFonts w:cstheme="minorHAnsi"/>
                <w:noProof w:val="0"/>
                <w:sz w:val="18"/>
                <w:szCs w:val="18"/>
              </w:rPr>
              <w:t>Популяризація можливостей застосування альтернативних джерел енергії в індивідуальних господарствах та започаткування енергокооперації</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У індивідуальних господарствах громади за сприяння інвестора встановлені демонстраційні малопотужні енергоустановки (вітрові генератори та сонячні батареї).</w:t>
            </w:r>
          </w:p>
          <w:p w:rsidR="000E0847" w:rsidRPr="006444F9" w:rsidRDefault="00A159D9"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 xml:space="preserve">На базі </w:t>
            </w:r>
            <w:r w:rsidR="00071BB8">
              <w:rPr>
                <w:rFonts w:cstheme="minorHAnsi"/>
                <w:noProof w:val="0"/>
                <w:sz w:val="18"/>
                <w:szCs w:val="18"/>
                <w:lang w:val="ru-RU"/>
              </w:rPr>
              <w:t>"</w:t>
            </w:r>
            <w:r w:rsidR="000E0847" w:rsidRPr="006444F9">
              <w:rPr>
                <w:rFonts w:cstheme="minorHAnsi"/>
                <w:noProof w:val="0"/>
                <w:sz w:val="18"/>
                <w:szCs w:val="18"/>
              </w:rPr>
              <w:t>Могилівської школи підприємництва</w:t>
            </w:r>
            <w:r w:rsidR="00071BB8">
              <w:rPr>
                <w:rFonts w:cstheme="minorHAnsi"/>
                <w:noProof w:val="0"/>
                <w:sz w:val="18"/>
                <w:szCs w:val="18"/>
                <w:lang w:val="ru-RU"/>
              </w:rPr>
              <w:t>"</w:t>
            </w:r>
            <w:r w:rsidR="000E0847" w:rsidRPr="006444F9">
              <w:rPr>
                <w:rFonts w:cstheme="minorHAnsi"/>
                <w:noProof w:val="0"/>
                <w:sz w:val="18"/>
                <w:szCs w:val="18"/>
              </w:rPr>
              <w:t xml:space="preserve"> та за співпраці вуличних комітетів проведений цикл навчально-консультаційних та промоційних заходів з використанням  енергоустановок в індивідуальних господарствах та встановлених у громадських об’єктах.</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 xml:space="preserve">(Встановлені демонстраційні енергоустановки </w:t>
            </w:r>
            <w:r w:rsidR="00BB3722" w:rsidRPr="006444F9">
              <w:rPr>
                <w:rFonts w:cstheme="minorHAnsi"/>
                <w:b/>
                <w:bCs/>
                <w:noProof w:val="0"/>
                <w:sz w:val="18"/>
                <w:szCs w:val="18"/>
              </w:rPr>
              <w:t>загальною потужністю 1000 KW</w:t>
            </w:r>
            <w:r w:rsidRPr="006444F9">
              <w:rPr>
                <w:rFonts w:cstheme="minorHAnsi"/>
                <w:b/>
                <w:bCs/>
                <w:noProof w:val="0"/>
                <w:sz w:val="18"/>
                <w:szCs w:val="18"/>
              </w:rPr>
              <w:t>.  Цикл навчально-консультаційних та промоційних заходів</w:t>
            </w:r>
            <w:r w:rsidRPr="006444F9">
              <w:rPr>
                <w:rFonts w:cstheme="minorHAnsi"/>
                <w:b/>
                <w:bCs/>
                <w:noProof w:val="0"/>
                <w:color w:val="000000"/>
                <w:sz w:val="18"/>
                <w:szCs w:val="18"/>
              </w:rPr>
              <w:t>; 1 енергокооператив)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Зростання екологічної ефективності та зменшення витрат на енергоносії в індивідуальних господарствах</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Можливість працевлаштування мешканців для встановлення та обслуговуванн</w:t>
            </w:r>
            <w:r w:rsidR="00FB4B0D" w:rsidRPr="006444F9">
              <w:rPr>
                <w:rFonts w:cstheme="minorHAnsi"/>
                <w:noProof w:val="0"/>
                <w:sz w:val="18"/>
                <w:szCs w:val="18"/>
              </w:rPr>
              <w:t>я альтернативних джерел енергії</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енергетичних установок</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w:t>
            </w:r>
            <w:r w:rsidR="00FB4B0D" w:rsidRPr="006444F9">
              <w:rPr>
                <w:rFonts w:cstheme="minorHAnsi"/>
                <w:noProof w:val="0"/>
                <w:sz w:val="18"/>
                <w:szCs w:val="18"/>
              </w:rPr>
              <w:t>сть та якість навчальних заходів</w:t>
            </w:r>
            <w:r w:rsidRPr="006444F9">
              <w:rPr>
                <w:rFonts w:cstheme="minorHAnsi"/>
                <w:noProof w:val="0"/>
                <w:sz w:val="18"/>
                <w:szCs w:val="18"/>
              </w:rPr>
              <w:t>.</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нових установок в індивідуальних господарствах</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членів у енергокооперативі</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p>
          <w:p w:rsidR="000E0847" w:rsidRPr="006444F9" w:rsidRDefault="000E0847" w:rsidP="00E60E8D">
            <w:pPr>
              <w:snapToGrid w:val="0"/>
              <w:ind w:left="57"/>
              <w:jc w:val="center"/>
              <w:rPr>
                <w:rFonts w:cstheme="minorHAnsi"/>
                <w:noProof w:val="0"/>
                <w:lang w:val="pl-PL"/>
              </w:rPr>
            </w:pPr>
            <w:r w:rsidRPr="006444F9">
              <w:rPr>
                <w:rFonts w:cstheme="minorHAnsi"/>
                <w:noProof w:val="0"/>
                <w:sz w:val="18"/>
                <w:szCs w:val="18"/>
              </w:rPr>
              <w:t xml:space="preserve">Інформація </w:t>
            </w:r>
            <w:r w:rsidR="00A159D9" w:rsidRPr="006444F9">
              <w:rPr>
                <w:rFonts w:cstheme="minorHAnsi"/>
                <w:noProof w:val="0"/>
                <w:sz w:val="18"/>
                <w:szCs w:val="18"/>
                <w:lang w:val="pl-PL"/>
              </w:rPr>
              <w:t>„</w:t>
            </w:r>
            <w:r w:rsidRPr="006444F9">
              <w:rPr>
                <w:rFonts w:cstheme="minorHAnsi"/>
                <w:noProof w:val="0"/>
                <w:sz w:val="18"/>
                <w:szCs w:val="18"/>
              </w:rPr>
              <w:t>Могилівської школи підприємництв</w:t>
            </w:r>
            <w:r w:rsidR="008D172F" w:rsidRPr="006444F9">
              <w:rPr>
                <w:rFonts w:cstheme="minorHAnsi"/>
                <w:noProof w:val="0"/>
                <w:sz w:val="18"/>
                <w:szCs w:val="18"/>
              </w:rPr>
              <w:t>а</w:t>
            </w:r>
            <w:r w:rsidR="00A159D9" w:rsidRPr="006444F9">
              <w:rPr>
                <w:rFonts w:cstheme="minorHAnsi"/>
                <w:noProof w:val="0"/>
                <w:sz w:val="18"/>
                <w:szCs w:val="18"/>
                <w:lang w:val="pl-PL"/>
              </w:rPr>
              <w:t>”</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p>
          <w:p w:rsidR="000E0847" w:rsidRPr="006444F9" w:rsidRDefault="00A159D9" w:rsidP="00E60E8D">
            <w:pPr>
              <w:snapToGrid w:val="0"/>
              <w:jc w:val="center"/>
              <w:rPr>
                <w:rFonts w:cstheme="minorHAnsi"/>
                <w:noProof w:val="0"/>
              </w:rPr>
            </w:pPr>
            <w:r w:rsidRPr="006444F9">
              <w:rPr>
                <w:rFonts w:eastAsia="Calibri" w:cstheme="minorHAnsi"/>
                <w:noProof w:val="0"/>
                <w:sz w:val="18"/>
                <w:szCs w:val="18"/>
                <w:lang w:val="ru-RU"/>
              </w:rPr>
              <w:t>„</w:t>
            </w:r>
            <w:r w:rsidR="000E0847" w:rsidRPr="006444F9">
              <w:rPr>
                <w:rFonts w:cstheme="minorHAnsi"/>
                <w:noProof w:val="0"/>
                <w:sz w:val="18"/>
                <w:szCs w:val="18"/>
              </w:rPr>
              <w:t>Могилівська школа підприємництва” у співпраці з вуличними комітетами та інвестором</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Інвестиційні та кредитні кошти</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BB3722" w:rsidP="00E60E8D">
            <w:pPr>
              <w:snapToGrid w:val="0"/>
              <w:ind w:left="57"/>
              <w:jc w:val="center"/>
              <w:rPr>
                <w:rFonts w:cstheme="minorHAnsi"/>
                <w:noProof w:val="0"/>
              </w:rPr>
            </w:pPr>
            <w:r w:rsidRPr="006444F9">
              <w:rPr>
                <w:rFonts w:cstheme="minorHAnsi"/>
                <w:noProof w:val="0"/>
                <w:sz w:val="18"/>
                <w:szCs w:val="18"/>
              </w:rPr>
              <w:t xml:space="preserve">Започаткування </w:t>
            </w:r>
            <w:r w:rsidR="00A159D9" w:rsidRPr="006444F9">
              <w:rPr>
                <w:rFonts w:cstheme="minorHAnsi"/>
                <w:bCs/>
                <w:noProof w:val="0"/>
                <w:sz w:val="18"/>
                <w:szCs w:val="18"/>
              </w:rPr>
              <w:t xml:space="preserve">— </w:t>
            </w:r>
            <w:r w:rsidR="000E0847" w:rsidRPr="006444F9">
              <w:rPr>
                <w:rFonts w:cstheme="minorHAnsi"/>
                <w:noProof w:val="0"/>
                <w:sz w:val="18"/>
                <w:szCs w:val="18"/>
              </w:rPr>
              <w:t>2018 рік</w:t>
            </w:r>
            <w:r w:rsidRPr="006444F9">
              <w:rPr>
                <w:rFonts w:cstheme="minorHAnsi"/>
                <w:noProof w:val="0"/>
                <w:sz w:val="18"/>
                <w:szCs w:val="18"/>
              </w:rPr>
              <w:t>, продовження до 2025</w:t>
            </w:r>
            <w:r w:rsidR="00A159D9" w:rsidRPr="006444F9">
              <w:rPr>
                <w:rFonts w:cstheme="minorHAnsi"/>
                <w:noProof w:val="0"/>
                <w:sz w:val="18"/>
                <w:szCs w:val="18"/>
              </w:rPr>
              <w:t xml:space="preserve"> року</w:t>
            </w:r>
            <w:r w:rsidRPr="006444F9">
              <w:rPr>
                <w:rFonts w:cstheme="minorHAnsi"/>
                <w:noProof w:val="0"/>
                <w:sz w:val="18"/>
                <w:szCs w:val="18"/>
              </w:rPr>
              <w:t xml:space="preserve">, </w:t>
            </w:r>
            <w:r w:rsidR="000E0847" w:rsidRPr="006444F9">
              <w:rPr>
                <w:rFonts w:cstheme="minorHAnsi"/>
                <w:noProof w:val="0"/>
                <w:sz w:val="18"/>
                <w:szCs w:val="18"/>
              </w:rPr>
              <w:t>(</w:t>
            </w:r>
            <w:proofErr w:type="spellStart"/>
            <w:r w:rsidR="000E0847" w:rsidRPr="006444F9">
              <w:rPr>
                <w:rFonts w:cstheme="minorHAnsi"/>
                <w:noProof w:val="0"/>
                <w:sz w:val="18"/>
                <w:szCs w:val="18"/>
              </w:rPr>
              <w:t>енергокоопе</w:t>
            </w:r>
            <w:r w:rsidR="00FB4B0D" w:rsidRPr="006444F9">
              <w:rPr>
                <w:rFonts w:cstheme="minorHAnsi"/>
                <w:noProof w:val="0"/>
                <w:sz w:val="18"/>
                <w:szCs w:val="18"/>
              </w:rPr>
              <w:t>-</w:t>
            </w:r>
            <w:r w:rsidR="000E0847" w:rsidRPr="006444F9">
              <w:rPr>
                <w:rFonts w:cstheme="minorHAnsi"/>
                <w:noProof w:val="0"/>
                <w:sz w:val="18"/>
                <w:szCs w:val="18"/>
              </w:rPr>
              <w:t>ратив</w:t>
            </w:r>
            <w:proofErr w:type="spellEnd"/>
            <w:r w:rsidR="000E0847" w:rsidRPr="006444F9">
              <w:rPr>
                <w:rFonts w:cstheme="minorHAnsi"/>
                <w:noProof w:val="0"/>
                <w:sz w:val="18"/>
                <w:szCs w:val="18"/>
              </w:rPr>
              <w:t xml:space="preserve"> — 2020 рік)</w:t>
            </w:r>
          </w:p>
        </w:tc>
      </w:tr>
    </w:tbl>
    <w:p w:rsidR="000E0847" w:rsidRPr="006444F9" w:rsidRDefault="000E0847" w:rsidP="008C3335">
      <w:pPr>
        <w:pStyle w:val="2"/>
        <w:rPr>
          <w:rFonts w:asciiTheme="minorHAnsi" w:hAnsiTheme="minorHAnsi" w:cstheme="minorHAnsi"/>
          <w:noProof w:val="0"/>
          <w:lang w:val="uk-UA"/>
        </w:rPr>
      </w:pPr>
      <w:bookmarkStart w:id="21" w:name="_Toc505688403"/>
      <w:r w:rsidRPr="006444F9">
        <w:rPr>
          <w:rFonts w:asciiTheme="minorHAnsi" w:hAnsiTheme="minorHAnsi" w:cstheme="minorHAnsi"/>
          <w:noProof w:val="0"/>
          <w:lang w:val="uk-UA"/>
        </w:rPr>
        <w:lastRenderedPageBreak/>
        <w:t xml:space="preserve">Стратегічна ціль 4: </w:t>
      </w:r>
      <w:r w:rsidRPr="006444F9">
        <w:rPr>
          <w:rFonts w:asciiTheme="minorHAnsi" w:hAnsiTheme="minorHAnsi" w:cstheme="minorHAnsi"/>
          <w:noProof w:val="0"/>
          <w:lang w:val="uk-UA"/>
        </w:rPr>
        <w:tab/>
        <w:t>Громада є активним учасником місцевих, регіональних, національних та міжнародних мереж комунікації та співпраці.</w:t>
      </w:r>
      <w:bookmarkEnd w:id="21"/>
    </w:p>
    <w:p w:rsidR="000E0847" w:rsidRPr="006444F9" w:rsidRDefault="000E0847" w:rsidP="00BB3722">
      <w:pPr>
        <w:pStyle w:val="3"/>
        <w:rPr>
          <w:rFonts w:asciiTheme="minorHAnsi" w:hAnsiTheme="minorHAnsi" w:cstheme="minorHAnsi"/>
          <w:noProof w:val="0"/>
        </w:rPr>
      </w:pPr>
      <w:bookmarkStart w:id="22" w:name="_Toc505688404"/>
      <w:r w:rsidRPr="006444F9">
        <w:rPr>
          <w:rFonts w:asciiTheme="minorHAnsi" w:hAnsiTheme="minorHAnsi" w:cstheme="minorHAnsi"/>
          <w:noProof w:val="0"/>
        </w:rPr>
        <w:t>Операційна ціль 4.1.</w:t>
      </w:r>
      <w:r w:rsidRPr="006444F9">
        <w:rPr>
          <w:rFonts w:asciiTheme="minorHAnsi" w:hAnsiTheme="minorHAnsi" w:cstheme="minorHAnsi"/>
          <w:noProof w:val="0"/>
        </w:rPr>
        <w:tab/>
        <w:t>Налагодження партнерств для досвіду і розвитку</w:t>
      </w:r>
      <w:bookmarkEnd w:id="22"/>
    </w:p>
    <w:p w:rsidR="000E0847" w:rsidRPr="006444F9" w:rsidRDefault="000E0847" w:rsidP="000E0847">
      <w:pPr>
        <w:keepNext/>
        <w:spacing w:after="0" w:line="100" w:lineRule="atLeast"/>
        <w:rPr>
          <w:rFonts w:cstheme="minorHAnsi"/>
          <w:noProof w:val="0"/>
          <w:sz w:val="8"/>
        </w:rPr>
      </w:pPr>
    </w:p>
    <w:tbl>
      <w:tblPr>
        <w:tblW w:w="0" w:type="auto"/>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D96B51">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E60E8D">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D96B51">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4.1.1.</w:t>
            </w:r>
            <w:r w:rsidRPr="006444F9">
              <w:rPr>
                <w:rFonts w:cstheme="minorHAnsi"/>
                <w:noProof w:val="0"/>
                <w:sz w:val="18"/>
                <w:szCs w:val="18"/>
              </w:rPr>
              <w:t xml:space="preserve">  Підтримка розвитку громади через залучення</w:t>
            </w:r>
            <w:r w:rsidR="00A159D9" w:rsidRPr="006444F9">
              <w:rPr>
                <w:rFonts w:cstheme="minorHAnsi"/>
                <w:noProof w:val="0"/>
                <w:sz w:val="18"/>
                <w:szCs w:val="18"/>
              </w:rPr>
              <w:t xml:space="preserve"> додаткових досвіду та ресурсів</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З</w:t>
            </w:r>
            <w:r w:rsidR="00071BB8">
              <w:rPr>
                <w:rFonts w:cstheme="minorHAnsi"/>
                <w:noProof w:val="0"/>
                <w:sz w:val="18"/>
                <w:szCs w:val="18"/>
              </w:rPr>
              <w:t>а</w:t>
            </w:r>
            <w:r w:rsidRPr="006444F9">
              <w:rPr>
                <w:rFonts w:cstheme="minorHAnsi"/>
                <w:noProof w:val="0"/>
                <w:sz w:val="18"/>
                <w:szCs w:val="18"/>
              </w:rPr>
              <w:t xml:space="preserve"> ініціативи та при координації</w:t>
            </w:r>
            <w:r w:rsidR="00A159D9" w:rsidRPr="006444F9">
              <w:rPr>
                <w:rFonts w:cstheme="minorHAnsi"/>
                <w:noProof w:val="0"/>
                <w:sz w:val="18"/>
                <w:szCs w:val="18"/>
                <w:lang w:val="ru-RU"/>
              </w:rPr>
              <w:t xml:space="preserve"> </w:t>
            </w:r>
            <w:r w:rsidR="00071BB8">
              <w:rPr>
                <w:rFonts w:cstheme="minorHAnsi"/>
                <w:noProof w:val="0"/>
                <w:sz w:val="18"/>
                <w:szCs w:val="18"/>
                <w:lang w:val="ru-RU"/>
              </w:rPr>
              <w:t>"</w:t>
            </w:r>
            <w:r w:rsidRPr="006444F9">
              <w:rPr>
                <w:rFonts w:cstheme="minorHAnsi"/>
                <w:noProof w:val="0"/>
                <w:sz w:val="18"/>
                <w:szCs w:val="18"/>
              </w:rPr>
              <w:t>Школи лідерів місцевого самоврядування</w:t>
            </w:r>
            <w:r w:rsidR="00071BB8">
              <w:rPr>
                <w:rFonts w:cstheme="minorHAnsi"/>
                <w:noProof w:val="0"/>
                <w:sz w:val="18"/>
                <w:szCs w:val="18"/>
              </w:rPr>
              <w:t>"</w:t>
            </w:r>
            <w:r w:rsidRPr="006444F9">
              <w:rPr>
                <w:rFonts w:cstheme="minorHAnsi"/>
                <w:noProof w:val="0"/>
                <w:sz w:val="18"/>
                <w:szCs w:val="18"/>
              </w:rPr>
              <w:t xml:space="preserve"> ( див. 2.1.3.) Могилівські громадські організації та самоврядні структури беруть участь у програмах та проектах міжнародної допомоги та міжнародного партнерства.</w:t>
            </w:r>
          </w:p>
          <w:p w:rsidR="000E0847" w:rsidRPr="006444F9" w:rsidRDefault="00071BB8" w:rsidP="00E60E8D">
            <w:pPr>
              <w:snapToGrid w:val="0"/>
              <w:spacing w:line="100" w:lineRule="atLeast"/>
              <w:ind w:left="57"/>
              <w:jc w:val="center"/>
              <w:rPr>
                <w:rFonts w:cstheme="minorHAnsi"/>
                <w:b/>
                <w:bCs/>
                <w:noProof w:val="0"/>
                <w:sz w:val="18"/>
                <w:szCs w:val="18"/>
              </w:rPr>
            </w:pPr>
            <w:r>
              <w:rPr>
                <w:rFonts w:cstheme="minorHAnsi"/>
                <w:noProof w:val="0"/>
                <w:sz w:val="18"/>
                <w:szCs w:val="18"/>
              </w:rPr>
              <w:t>"</w:t>
            </w:r>
            <w:r w:rsidR="000E0847" w:rsidRPr="006444F9">
              <w:rPr>
                <w:rFonts w:cstheme="minorHAnsi"/>
                <w:noProof w:val="0"/>
                <w:sz w:val="18"/>
                <w:szCs w:val="18"/>
              </w:rPr>
              <w:t>Школа лідерів</w:t>
            </w:r>
            <w:r>
              <w:rPr>
                <w:rFonts w:cstheme="minorHAnsi"/>
                <w:noProof w:val="0"/>
                <w:sz w:val="18"/>
                <w:szCs w:val="18"/>
              </w:rPr>
              <w:t>"</w:t>
            </w:r>
            <w:r w:rsidR="000E0847" w:rsidRPr="006444F9">
              <w:rPr>
                <w:rFonts w:cstheme="minorHAnsi"/>
                <w:noProof w:val="0"/>
                <w:sz w:val="18"/>
                <w:szCs w:val="18"/>
              </w:rPr>
              <w:t xml:space="preserve"> веде постійний моніторинг грантових конкурсів та пропозицій інституцій, які сприяють розвитку громадянського суспільства та громад, заохочує відповідні (згідно з критеріями </w:t>
            </w:r>
            <w:proofErr w:type="spellStart"/>
            <w:r w:rsidR="000E0847" w:rsidRPr="006444F9">
              <w:rPr>
                <w:rFonts w:cstheme="minorHAnsi"/>
                <w:noProof w:val="0"/>
                <w:sz w:val="18"/>
                <w:szCs w:val="18"/>
              </w:rPr>
              <w:t>грантодавців</w:t>
            </w:r>
            <w:proofErr w:type="spellEnd"/>
            <w:r w:rsidR="000E0847" w:rsidRPr="006444F9">
              <w:rPr>
                <w:rFonts w:cstheme="minorHAnsi"/>
                <w:noProof w:val="0"/>
                <w:sz w:val="18"/>
                <w:szCs w:val="18"/>
              </w:rPr>
              <w:t>) суб’єкти до  опрацювання грантових заявок та надає консульт</w:t>
            </w:r>
            <w:r>
              <w:rPr>
                <w:rFonts w:cstheme="minorHAnsi"/>
                <w:noProof w:val="0"/>
                <w:sz w:val="18"/>
                <w:szCs w:val="18"/>
              </w:rPr>
              <w:t xml:space="preserve">ації щодо написання та подання </w:t>
            </w:r>
            <w:r w:rsidR="000E0847" w:rsidRPr="006444F9">
              <w:rPr>
                <w:rFonts w:cstheme="minorHAnsi"/>
                <w:noProof w:val="0"/>
                <w:sz w:val="18"/>
                <w:szCs w:val="18"/>
              </w:rPr>
              <w:t>заявок.</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(Мінімум 3 суб’єкти беруть участь у 3 грантових конкурсах)</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Зростання самостійної активності громадських організацій та місцевих інституцій</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Розвиток громади, ініційований знизу</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організацій, які подають грантові заявки та беруть участь у міжнародних проектах</w:t>
            </w:r>
          </w:p>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Обсяг коштів грантів, які за посередництвом громадських організацій та інституцій залучаються до громади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Якість та ефективність результатів реалізованих проектів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A159D9" w:rsidP="00E60E8D">
            <w:pPr>
              <w:snapToGrid w:val="0"/>
              <w:ind w:left="57"/>
              <w:jc w:val="center"/>
              <w:rPr>
                <w:rFonts w:cstheme="minorHAnsi"/>
                <w:noProof w:val="0"/>
              </w:rPr>
            </w:pPr>
            <w:r w:rsidRPr="006444F9">
              <w:rPr>
                <w:rFonts w:cstheme="minorHAnsi"/>
                <w:noProof w:val="0"/>
                <w:sz w:val="18"/>
                <w:szCs w:val="18"/>
              </w:rPr>
              <w:t xml:space="preserve">Річні звіти </w:t>
            </w:r>
            <w:r w:rsidR="00071BB8">
              <w:rPr>
                <w:rFonts w:cstheme="minorHAnsi"/>
                <w:noProof w:val="0"/>
                <w:sz w:val="18"/>
                <w:szCs w:val="18"/>
                <w:lang w:val="ru-RU"/>
              </w:rPr>
              <w:t>"</w:t>
            </w:r>
            <w:r w:rsidR="000E0847" w:rsidRPr="006444F9">
              <w:rPr>
                <w:rFonts w:cstheme="minorHAnsi"/>
                <w:noProof w:val="0"/>
                <w:sz w:val="18"/>
                <w:szCs w:val="18"/>
              </w:rPr>
              <w:t>Школи л</w:t>
            </w:r>
            <w:r w:rsidR="00071BB8">
              <w:rPr>
                <w:rFonts w:cstheme="minorHAnsi"/>
                <w:noProof w:val="0"/>
                <w:sz w:val="18"/>
                <w:szCs w:val="18"/>
              </w:rPr>
              <w:t>ідерів місцевого самоврядування"</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071BB8">
            <w:pPr>
              <w:snapToGrid w:val="0"/>
              <w:jc w:val="center"/>
              <w:rPr>
                <w:rFonts w:cstheme="minorHAnsi"/>
                <w:noProof w:val="0"/>
              </w:rPr>
            </w:pPr>
            <w:r w:rsidRPr="006444F9">
              <w:rPr>
                <w:rFonts w:cstheme="minorHAnsi"/>
                <w:noProof w:val="0"/>
                <w:sz w:val="18"/>
                <w:szCs w:val="18"/>
              </w:rPr>
              <w:t>Виконком</w:t>
            </w:r>
            <w:r w:rsidR="00A159D9" w:rsidRPr="006444F9">
              <w:rPr>
                <w:rFonts w:cstheme="minorHAnsi"/>
                <w:noProof w:val="0"/>
                <w:sz w:val="18"/>
                <w:szCs w:val="18"/>
              </w:rPr>
              <w:t xml:space="preserve"> сільської ради при координації</w:t>
            </w:r>
            <w:r w:rsidR="00A159D9" w:rsidRPr="006444F9">
              <w:rPr>
                <w:rFonts w:cstheme="minorHAnsi"/>
                <w:noProof w:val="0"/>
                <w:sz w:val="18"/>
                <w:szCs w:val="18"/>
                <w:lang w:val="ru-RU"/>
              </w:rPr>
              <w:t xml:space="preserve"> </w:t>
            </w:r>
            <w:r w:rsidR="00071BB8">
              <w:rPr>
                <w:rFonts w:eastAsia="Calibri" w:cstheme="minorHAnsi"/>
                <w:noProof w:val="0"/>
                <w:sz w:val="18"/>
                <w:szCs w:val="18"/>
                <w:lang w:val="ru-RU"/>
              </w:rPr>
              <w:t>"</w:t>
            </w:r>
            <w:r w:rsidRPr="006444F9">
              <w:rPr>
                <w:rFonts w:cstheme="minorHAnsi"/>
                <w:noProof w:val="0"/>
                <w:sz w:val="18"/>
                <w:szCs w:val="18"/>
              </w:rPr>
              <w:t>Школи л</w:t>
            </w:r>
            <w:r w:rsidR="00071BB8">
              <w:rPr>
                <w:rFonts w:cstheme="minorHAnsi"/>
                <w:noProof w:val="0"/>
                <w:sz w:val="18"/>
                <w:szCs w:val="18"/>
              </w:rPr>
              <w:t>ідерів місцевого самоврядуван-ня"</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Власн</w:t>
            </w:r>
            <w:r w:rsidR="00FB4B0D" w:rsidRPr="006444F9">
              <w:rPr>
                <w:rFonts w:cstheme="minorHAnsi"/>
                <w:noProof w:val="0"/>
                <w:sz w:val="18"/>
                <w:szCs w:val="18"/>
              </w:rPr>
              <w:t>і кошти громадських організацій</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грантів, у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Бюджет ОТГ (за необхідності </w:t>
            </w:r>
            <w:r w:rsidR="00A159D9" w:rsidRPr="006444F9">
              <w:rPr>
                <w:rFonts w:cstheme="minorHAnsi"/>
                <w:noProof w:val="0"/>
                <w:sz w:val="18"/>
                <w:szCs w:val="18"/>
                <w:lang w:val="ru-RU"/>
              </w:rPr>
              <w:t>„</w:t>
            </w:r>
            <w:r w:rsidRPr="006444F9">
              <w:rPr>
                <w:rFonts w:cstheme="minorHAnsi"/>
                <w:noProof w:val="0"/>
                <w:sz w:val="18"/>
                <w:szCs w:val="18"/>
              </w:rPr>
              <w:t>власного внеску” до проекту)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DB6107" w:rsidP="00E60E8D">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 xml:space="preserve"> 2020 року</w:t>
            </w:r>
          </w:p>
        </w:tc>
      </w:tr>
      <w:tr w:rsidR="000E0847" w:rsidRPr="006444F9" w:rsidTr="00D96B51">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jc w:val="center"/>
              <w:rPr>
                <w:rFonts w:cstheme="minorHAnsi"/>
                <w:noProof w:val="0"/>
              </w:rPr>
            </w:pPr>
            <w:r w:rsidRPr="006444F9">
              <w:rPr>
                <w:rFonts w:cstheme="minorHAnsi"/>
                <w:b/>
                <w:bCs/>
                <w:noProof w:val="0"/>
                <w:sz w:val="18"/>
                <w:szCs w:val="18"/>
              </w:rPr>
              <w:lastRenderedPageBreak/>
              <w:t>4.1.2.</w:t>
            </w:r>
            <w:r w:rsidRPr="006444F9">
              <w:rPr>
                <w:rFonts w:cstheme="minorHAnsi"/>
                <w:noProof w:val="0"/>
                <w:sz w:val="18"/>
                <w:szCs w:val="18"/>
              </w:rPr>
              <w:t xml:space="preserve"> Систематична промоція громади в Україні та за кордоном</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Створена та систематично запроваджується Програма інформаційної політики громади, яка охоплює цілісний пакет заходів</w:t>
            </w:r>
            <w:r w:rsidR="00A159D9" w:rsidRPr="006444F9">
              <w:rPr>
                <w:rFonts w:cstheme="minorHAnsi"/>
                <w:noProof w:val="0"/>
                <w:sz w:val="18"/>
                <w:szCs w:val="18"/>
              </w:rPr>
              <w:t>,</w:t>
            </w:r>
            <w:r w:rsidRPr="006444F9">
              <w:rPr>
                <w:rFonts w:cstheme="minorHAnsi"/>
                <w:noProof w:val="0"/>
                <w:sz w:val="18"/>
                <w:szCs w:val="18"/>
              </w:rPr>
              <w:t xml:space="preserve"> таких як:</w:t>
            </w:r>
          </w:p>
          <w:p w:rsidR="000E0847" w:rsidRPr="006444F9" w:rsidRDefault="000E0847" w:rsidP="00071BB8">
            <w:pPr>
              <w:numPr>
                <w:ilvl w:val="0"/>
                <w:numId w:val="30"/>
              </w:numPr>
              <w:suppressAutoHyphens/>
              <w:snapToGrid w:val="0"/>
              <w:spacing w:line="100" w:lineRule="atLeast"/>
              <w:rPr>
                <w:rFonts w:cstheme="minorHAnsi"/>
                <w:noProof w:val="0"/>
                <w:sz w:val="18"/>
                <w:szCs w:val="18"/>
              </w:rPr>
            </w:pPr>
            <w:r w:rsidRPr="006444F9">
              <w:rPr>
                <w:rFonts w:cstheme="minorHAnsi"/>
                <w:noProof w:val="0"/>
                <w:sz w:val="18"/>
                <w:szCs w:val="18"/>
              </w:rPr>
              <w:t>розвиток інтернет-сторінки, яка містить розділі тако</w:t>
            </w:r>
            <w:r w:rsidR="00A159D9" w:rsidRPr="006444F9">
              <w:rPr>
                <w:rFonts w:cstheme="minorHAnsi"/>
                <w:noProof w:val="0"/>
                <w:sz w:val="18"/>
                <w:szCs w:val="18"/>
              </w:rPr>
              <w:t>ж</w:t>
            </w:r>
            <w:r w:rsidRPr="006444F9">
              <w:rPr>
                <w:rFonts w:cstheme="minorHAnsi"/>
                <w:noProof w:val="0"/>
                <w:sz w:val="18"/>
                <w:szCs w:val="18"/>
              </w:rPr>
              <w:t xml:space="preserve"> англійською мовою та/або мовою партнерів;</w:t>
            </w:r>
          </w:p>
          <w:p w:rsidR="000E0847" w:rsidRPr="006444F9" w:rsidRDefault="000E0847" w:rsidP="00071BB8">
            <w:pPr>
              <w:numPr>
                <w:ilvl w:val="0"/>
                <w:numId w:val="30"/>
              </w:numPr>
              <w:suppressAutoHyphens/>
              <w:snapToGrid w:val="0"/>
              <w:spacing w:line="100" w:lineRule="atLeast"/>
              <w:rPr>
                <w:rFonts w:cstheme="minorHAnsi"/>
                <w:noProof w:val="0"/>
                <w:sz w:val="18"/>
                <w:szCs w:val="18"/>
              </w:rPr>
            </w:pPr>
            <w:r w:rsidRPr="006444F9">
              <w:rPr>
                <w:rFonts w:cstheme="minorHAnsi"/>
                <w:noProof w:val="0"/>
                <w:sz w:val="18"/>
                <w:szCs w:val="18"/>
              </w:rPr>
              <w:t>короткометражний документальний фільм про громаду, доступний в мережі в різних мовних версіях;</w:t>
            </w:r>
          </w:p>
          <w:p w:rsidR="000E0847" w:rsidRPr="006444F9" w:rsidRDefault="000E0847" w:rsidP="00071BB8">
            <w:pPr>
              <w:numPr>
                <w:ilvl w:val="0"/>
                <w:numId w:val="30"/>
              </w:numPr>
              <w:suppressAutoHyphens/>
              <w:snapToGrid w:val="0"/>
              <w:spacing w:line="100" w:lineRule="atLeast"/>
              <w:rPr>
                <w:rFonts w:cstheme="minorHAnsi"/>
                <w:noProof w:val="0"/>
                <w:sz w:val="18"/>
                <w:szCs w:val="18"/>
              </w:rPr>
            </w:pPr>
            <w:r w:rsidRPr="006444F9">
              <w:rPr>
                <w:rFonts w:cstheme="minorHAnsi"/>
                <w:noProof w:val="0"/>
                <w:sz w:val="18"/>
                <w:szCs w:val="18"/>
              </w:rPr>
              <w:t>буклети для різних категорій адресатів в Україні та за кордоном (підприємці, туристи, туристичні агенції, вищі навчальні заклади тощо);</w:t>
            </w:r>
          </w:p>
          <w:p w:rsidR="000E0847" w:rsidRPr="006444F9" w:rsidRDefault="000E0847" w:rsidP="00071BB8">
            <w:pPr>
              <w:numPr>
                <w:ilvl w:val="0"/>
                <w:numId w:val="30"/>
              </w:numPr>
              <w:suppressAutoHyphens/>
              <w:snapToGrid w:val="0"/>
              <w:spacing w:line="100" w:lineRule="atLeast"/>
              <w:rPr>
                <w:rFonts w:cstheme="minorHAnsi"/>
                <w:noProof w:val="0"/>
                <w:sz w:val="18"/>
                <w:szCs w:val="18"/>
              </w:rPr>
            </w:pPr>
            <w:r w:rsidRPr="006444F9">
              <w:rPr>
                <w:rFonts w:cstheme="minorHAnsi"/>
                <w:noProof w:val="0"/>
                <w:sz w:val="18"/>
                <w:szCs w:val="18"/>
              </w:rPr>
              <w:t>участь — по можливості активна</w:t>
            </w:r>
            <w:r w:rsidR="00A159D9" w:rsidRPr="006444F9">
              <w:rPr>
                <w:rFonts w:cstheme="minorHAnsi"/>
                <w:noProof w:val="0"/>
                <w:sz w:val="18"/>
                <w:szCs w:val="18"/>
              </w:rPr>
              <w:t xml:space="preserve"> </w:t>
            </w:r>
            <w:r w:rsidRPr="006444F9">
              <w:rPr>
                <w:rFonts w:cstheme="minorHAnsi"/>
                <w:noProof w:val="0"/>
                <w:sz w:val="18"/>
                <w:szCs w:val="18"/>
              </w:rPr>
              <w:t>(стенд, виступ, співорганізація) у виставках, ярмарках та конференціях на різноманітну тематику;</w:t>
            </w:r>
          </w:p>
          <w:p w:rsidR="000E0847" w:rsidRPr="006444F9" w:rsidRDefault="000E0847" w:rsidP="00071BB8">
            <w:pPr>
              <w:numPr>
                <w:ilvl w:val="0"/>
                <w:numId w:val="30"/>
              </w:numPr>
              <w:suppressAutoHyphens/>
              <w:snapToGrid w:val="0"/>
              <w:spacing w:line="100" w:lineRule="atLeast"/>
              <w:rPr>
                <w:rFonts w:cstheme="minorHAnsi"/>
                <w:b/>
                <w:bCs/>
                <w:noProof w:val="0"/>
                <w:sz w:val="18"/>
                <w:szCs w:val="18"/>
              </w:rPr>
            </w:pPr>
            <w:r w:rsidRPr="006444F9">
              <w:rPr>
                <w:rFonts w:cstheme="minorHAnsi"/>
                <w:noProof w:val="0"/>
                <w:sz w:val="18"/>
                <w:szCs w:val="18"/>
              </w:rPr>
              <w:t>стала співпраця із засобами масової інформації.</w:t>
            </w:r>
          </w:p>
          <w:p w:rsidR="000E0847" w:rsidRPr="006444F9" w:rsidRDefault="000E0847" w:rsidP="00E60E8D">
            <w:pPr>
              <w:snapToGrid w:val="0"/>
              <w:spacing w:line="100" w:lineRule="atLeast"/>
              <w:jc w:val="center"/>
              <w:rPr>
                <w:rFonts w:cstheme="minorHAnsi"/>
                <w:noProof w:val="0"/>
              </w:rPr>
            </w:pPr>
            <w:r w:rsidRPr="006444F9">
              <w:rPr>
                <w:rFonts w:cstheme="minorHAnsi"/>
                <w:b/>
                <w:bCs/>
                <w:noProof w:val="0"/>
                <w:sz w:val="18"/>
                <w:szCs w:val="18"/>
              </w:rPr>
              <w:t>(Програма інформаційної політики — 1 документ; мінімум 5 різних подій та заходів щорічно)</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кількості українських та міжнародних партнерів, які започатковують співпрацю із суб’єктами Могилівської громади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та тип інформаційних та промоційних подій</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партнерів та подій, започаткованих, спільно з партнерами, суб’єктами з території громади.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Звіт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sz w:val="18"/>
                <w:szCs w:val="18"/>
              </w:rPr>
            </w:pPr>
            <w:r w:rsidRPr="006444F9">
              <w:rPr>
                <w:rFonts w:cstheme="minorHAnsi"/>
                <w:noProof w:val="0"/>
                <w:sz w:val="18"/>
                <w:szCs w:val="18"/>
              </w:rPr>
              <w:t>Виконком сільської ради</w:t>
            </w:r>
          </w:p>
          <w:p w:rsidR="000E0847" w:rsidRPr="006444F9" w:rsidRDefault="00FB4B0D" w:rsidP="00E60E8D">
            <w:pPr>
              <w:snapToGrid w:val="0"/>
              <w:jc w:val="center"/>
              <w:rPr>
                <w:rFonts w:cstheme="minorHAnsi"/>
                <w:noProof w:val="0"/>
              </w:rPr>
            </w:pPr>
            <w:r w:rsidRPr="006444F9">
              <w:rPr>
                <w:rFonts w:cstheme="minorHAnsi"/>
                <w:noProof w:val="0"/>
                <w:sz w:val="18"/>
                <w:szCs w:val="18"/>
              </w:rPr>
              <w:t>З</w:t>
            </w:r>
            <w:r w:rsidR="000E0847" w:rsidRPr="006444F9">
              <w:rPr>
                <w:rFonts w:cstheme="minorHAnsi"/>
                <w:noProof w:val="0"/>
                <w:sz w:val="18"/>
                <w:szCs w:val="18"/>
              </w:rPr>
              <w:t>аступник голови ОТГ</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Кошти вітчизняних та закордонних гр</w:t>
            </w:r>
            <w:r w:rsidR="00FB4B0D" w:rsidRPr="006444F9">
              <w:rPr>
                <w:rFonts w:cstheme="minorHAnsi"/>
                <w:noProof w:val="0"/>
                <w:sz w:val="18"/>
                <w:szCs w:val="18"/>
              </w:rPr>
              <w:t>антів, в тому числі програм МТД</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 xml:space="preserve">Бюджет ОТГ  </w:t>
            </w:r>
            <w:r w:rsidR="008D172F" w:rsidRPr="006444F9">
              <w:rPr>
                <w:rFonts w:cstheme="minorHAnsi"/>
                <w:noProof w:val="0"/>
                <w:sz w:val="18"/>
                <w:szCs w:val="18"/>
              </w:rPr>
              <w:t>(</w:t>
            </w:r>
            <w:r w:rsidRPr="006444F9">
              <w:rPr>
                <w:rFonts w:cstheme="minorHAnsi"/>
                <w:noProof w:val="0"/>
                <w:sz w:val="18"/>
                <w:szCs w:val="18"/>
              </w:rPr>
              <w:t>завжди передбачена стаття видатків “інформування”)</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2017 — 2020 роки</w:t>
            </w:r>
          </w:p>
        </w:tc>
      </w:tr>
      <w:tr w:rsidR="000E0847" w:rsidRPr="006444F9" w:rsidTr="00D96B51">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4.1.3</w:t>
            </w:r>
            <w:r w:rsidRPr="006444F9">
              <w:rPr>
                <w:rFonts w:cstheme="minorHAnsi"/>
                <w:noProof w:val="0"/>
                <w:sz w:val="18"/>
                <w:szCs w:val="18"/>
              </w:rPr>
              <w:t xml:space="preserve">. Встановлення побратимських партнерських </w:t>
            </w:r>
            <w:r w:rsidR="008D172F" w:rsidRPr="006444F9">
              <w:rPr>
                <w:rFonts w:cstheme="minorHAnsi"/>
                <w:noProof w:val="0"/>
                <w:sz w:val="18"/>
                <w:szCs w:val="18"/>
              </w:rPr>
              <w:t xml:space="preserve">зв’язків </w:t>
            </w:r>
            <w:r w:rsidRPr="006444F9">
              <w:rPr>
                <w:rFonts w:cstheme="minorHAnsi"/>
                <w:noProof w:val="0"/>
                <w:sz w:val="18"/>
                <w:szCs w:val="18"/>
              </w:rPr>
              <w:t>із українськими та закордонними громадами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Розроблена спільно з представниками громадськості (підприємці, молодь та вчителі, громадські організації, заклади культури) Програма, яка містить очікування громади від потенційних партнерів та засоби, якими громада може ділитися з партнерами.</w:t>
            </w:r>
          </w:p>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 xml:space="preserve">Проведений моніторинг українських та закордонних громад з точки зору подібності потреб та засобів. Моніторинг проводиться також </w:t>
            </w:r>
            <w:r w:rsidR="00A159D9" w:rsidRPr="006444F9">
              <w:rPr>
                <w:rFonts w:cstheme="minorHAnsi"/>
                <w:noProof w:val="0"/>
                <w:sz w:val="18"/>
                <w:szCs w:val="18"/>
              </w:rPr>
              <w:t xml:space="preserve">у </w:t>
            </w:r>
            <w:r w:rsidRPr="006444F9">
              <w:rPr>
                <w:rFonts w:cstheme="minorHAnsi"/>
                <w:noProof w:val="0"/>
                <w:sz w:val="18"/>
                <w:szCs w:val="18"/>
              </w:rPr>
              <w:t>рамках проектів, в яких беруть участь представники громади.</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Налагодження співпраці зі, щонайменше, однією громадою та узгодження з нею напрямків та форм партнерської співпраці.</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(Програма партнерської співпраці — 1 документ, обмін листами про наміри з одним органом місцевого самоврядування)</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міжнародної активності сприяє розвитку громади в усіх сферах</w:t>
            </w:r>
          </w:p>
        </w:tc>
        <w:tc>
          <w:tcPr>
            <w:tcW w:w="1985" w:type="dxa"/>
            <w:tcBorders>
              <w:top w:val="single" w:sz="4" w:space="0" w:color="000000"/>
              <w:left w:val="single" w:sz="4" w:space="0" w:color="000000"/>
              <w:bottom w:val="single" w:sz="4" w:space="0" w:color="000000"/>
            </w:tcBorders>
            <w:shd w:val="clear" w:color="auto" w:fill="FFFFFF"/>
            <w:vAlign w:val="center"/>
          </w:tcPr>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Якість аналізу потреб та можливостей співпраці з Могилева з партнерами з України та з-за кордону</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потенційних партнерів разом із аналізом можливих наслідків співпраці</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Цілі, програма та події у співпраці з новою партнерською громадою</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виконкому сільської ради</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w:t>
            </w:r>
            <w:r w:rsidR="00FB4B0D" w:rsidRPr="006444F9">
              <w:rPr>
                <w:rFonts w:cstheme="minorHAnsi"/>
                <w:noProof w:val="0"/>
                <w:sz w:val="18"/>
                <w:szCs w:val="18"/>
              </w:rPr>
              <w:t>ація засобів масової інформації</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DB6107" w:rsidP="00E60E8D">
            <w:pPr>
              <w:snapToGrid w:val="0"/>
              <w:ind w:left="57"/>
              <w:jc w:val="center"/>
              <w:rPr>
                <w:rFonts w:cstheme="minorHAnsi"/>
                <w:noProof w:val="0"/>
              </w:rPr>
            </w:pPr>
            <w:r>
              <w:rPr>
                <w:rFonts w:cstheme="minorHAnsi"/>
                <w:noProof w:val="0"/>
                <w:sz w:val="18"/>
                <w:szCs w:val="18"/>
              </w:rPr>
              <w:t xml:space="preserve">З </w:t>
            </w:r>
            <w:r w:rsidR="000E0847" w:rsidRPr="006444F9">
              <w:rPr>
                <w:rFonts w:cstheme="minorHAnsi"/>
                <w:noProof w:val="0"/>
                <w:sz w:val="18"/>
                <w:szCs w:val="18"/>
              </w:rPr>
              <w:t>2020 року</w:t>
            </w:r>
          </w:p>
        </w:tc>
      </w:tr>
      <w:tr w:rsidR="000E0847" w:rsidRPr="006444F9" w:rsidTr="00D96B51">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lastRenderedPageBreak/>
              <w:t>4.1.4.</w:t>
            </w:r>
            <w:r w:rsidRPr="006444F9">
              <w:rPr>
                <w:rFonts w:cstheme="minorHAnsi"/>
                <w:noProof w:val="0"/>
                <w:sz w:val="18"/>
                <w:szCs w:val="18"/>
              </w:rPr>
              <w:t xml:space="preserve"> Розвиток співробітництва із сусідніми громадами для спільного вирішення проблем та використання потенціалів</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Підписані угоди щодо спільного утримання або використання послуг інституцій, які можуть слугувати потребам більше ніж однієї громади.</w:t>
            </w:r>
          </w:p>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Участь у спільних для територій та громад, які співпрацюють, пріоритетних проектах.</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Спільна реалізація освітніх, культурних та спортивних подій.</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(Підписані угоди, спільні проекти та заходи)</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Зростання співпраці громад</w:t>
            </w:r>
          </w:p>
          <w:p w:rsidR="000E0847" w:rsidRPr="006444F9" w:rsidRDefault="00A159D9" w:rsidP="00E60E8D">
            <w:pPr>
              <w:snapToGrid w:val="0"/>
              <w:ind w:left="57"/>
              <w:jc w:val="center"/>
              <w:rPr>
                <w:rFonts w:cstheme="minorHAnsi"/>
                <w:noProof w:val="0"/>
                <w:sz w:val="18"/>
                <w:szCs w:val="18"/>
              </w:rPr>
            </w:pPr>
            <w:r w:rsidRPr="006444F9">
              <w:rPr>
                <w:rFonts w:cstheme="minorHAnsi"/>
                <w:noProof w:val="0"/>
                <w:sz w:val="18"/>
                <w:szCs w:val="18"/>
              </w:rPr>
              <w:t>Р</w:t>
            </w:r>
            <w:r w:rsidR="00FB4B0D" w:rsidRPr="006444F9">
              <w:rPr>
                <w:rFonts w:cstheme="minorHAnsi"/>
                <w:noProof w:val="0"/>
                <w:sz w:val="18"/>
                <w:szCs w:val="18"/>
              </w:rPr>
              <w:t>аціоналізація бюджетних витрат</w:t>
            </w:r>
          </w:p>
          <w:p w:rsidR="000E0847" w:rsidRPr="006444F9" w:rsidRDefault="00A159D9" w:rsidP="00E60E8D">
            <w:pPr>
              <w:snapToGrid w:val="0"/>
              <w:ind w:left="57"/>
              <w:jc w:val="center"/>
              <w:rPr>
                <w:rFonts w:cstheme="minorHAnsi"/>
                <w:noProof w:val="0"/>
              </w:rPr>
            </w:pPr>
            <w:r w:rsidRPr="006444F9">
              <w:rPr>
                <w:rFonts w:cstheme="minorHAnsi"/>
                <w:noProof w:val="0"/>
                <w:sz w:val="18"/>
                <w:szCs w:val="18"/>
              </w:rPr>
              <w:t>С</w:t>
            </w:r>
            <w:r w:rsidR="000E0847" w:rsidRPr="006444F9">
              <w:rPr>
                <w:rFonts w:cstheme="minorHAnsi"/>
                <w:noProof w:val="0"/>
                <w:sz w:val="18"/>
                <w:szCs w:val="18"/>
              </w:rPr>
              <w:t>успільна інтеграція</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та тематика укладених угод, тип, кількість та результати спільних проектів, кількість спільних заходів</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виконком</w:t>
            </w:r>
            <w:r w:rsidR="00FB4B0D" w:rsidRPr="006444F9">
              <w:rPr>
                <w:rFonts w:cstheme="minorHAnsi"/>
                <w:noProof w:val="0"/>
                <w:sz w:val="18"/>
                <w:szCs w:val="18"/>
              </w:rPr>
              <w:t>у сільської ради</w:t>
            </w:r>
          </w:p>
          <w:p w:rsidR="000E0847" w:rsidRPr="006444F9" w:rsidRDefault="00A159D9" w:rsidP="00E60E8D">
            <w:pPr>
              <w:snapToGrid w:val="0"/>
              <w:ind w:left="57"/>
              <w:jc w:val="center"/>
              <w:rPr>
                <w:rFonts w:cstheme="minorHAnsi"/>
                <w:noProof w:val="0"/>
              </w:rPr>
            </w:pPr>
            <w:r w:rsidRPr="006444F9">
              <w:rPr>
                <w:rFonts w:cstheme="minorHAnsi"/>
                <w:noProof w:val="0"/>
                <w:sz w:val="18"/>
                <w:szCs w:val="18"/>
              </w:rPr>
              <w:t>І</w:t>
            </w:r>
            <w:r w:rsidR="000E0847" w:rsidRPr="006444F9">
              <w:rPr>
                <w:rFonts w:cstheme="minorHAnsi"/>
                <w:noProof w:val="0"/>
                <w:sz w:val="18"/>
                <w:szCs w:val="18"/>
              </w:rPr>
              <w:t>нформація засобів масової інформації</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Виконком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FB4B0D" w:rsidP="00E60E8D">
            <w:pPr>
              <w:snapToGrid w:val="0"/>
              <w:ind w:left="57"/>
              <w:jc w:val="center"/>
              <w:rPr>
                <w:rFonts w:cstheme="minorHAnsi"/>
                <w:noProof w:val="0"/>
                <w:sz w:val="18"/>
                <w:szCs w:val="18"/>
              </w:rPr>
            </w:pPr>
            <w:r w:rsidRPr="006444F9">
              <w:rPr>
                <w:rFonts w:cstheme="minorHAnsi"/>
                <w:noProof w:val="0"/>
                <w:sz w:val="18"/>
                <w:szCs w:val="18"/>
              </w:rPr>
              <w:t>Бюджет ОТГ</w:t>
            </w:r>
          </w:p>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Бюджет громад-партнерів,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w:t>
            </w:r>
            <w:r w:rsidR="00FB4B0D" w:rsidRPr="006444F9">
              <w:rPr>
                <w:rFonts w:cstheme="minorHAnsi"/>
                <w:noProof w:val="0"/>
                <w:sz w:val="18"/>
                <w:szCs w:val="18"/>
              </w:rPr>
              <w:t>антів, в тому числі програм МТД</w:t>
            </w:r>
          </w:p>
          <w:p w:rsidR="000E0847" w:rsidRPr="006444F9" w:rsidRDefault="000E0847" w:rsidP="00E60E8D">
            <w:pPr>
              <w:snapToGrid w:val="0"/>
              <w:ind w:left="57"/>
              <w:jc w:val="center"/>
              <w:rPr>
                <w:rFonts w:cstheme="minorHAnsi"/>
                <w:noProof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A159D9" w:rsidP="00E60E8D">
            <w:pPr>
              <w:snapToGrid w:val="0"/>
              <w:ind w:left="57"/>
              <w:jc w:val="center"/>
              <w:rPr>
                <w:rFonts w:cstheme="minorHAnsi"/>
                <w:noProof w:val="0"/>
              </w:rPr>
            </w:pPr>
            <w:r w:rsidRPr="006444F9">
              <w:rPr>
                <w:rFonts w:cstheme="minorHAnsi"/>
                <w:noProof w:val="0"/>
                <w:sz w:val="18"/>
                <w:szCs w:val="18"/>
              </w:rPr>
              <w:t xml:space="preserve">2017 </w:t>
            </w:r>
            <w:r w:rsidRPr="006444F9">
              <w:rPr>
                <w:rFonts w:cstheme="minorHAnsi"/>
                <w:bCs/>
                <w:noProof w:val="0"/>
                <w:sz w:val="18"/>
                <w:szCs w:val="18"/>
              </w:rPr>
              <w:t xml:space="preserve">— </w:t>
            </w:r>
            <w:r w:rsidRPr="006444F9">
              <w:rPr>
                <w:rFonts w:cstheme="minorHAnsi"/>
                <w:noProof w:val="0"/>
                <w:sz w:val="18"/>
                <w:szCs w:val="18"/>
              </w:rPr>
              <w:t>2020 роки</w:t>
            </w:r>
          </w:p>
        </w:tc>
      </w:tr>
    </w:tbl>
    <w:p w:rsidR="000E0847" w:rsidRPr="006444F9" w:rsidRDefault="000E0847" w:rsidP="00BB3722">
      <w:pPr>
        <w:pStyle w:val="3"/>
        <w:rPr>
          <w:rFonts w:asciiTheme="minorHAnsi" w:hAnsiTheme="minorHAnsi" w:cstheme="minorHAnsi"/>
          <w:noProof w:val="0"/>
        </w:rPr>
      </w:pPr>
      <w:bookmarkStart w:id="23" w:name="_Toc505688405"/>
      <w:r w:rsidRPr="006444F9">
        <w:rPr>
          <w:rFonts w:asciiTheme="minorHAnsi" w:hAnsiTheme="minorHAnsi" w:cstheme="minorHAnsi"/>
          <w:noProof w:val="0"/>
        </w:rPr>
        <w:lastRenderedPageBreak/>
        <w:t>Операційна ціль 4.2.</w:t>
      </w:r>
      <w:r w:rsidRPr="006444F9">
        <w:rPr>
          <w:rFonts w:asciiTheme="minorHAnsi" w:hAnsiTheme="minorHAnsi" w:cstheme="minorHAnsi"/>
          <w:noProof w:val="0"/>
        </w:rPr>
        <w:tab/>
        <w:t>Розвито</w:t>
      </w:r>
      <w:r w:rsidR="00E868B7">
        <w:rPr>
          <w:rFonts w:asciiTheme="minorHAnsi" w:hAnsiTheme="minorHAnsi" w:cstheme="minorHAnsi"/>
          <w:noProof w:val="0"/>
        </w:rPr>
        <w:t xml:space="preserve">к комунікаційних спроможностей </w:t>
      </w:r>
      <w:r w:rsidRPr="006444F9">
        <w:rPr>
          <w:rFonts w:asciiTheme="minorHAnsi" w:hAnsiTheme="minorHAnsi" w:cstheme="minorHAnsi"/>
          <w:noProof w:val="0"/>
        </w:rPr>
        <w:t>громади</w:t>
      </w:r>
      <w:bookmarkEnd w:id="23"/>
    </w:p>
    <w:p w:rsidR="000E0847" w:rsidRPr="006444F9" w:rsidRDefault="000E0847" w:rsidP="000E0847">
      <w:pPr>
        <w:keepNext/>
        <w:spacing w:after="0" w:line="100" w:lineRule="atLeast"/>
        <w:rPr>
          <w:rFonts w:cstheme="minorHAnsi"/>
          <w:noProof w:val="0"/>
          <w:sz w:val="8"/>
        </w:rPr>
      </w:pPr>
    </w:p>
    <w:tbl>
      <w:tblPr>
        <w:tblW w:w="14885" w:type="dxa"/>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0E0847" w:rsidRPr="006444F9" w:rsidTr="00F606F9">
        <w:trPr>
          <w:cantSplit/>
          <w:tblHeader/>
        </w:trPr>
        <w:tc>
          <w:tcPr>
            <w:tcW w:w="1843"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0E0847" w:rsidRPr="006444F9" w:rsidRDefault="000E0847" w:rsidP="00071BB8">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0E0847" w:rsidRPr="006444F9" w:rsidTr="00F606F9">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rPr>
            </w:pPr>
            <w:r w:rsidRPr="006444F9">
              <w:rPr>
                <w:rFonts w:cstheme="minorHAnsi"/>
                <w:b/>
                <w:noProof w:val="0"/>
                <w:sz w:val="18"/>
                <w:szCs w:val="18"/>
              </w:rPr>
              <w:t>4.2.1.</w:t>
            </w:r>
            <w:r w:rsidRPr="006444F9">
              <w:rPr>
                <w:rFonts w:cstheme="minorHAnsi"/>
                <w:noProof w:val="0"/>
                <w:sz w:val="18"/>
                <w:szCs w:val="18"/>
              </w:rPr>
              <w:t xml:space="preserve"> Підвищення комп’ютерної грамотності всіх груп мешканців, заохочення до опанування інтернет-сервісами</w:t>
            </w:r>
          </w:p>
        </w:tc>
        <w:tc>
          <w:tcPr>
            <w:tcW w:w="4111"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spacing w:line="100" w:lineRule="atLeast"/>
              <w:ind w:left="57"/>
              <w:jc w:val="center"/>
              <w:rPr>
                <w:rFonts w:cstheme="minorHAnsi"/>
                <w:noProof w:val="0"/>
                <w:sz w:val="18"/>
                <w:szCs w:val="18"/>
              </w:rPr>
            </w:pPr>
            <w:r w:rsidRPr="006444F9">
              <w:rPr>
                <w:rFonts w:cstheme="minorHAnsi"/>
                <w:noProof w:val="0"/>
                <w:sz w:val="18"/>
                <w:szCs w:val="18"/>
              </w:rPr>
              <w:t>Організ</w:t>
            </w:r>
            <w:r w:rsidR="00A159D9" w:rsidRPr="006444F9">
              <w:rPr>
                <w:rFonts w:cstheme="minorHAnsi"/>
                <w:noProof w:val="0"/>
                <w:sz w:val="18"/>
                <w:szCs w:val="18"/>
              </w:rPr>
              <w:t>ов</w:t>
            </w:r>
            <w:r w:rsidRPr="006444F9">
              <w:rPr>
                <w:rFonts w:cstheme="minorHAnsi"/>
                <w:noProof w:val="0"/>
                <w:sz w:val="18"/>
                <w:szCs w:val="18"/>
              </w:rPr>
              <w:t>уються комп’ютерні курси різних рівнів деталізації та тематики (базовий, навчання використанню додатків, використання Інтернет-мережі тощо). У бібліотеці працює інформаційний центр, який допомагає у пошуку необхідної інформації із використанням обладнання центру.</w:t>
            </w:r>
          </w:p>
          <w:p w:rsidR="000E0847" w:rsidRPr="006444F9" w:rsidRDefault="000E0847" w:rsidP="00E60E8D">
            <w:pPr>
              <w:snapToGrid w:val="0"/>
              <w:spacing w:line="100" w:lineRule="atLeast"/>
              <w:ind w:left="57"/>
              <w:jc w:val="center"/>
              <w:rPr>
                <w:rFonts w:cstheme="minorHAnsi"/>
                <w:b/>
                <w:bCs/>
                <w:noProof w:val="0"/>
                <w:sz w:val="18"/>
                <w:szCs w:val="18"/>
              </w:rPr>
            </w:pPr>
            <w:r w:rsidRPr="006444F9">
              <w:rPr>
                <w:rFonts w:cstheme="minorHAnsi"/>
                <w:noProof w:val="0"/>
                <w:sz w:val="18"/>
                <w:szCs w:val="18"/>
              </w:rPr>
              <w:t>У сільському будинку культури працює інтернет-кафе з комп’ютерами та безплатним доступом до Інтернету.</w:t>
            </w:r>
          </w:p>
          <w:p w:rsidR="000E0847" w:rsidRPr="006444F9" w:rsidRDefault="000E0847" w:rsidP="00E60E8D">
            <w:pPr>
              <w:snapToGrid w:val="0"/>
              <w:spacing w:line="100" w:lineRule="atLeast"/>
              <w:ind w:left="57"/>
              <w:jc w:val="center"/>
              <w:rPr>
                <w:rFonts w:cstheme="minorHAnsi"/>
                <w:noProof w:val="0"/>
              </w:rPr>
            </w:pPr>
            <w:r w:rsidRPr="006444F9">
              <w:rPr>
                <w:rFonts w:cstheme="minorHAnsi"/>
                <w:b/>
                <w:bCs/>
                <w:noProof w:val="0"/>
                <w:sz w:val="18"/>
                <w:szCs w:val="18"/>
              </w:rPr>
              <w:t>(Мінімум 5 курсів щорічно, діючі інформаційний центр та інтернет-кафе)</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Зростання комп’ютерної грамотності місцевої спільноти</w:t>
            </w:r>
          </w:p>
        </w:tc>
        <w:tc>
          <w:tcPr>
            <w:tcW w:w="1985"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Тип та якість заходів, що підвищують комп’ютерну грамотність мешканців</w:t>
            </w:r>
          </w:p>
          <w:p w:rsidR="00FB4B0D"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Кількість осіб “60+”, які покращили свої вміння використанн</w:t>
            </w:r>
            <w:r w:rsidR="00FB4B0D" w:rsidRPr="006444F9">
              <w:rPr>
                <w:rFonts w:cstheme="minorHAnsi"/>
                <w:noProof w:val="0"/>
                <w:sz w:val="18"/>
                <w:szCs w:val="18"/>
              </w:rPr>
              <w:t>я комп’ютера та інтернет-мережі</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Кількість осіб, які завдяки новим комп’ютерним вмінням, започаткували нову активність</w:t>
            </w:r>
          </w:p>
        </w:tc>
        <w:tc>
          <w:tcPr>
            <w:tcW w:w="1559"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sz w:val="18"/>
                <w:szCs w:val="18"/>
              </w:rPr>
            </w:pPr>
            <w:r w:rsidRPr="006444F9">
              <w:rPr>
                <w:rFonts w:cstheme="minorHAnsi"/>
                <w:noProof w:val="0"/>
                <w:sz w:val="18"/>
                <w:szCs w:val="18"/>
              </w:rPr>
              <w:t>Інформація відділу освіти, охорони здоров’я, ку</w:t>
            </w:r>
            <w:r w:rsidR="00FB4B0D" w:rsidRPr="006444F9">
              <w:rPr>
                <w:rFonts w:cstheme="minorHAnsi"/>
                <w:noProof w:val="0"/>
                <w:sz w:val="18"/>
                <w:szCs w:val="18"/>
              </w:rPr>
              <w:t>льтури, сім’ї, молоді та спорту</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Інформація сільського будинку культури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0E0847" w:rsidP="00E60E8D">
            <w:pPr>
              <w:snapToGrid w:val="0"/>
              <w:jc w:val="center"/>
              <w:rPr>
                <w:rFonts w:cstheme="minorHAnsi"/>
                <w:noProof w:val="0"/>
              </w:rPr>
            </w:pPr>
            <w:r w:rsidRPr="006444F9">
              <w:rPr>
                <w:rFonts w:cstheme="minorHAnsi"/>
                <w:noProof w:val="0"/>
                <w:sz w:val="18"/>
                <w:szCs w:val="18"/>
              </w:rPr>
              <w:t>Відділ освіти, охорони здоров’я, культури, сім’ї, молоді та спорту спільно з КЗ “Сільський будинок культури”</w:t>
            </w:r>
          </w:p>
        </w:tc>
        <w:tc>
          <w:tcPr>
            <w:tcW w:w="1418" w:type="dxa"/>
            <w:tcBorders>
              <w:top w:val="single" w:sz="4" w:space="0" w:color="000000"/>
              <w:left w:val="single" w:sz="4" w:space="0" w:color="000000"/>
              <w:bottom w:val="single" w:sz="4" w:space="0" w:color="000000"/>
            </w:tcBorders>
            <w:shd w:val="clear" w:color="auto" w:fill="FFFFFF"/>
            <w:vAlign w:val="center"/>
          </w:tcPr>
          <w:p w:rsidR="000E0847" w:rsidRPr="006444F9" w:rsidRDefault="00FB4B0D" w:rsidP="00E60E8D">
            <w:pPr>
              <w:snapToGrid w:val="0"/>
              <w:ind w:left="57"/>
              <w:jc w:val="center"/>
              <w:rPr>
                <w:rFonts w:cstheme="minorHAnsi"/>
                <w:noProof w:val="0"/>
                <w:sz w:val="18"/>
                <w:szCs w:val="18"/>
              </w:rPr>
            </w:pPr>
            <w:r w:rsidRPr="006444F9">
              <w:rPr>
                <w:rFonts w:cstheme="minorHAnsi"/>
                <w:noProof w:val="0"/>
                <w:sz w:val="18"/>
                <w:szCs w:val="18"/>
              </w:rPr>
              <w:t>Кошти спонсорів</w:t>
            </w:r>
          </w:p>
          <w:p w:rsidR="000E0847" w:rsidRPr="006444F9" w:rsidRDefault="000E0847" w:rsidP="00E60E8D">
            <w:pPr>
              <w:snapToGrid w:val="0"/>
              <w:ind w:left="57"/>
              <w:jc w:val="center"/>
              <w:rPr>
                <w:rFonts w:cstheme="minorHAnsi"/>
                <w:noProof w:val="0"/>
              </w:rPr>
            </w:pPr>
            <w:r w:rsidRPr="006444F9">
              <w:rPr>
                <w:rFonts w:cstheme="minorHAnsi"/>
                <w:noProof w:val="0"/>
                <w:sz w:val="18"/>
                <w:szCs w:val="18"/>
              </w:rPr>
              <w:t>Кошти вітчизняних та закордонних гр</w:t>
            </w:r>
            <w:r w:rsidR="00FB4B0D" w:rsidRPr="006444F9">
              <w:rPr>
                <w:rFonts w:cstheme="minorHAnsi"/>
                <w:noProof w:val="0"/>
                <w:sz w:val="18"/>
                <w:szCs w:val="18"/>
              </w:rPr>
              <w:t>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0847" w:rsidRPr="006444F9" w:rsidRDefault="000E0847" w:rsidP="00E60E8D">
            <w:pPr>
              <w:snapToGrid w:val="0"/>
              <w:ind w:left="57"/>
              <w:jc w:val="center"/>
              <w:rPr>
                <w:rFonts w:cstheme="minorHAnsi"/>
                <w:noProof w:val="0"/>
              </w:rPr>
            </w:pPr>
            <w:r w:rsidRPr="006444F9">
              <w:rPr>
                <w:rFonts w:cstheme="minorHAnsi"/>
                <w:noProof w:val="0"/>
                <w:sz w:val="18"/>
                <w:szCs w:val="18"/>
              </w:rPr>
              <w:t>2017</w:t>
            </w:r>
            <w:r w:rsidR="00A159D9" w:rsidRPr="006444F9">
              <w:rPr>
                <w:rFonts w:cstheme="minorHAnsi"/>
                <w:noProof w:val="0"/>
                <w:sz w:val="18"/>
                <w:szCs w:val="18"/>
              </w:rPr>
              <w:t xml:space="preserve"> </w:t>
            </w:r>
            <w:r w:rsidR="00A159D9" w:rsidRPr="006444F9">
              <w:rPr>
                <w:rFonts w:cstheme="minorHAnsi"/>
                <w:bCs/>
                <w:noProof w:val="0"/>
                <w:sz w:val="18"/>
                <w:szCs w:val="18"/>
              </w:rPr>
              <w:t xml:space="preserve">— </w:t>
            </w:r>
            <w:r w:rsidRPr="006444F9">
              <w:rPr>
                <w:rFonts w:cstheme="minorHAnsi"/>
                <w:noProof w:val="0"/>
                <w:sz w:val="18"/>
                <w:szCs w:val="18"/>
              </w:rPr>
              <w:t xml:space="preserve">2020 </w:t>
            </w:r>
            <w:r w:rsidR="00BB3722" w:rsidRPr="006444F9">
              <w:rPr>
                <w:rFonts w:cstheme="minorHAnsi"/>
                <w:noProof w:val="0"/>
                <w:sz w:val="18"/>
                <w:szCs w:val="18"/>
              </w:rPr>
              <w:t>роки</w:t>
            </w:r>
          </w:p>
        </w:tc>
      </w:tr>
      <w:tr w:rsidR="00B81C17" w:rsidRPr="006444F9" w:rsidTr="00F606F9">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B81C17" w:rsidRPr="001069B4" w:rsidRDefault="00B81C17" w:rsidP="001069B4">
            <w:pPr>
              <w:pStyle w:val="aff3"/>
              <w:spacing w:before="0" w:beforeAutospacing="0" w:after="0" w:afterAutospacing="0"/>
              <w:rPr>
                <w:rFonts w:asciiTheme="minorHAnsi" w:eastAsiaTheme="minorHAnsi" w:hAnsiTheme="minorHAnsi" w:cstheme="minorHAnsi"/>
                <w:sz w:val="18"/>
                <w:szCs w:val="18"/>
                <w:lang w:val="uk-UA" w:eastAsia="en-US"/>
              </w:rPr>
            </w:pPr>
            <w:r>
              <w:rPr>
                <w:rFonts w:ascii="Calibri" w:hAnsi="Calibri" w:cs="Calibri"/>
                <w:b/>
                <w:bCs/>
                <w:sz w:val="14"/>
                <w:szCs w:val="14"/>
              </w:rPr>
              <w:lastRenderedPageBreak/>
              <w:t>4</w:t>
            </w:r>
            <w:r w:rsidRPr="00B81C17">
              <w:rPr>
                <w:rFonts w:asciiTheme="minorHAnsi" w:eastAsiaTheme="minorHAnsi" w:hAnsiTheme="minorHAnsi" w:cstheme="minorHAnsi"/>
                <w:sz w:val="18"/>
                <w:szCs w:val="18"/>
                <w:lang w:val="uk-UA" w:eastAsia="en-US"/>
              </w:rPr>
              <w:t>.2.2. Підвищення інформаційної грамотності працівників Виконавчого комітету сільської ради, в т.ч. ЦНАПУ, з використання новітніх інформаційно-комунікаційних технологій, обміну міжнародним досвідом в галузі інформатизації, е-урядування та е-демократі</w:t>
            </w:r>
            <w:r w:rsidR="001069B4">
              <w:rPr>
                <w:rFonts w:asciiTheme="minorHAnsi" w:eastAsiaTheme="minorHAnsi" w:hAnsiTheme="minorHAnsi" w:cstheme="minorHAnsi"/>
                <w:sz w:val="18"/>
                <w:szCs w:val="18"/>
                <w:lang w:val="uk-UA" w:eastAsia="en-US"/>
              </w:rPr>
              <w:t>ї</w:t>
            </w:r>
          </w:p>
        </w:tc>
        <w:tc>
          <w:tcPr>
            <w:tcW w:w="4111" w:type="dxa"/>
            <w:tcBorders>
              <w:top w:val="single" w:sz="4" w:space="0" w:color="000000"/>
              <w:left w:val="single" w:sz="4" w:space="0" w:color="000000"/>
              <w:bottom w:val="single" w:sz="4" w:space="0" w:color="000000"/>
            </w:tcBorders>
            <w:shd w:val="clear" w:color="auto" w:fill="FFFFFF"/>
            <w:vAlign w:val="center"/>
          </w:tcPr>
          <w:p w:rsidR="00B81C17" w:rsidRDefault="001069B4" w:rsidP="00E60E8D">
            <w:pPr>
              <w:snapToGrid w:val="0"/>
              <w:spacing w:line="100" w:lineRule="atLeast"/>
              <w:ind w:left="57"/>
              <w:jc w:val="center"/>
              <w:rPr>
                <w:rFonts w:cstheme="minorHAnsi"/>
                <w:noProof w:val="0"/>
                <w:sz w:val="18"/>
                <w:szCs w:val="18"/>
              </w:rPr>
            </w:pPr>
            <w:r>
              <w:rPr>
                <w:rFonts w:cstheme="minorHAnsi"/>
                <w:noProof w:val="0"/>
                <w:sz w:val="18"/>
                <w:szCs w:val="18"/>
              </w:rPr>
              <w:t>Участь працівників виконавчого комітету у очному та дистанційному</w:t>
            </w:r>
            <w:r w:rsidR="00B33014">
              <w:rPr>
                <w:rFonts w:cstheme="minorHAnsi"/>
                <w:noProof w:val="0"/>
                <w:sz w:val="18"/>
                <w:szCs w:val="18"/>
              </w:rPr>
              <w:t xml:space="preserve"> </w:t>
            </w:r>
            <w:r w:rsidR="00DB6107">
              <w:rPr>
                <w:rFonts w:cstheme="minorHAnsi"/>
                <w:noProof w:val="0"/>
                <w:sz w:val="18"/>
                <w:szCs w:val="18"/>
              </w:rPr>
              <w:t xml:space="preserve">навчанні </w:t>
            </w:r>
            <w:r w:rsidR="00B33014">
              <w:rPr>
                <w:rFonts w:cstheme="minorHAnsi"/>
                <w:noProof w:val="0"/>
                <w:sz w:val="18"/>
                <w:szCs w:val="18"/>
              </w:rPr>
              <w:t>щодо впровадження</w:t>
            </w:r>
            <w:r>
              <w:rPr>
                <w:rFonts w:cstheme="minorHAnsi"/>
                <w:noProof w:val="0"/>
                <w:sz w:val="18"/>
                <w:szCs w:val="18"/>
              </w:rPr>
              <w:t xml:space="preserve"> </w:t>
            </w:r>
            <w:r w:rsidR="00B33014" w:rsidRPr="00EC71D6">
              <w:rPr>
                <w:rFonts w:cstheme="minorHAnsi"/>
                <w:noProof w:val="0"/>
                <w:sz w:val="18"/>
                <w:szCs w:val="18"/>
              </w:rPr>
              <w:t>новітніх інформаційних технологій, електронного урядування тощо.</w:t>
            </w:r>
          </w:p>
          <w:p w:rsidR="001069B4" w:rsidRPr="006444F9" w:rsidRDefault="001069B4" w:rsidP="001069B4">
            <w:pPr>
              <w:snapToGrid w:val="0"/>
              <w:spacing w:line="100" w:lineRule="atLeast"/>
              <w:ind w:left="57"/>
              <w:jc w:val="center"/>
              <w:rPr>
                <w:rFonts w:cstheme="minorHAnsi"/>
                <w:noProof w:val="0"/>
                <w:sz w:val="18"/>
                <w:szCs w:val="18"/>
              </w:rPr>
            </w:pPr>
            <w:r>
              <w:rPr>
                <w:rFonts w:cstheme="minorHAnsi"/>
                <w:b/>
                <w:bCs/>
                <w:noProof w:val="0"/>
                <w:sz w:val="18"/>
                <w:szCs w:val="18"/>
              </w:rPr>
              <w:t>(4 особи щорічно</w:t>
            </w:r>
            <w:r w:rsidRPr="006444F9">
              <w:rPr>
                <w:rFonts w:cstheme="minorHAnsi"/>
                <w:b/>
                <w:bCs/>
                <w:noProof w:val="0"/>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B81C17" w:rsidRPr="006444F9" w:rsidRDefault="00B33014" w:rsidP="00E60E8D">
            <w:pPr>
              <w:snapToGrid w:val="0"/>
              <w:ind w:left="57"/>
              <w:jc w:val="center"/>
              <w:rPr>
                <w:rFonts w:cstheme="minorHAnsi"/>
                <w:noProof w:val="0"/>
                <w:sz w:val="18"/>
                <w:szCs w:val="18"/>
              </w:rPr>
            </w:pPr>
            <w:r w:rsidRPr="00B33014">
              <w:rPr>
                <w:rFonts w:cstheme="minorHAnsi"/>
                <w:noProof w:val="0"/>
                <w:sz w:val="18"/>
                <w:szCs w:val="18"/>
              </w:rPr>
              <w:t>Забезпечення дотримання вимог типових посадових інструкцій державних службовців щодо обов’язкового володіння інформаційно-комп’ютер-ними технологіями, підвищення інформаційної грамотності та культури користувачів, їх кваліфікації.</w:t>
            </w:r>
          </w:p>
        </w:tc>
        <w:tc>
          <w:tcPr>
            <w:tcW w:w="1985" w:type="dxa"/>
            <w:tcBorders>
              <w:top w:val="single" w:sz="4" w:space="0" w:color="000000"/>
              <w:left w:val="single" w:sz="4" w:space="0" w:color="000000"/>
              <w:bottom w:val="single" w:sz="4" w:space="0" w:color="000000"/>
            </w:tcBorders>
            <w:shd w:val="clear" w:color="auto" w:fill="FFFFFF"/>
            <w:vAlign w:val="center"/>
          </w:tcPr>
          <w:p w:rsidR="00B81C17" w:rsidRDefault="00EC71D6" w:rsidP="00E60E8D">
            <w:pPr>
              <w:snapToGrid w:val="0"/>
              <w:ind w:left="57"/>
              <w:jc w:val="center"/>
              <w:rPr>
                <w:rFonts w:cstheme="minorHAnsi"/>
                <w:noProof w:val="0"/>
                <w:sz w:val="18"/>
                <w:szCs w:val="18"/>
              </w:rPr>
            </w:pPr>
            <w:r>
              <w:rPr>
                <w:rFonts w:cstheme="minorHAnsi"/>
                <w:noProof w:val="0"/>
                <w:sz w:val="18"/>
                <w:szCs w:val="18"/>
              </w:rPr>
              <w:t>Кількість отриманих сертифікатів</w:t>
            </w:r>
          </w:p>
          <w:p w:rsidR="00EC71D6" w:rsidRDefault="00EC71D6" w:rsidP="00E60E8D">
            <w:pPr>
              <w:snapToGrid w:val="0"/>
              <w:ind w:left="57"/>
              <w:jc w:val="center"/>
              <w:rPr>
                <w:rFonts w:cstheme="minorHAnsi"/>
                <w:noProof w:val="0"/>
                <w:sz w:val="18"/>
                <w:szCs w:val="18"/>
              </w:rPr>
            </w:pPr>
            <w:r>
              <w:rPr>
                <w:rFonts w:cstheme="minorHAnsi"/>
                <w:noProof w:val="0"/>
                <w:sz w:val="18"/>
                <w:szCs w:val="18"/>
              </w:rPr>
              <w:t>Кількість навчальних курсів</w:t>
            </w:r>
          </w:p>
          <w:p w:rsidR="00EC71D6" w:rsidRDefault="00053AC4" w:rsidP="00053AC4">
            <w:pPr>
              <w:snapToGrid w:val="0"/>
              <w:ind w:left="57"/>
              <w:jc w:val="center"/>
              <w:rPr>
                <w:rFonts w:cstheme="minorHAnsi"/>
                <w:noProof w:val="0"/>
                <w:sz w:val="18"/>
                <w:szCs w:val="18"/>
              </w:rPr>
            </w:pPr>
            <w:r>
              <w:rPr>
                <w:rFonts w:cstheme="minorHAnsi"/>
                <w:noProof w:val="0"/>
                <w:sz w:val="18"/>
                <w:szCs w:val="18"/>
              </w:rPr>
              <w:t>Відсоток скорочення часу необхідного для надання послуг</w:t>
            </w:r>
          </w:p>
          <w:p w:rsidR="00053AC4" w:rsidRPr="006444F9" w:rsidRDefault="00053AC4" w:rsidP="00053AC4">
            <w:pPr>
              <w:snapToGrid w:val="0"/>
              <w:rPr>
                <w:rFonts w:cstheme="minorHAnsi"/>
                <w:noProof w:val="0"/>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B81C17" w:rsidRPr="006444F9" w:rsidRDefault="00053AC4" w:rsidP="00E60E8D">
            <w:pPr>
              <w:snapToGrid w:val="0"/>
              <w:ind w:left="57"/>
              <w:jc w:val="center"/>
              <w:rPr>
                <w:rFonts w:cstheme="minorHAnsi"/>
                <w:noProof w:val="0"/>
                <w:sz w:val="18"/>
                <w:szCs w:val="18"/>
              </w:rPr>
            </w:pPr>
            <w:r w:rsidRPr="00053AC4">
              <w:rPr>
                <w:rFonts w:cstheme="minorHAnsi"/>
                <w:noProof w:val="0"/>
                <w:sz w:val="18"/>
                <w:szCs w:val="18"/>
              </w:rPr>
              <w:t>Інформація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B81C17" w:rsidRPr="006444F9" w:rsidRDefault="00EC71D6" w:rsidP="00E60E8D">
            <w:pPr>
              <w:snapToGrid w:val="0"/>
              <w:jc w:val="center"/>
              <w:rPr>
                <w:rFonts w:cstheme="minorHAnsi"/>
                <w:noProof w:val="0"/>
                <w:sz w:val="18"/>
                <w:szCs w:val="18"/>
              </w:rPr>
            </w:pPr>
            <w:r>
              <w:rPr>
                <w:rFonts w:cstheme="minorHAnsi"/>
                <w:noProof w:val="0"/>
                <w:sz w:val="18"/>
                <w:szCs w:val="18"/>
              </w:rPr>
              <w:t>Секретар ради</w:t>
            </w:r>
          </w:p>
        </w:tc>
        <w:tc>
          <w:tcPr>
            <w:tcW w:w="1418" w:type="dxa"/>
            <w:tcBorders>
              <w:top w:val="single" w:sz="4" w:space="0" w:color="000000"/>
              <w:left w:val="single" w:sz="4" w:space="0" w:color="000000"/>
              <w:bottom w:val="single" w:sz="4" w:space="0" w:color="000000"/>
            </w:tcBorders>
            <w:shd w:val="clear" w:color="auto" w:fill="FFFFFF"/>
            <w:vAlign w:val="center"/>
          </w:tcPr>
          <w:p w:rsidR="00053AC4" w:rsidRDefault="00053AC4" w:rsidP="00E60E8D">
            <w:pPr>
              <w:snapToGrid w:val="0"/>
              <w:ind w:left="57"/>
              <w:jc w:val="center"/>
              <w:rPr>
                <w:rFonts w:cstheme="minorHAnsi"/>
                <w:noProof w:val="0"/>
                <w:sz w:val="18"/>
                <w:szCs w:val="18"/>
              </w:rPr>
            </w:pPr>
            <w:r>
              <w:rPr>
                <w:rFonts w:cstheme="minorHAnsi"/>
                <w:noProof w:val="0"/>
                <w:sz w:val="18"/>
                <w:szCs w:val="18"/>
              </w:rPr>
              <w:t>Власні кошти посадових осіб</w:t>
            </w:r>
          </w:p>
          <w:p w:rsidR="00B81C17" w:rsidRDefault="00053AC4" w:rsidP="00E60E8D">
            <w:pPr>
              <w:snapToGrid w:val="0"/>
              <w:ind w:left="57"/>
              <w:jc w:val="center"/>
              <w:rPr>
                <w:rFonts w:cstheme="minorHAnsi"/>
                <w:noProof w:val="0"/>
                <w:sz w:val="18"/>
                <w:szCs w:val="18"/>
              </w:rPr>
            </w:pPr>
            <w:r>
              <w:rPr>
                <w:rFonts w:cstheme="minorHAnsi"/>
                <w:noProof w:val="0"/>
                <w:sz w:val="18"/>
                <w:szCs w:val="18"/>
              </w:rPr>
              <w:t>Бюджет ОТГ</w:t>
            </w:r>
          </w:p>
          <w:p w:rsidR="00053AC4" w:rsidRPr="006444F9" w:rsidRDefault="00053AC4" w:rsidP="00E60E8D">
            <w:pPr>
              <w:snapToGrid w:val="0"/>
              <w:ind w:left="57"/>
              <w:jc w:val="center"/>
              <w:rPr>
                <w:rFonts w:cstheme="minorHAnsi"/>
                <w:noProof w:val="0"/>
                <w:sz w:val="18"/>
                <w:szCs w:val="18"/>
              </w:rPr>
            </w:pPr>
            <w:r w:rsidRPr="00053AC4">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1C17" w:rsidRPr="006444F9" w:rsidRDefault="00053AC4" w:rsidP="00E60E8D">
            <w:pPr>
              <w:snapToGrid w:val="0"/>
              <w:ind w:left="57"/>
              <w:jc w:val="center"/>
              <w:rPr>
                <w:rFonts w:cstheme="minorHAnsi"/>
                <w:noProof w:val="0"/>
                <w:sz w:val="18"/>
                <w:szCs w:val="18"/>
              </w:rPr>
            </w:pPr>
            <w:r>
              <w:rPr>
                <w:rFonts w:cstheme="minorHAnsi"/>
                <w:noProof w:val="0"/>
                <w:sz w:val="18"/>
                <w:szCs w:val="18"/>
              </w:rPr>
              <w:t>З 2018 року</w:t>
            </w:r>
          </w:p>
        </w:tc>
      </w:tr>
      <w:tr w:rsidR="001069B4" w:rsidRPr="006444F9" w:rsidTr="00F606F9">
        <w:tblPrEx>
          <w:tblCellMar>
            <w:top w:w="0" w:type="dxa"/>
            <w:left w:w="108" w:type="dxa"/>
            <w:bottom w:w="0" w:type="dxa"/>
            <w:right w:w="108" w:type="dxa"/>
          </w:tblCellMar>
        </w:tblPrEx>
        <w:trPr>
          <w:cantSplit/>
        </w:trPr>
        <w:tc>
          <w:tcPr>
            <w:tcW w:w="1843" w:type="dxa"/>
            <w:tcBorders>
              <w:top w:val="single" w:sz="4" w:space="0" w:color="000000"/>
              <w:left w:val="single" w:sz="4" w:space="0" w:color="000000"/>
              <w:bottom w:val="single" w:sz="4" w:space="0" w:color="000000"/>
            </w:tcBorders>
            <w:shd w:val="clear" w:color="auto" w:fill="FFFFFF"/>
            <w:vAlign w:val="center"/>
          </w:tcPr>
          <w:p w:rsidR="001069B4" w:rsidRPr="001069B4" w:rsidRDefault="001069B4" w:rsidP="001069B4">
            <w:pPr>
              <w:pStyle w:val="aff3"/>
              <w:spacing w:before="0" w:beforeAutospacing="0" w:after="0" w:afterAutospacing="0"/>
              <w:rPr>
                <w:rFonts w:asciiTheme="minorHAnsi" w:eastAsiaTheme="minorHAnsi" w:hAnsiTheme="minorHAnsi" w:cstheme="minorHAnsi"/>
                <w:sz w:val="18"/>
                <w:szCs w:val="18"/>
                <w:lang w:val="uk-UA" w:eastAsia="en-US"/>
              </w:rPr>
            </w:pPr>
            <w:r w:rsidRPr="001069B4">
              <w:rPr>
                <w:rFonts w:asciiTheme="minorHAnsi" w:eastAsiaTheme="minorHAnsi" w:hAnsiTheme="minorHAnsi" w:cstheme="minorHAnsi"/>
                <w:sz w:val="18"/>
                <w:szCs w:val="18"/>
                <w:lang w:val="uk-UA" w:eastAsia="en-US"/>
              </w:rPr>
              <w:lastRenderedPageBreak/>
              <w:t xml:space="preserve">4.2.3. Оновлення </w:t>
            </w:r>
            <w:r w:rsidR="00053AC4">
              <w:rPr>
                <w:rFonts w:asciiTheme="minorHAnsi" w:eastAsiaTheme="minorHAnsi" w:hAnsiTheme="minorHAnsi" w:cstheme="minorHAnsi"/>
                <w:sz w:val="18"/>
                <w:szCs w:val="18"/>
                <w:lang w:val="uk-UA" w:eastAsia="en-US"/>
              </w:rPr>
              <w:t xml:space="preserve">матеріально-технічного та </w:t>
            </w:r>
            <w:r>
              <w:rPr>
                <w:rFonts w:asciiTheme="minorHAnsi" w:eastAsiaTheme="minorHAnsi" w:hAnsiTheme="minorHAnsi" w:cstheme="minorHAnsi"/>
                <w:sz w:val="18"/>
                <w:szCs w:val="18"/>
                <w:lang w:val="uk-UA" w:eastAsia="en-US"/>
              </w:rPr>
              <w:t xml:space="preserve">ресурсного </w:t>
            </w:r>
            <w:r w:rsidRPr="001069B4">
              <w:rPr>
                <w:rFonts w:asciiTheme="minorHAnsi" w:eastAsiaTheme="minorHAnsi" w:hAnsiTheme="minorHAnsi" w:cstheme="minorHAnsi"/>
                <w:sz w:val="18"/>
                <w:szCs w:val="18"/>
                <w:lang w:val="uk-UA" w:eastAsia="en-US"/>
              </w:rPr>
              <w:t>о</w:t>
            </w:r>
            <w:r w:rsidR="00F778AB">
              <w:rPr>
                <w:rFonts w:asciiTheme="minorHAnsi" w:eastAsiaTheme="minorHAnsi" w:hAnsiTheme="minorHAnsi" w:cstheme="minorHAnsi"/>
                <w:sz w:val="18"/>
                <w:szCs w:val="18"/>
                <w:lang w:val="uk-UA" w:eastAsia="en-US"/>
              </w:rPr>
              <w:t>бладнання. Підтримка працездатно</w:t>
            </w:r>
            <w:r w:rsidRPr="001069B4">
              <w:rPr>
                <w:rFonts w:asciiTheme="minorHAnsi" w:eastAsiaTheme="minorHAnsi" w:hAnsiTheme="minorHAnsi" w:cstheme="minorHAnsi"/>
                <w:sz w:val="18"/>
                <w:szCs w:val="18"/>
                <w:lang w:val="uk-UA" w:eastAsia="en-US"/>
              </w:rPr>
              <w:t>сті та забезпечення функціонування існуючих систем</w:t>
            </w:r>
          </w:p>
        </w:tc>
        <w:tc>
          <w:tcPr>
            <w:tcW w:w="4111" w:type="dxa"/>
            <w:tcBorders>
              <w:top w:val="single" w:sz="4" w:space="0" w:color="000000"/>
              <w:left w:val="single" w:sz="4" w:space="0" w:color="000000"/>
              <w:bottom w:val="single" w:sz="4" w:space="0" w:color="000000"/>
            </w:tcBorders>
            <w:shd w:val="clear" w:color="auto" w:fill="FFFFFF"/>
            <w:vAlign w:val="center"/>
          </w:tcPr>
          <w:p w:rsidR="00B33014" w:rsidRDefault="00B33014" w:rsidP="00E60E8D">
            <w:pPr>
              <w:snapToGrid w:val="0"/>
              <w:spacing w:line="100" w:lineRule="atLeast"/>
              <w:ind w:left="57"/>
              <w:jc w:val="center"/>
              <w:rPr>
                <w:rFonts w:cstheme="minorHAnsi"/>
                <w:noProof w:val="0"/>
                <w:sz w:val="18"/>
                <w:szCs w:val="18"/>
              </w:rPr>
            </w:pPr>
            <w:r w:rsidRPr="00B33014">
              <w:rPr>
                <w:rFonts w:cstheme="minorHAnsi"/>
                <w:noProof w:val="0"/>
                <w:sz w:val="18"/>
                <w:szCs w:val="18"/>
              </w:rPr>
              <w:t>Упровадження пілотних проектів із надання публічних послуг у місцевих органах виконавчої влади, органах місцевого самовр</w:t>
            </w:r>
            <w:r>
              <w:rPr>
                <w:rFonts w:cstheme="minorHAnsi"/>
                <w:noProof w:val="0"/>
                <w:sz w:val="18"/>
                <w:szCs w:val="18"/>
              </w:rPr>
              <w:t>ядування</w:t>
            </w:r>
            <w:r w:rsidRPr="00B33014">
              <w:rPr>
                <w:rFonts w:cstheme="minorHAnsi"/>
                <w:noProof w:val="0"/>
                <w:sz w:val="18"/>
                <w:szCs w:val="18"/>
              </w:rPr>
              <w:t xml:space="preserve"> </w:t>
            </w:r>
          </w:p>
          <w:p w:rsidR="001069B4" w:rsidRDefault="00B33014" w:rsidP="00E60E8D">
            <w:pPr>
              <w:snapToGrid w:val="0"/>
              <w:spacing w:line="100" w:lineRule="atLeast"/>
              <w:ind w:left="57"/>
              <w:jc w:val="center"/>
              <w:rPr>
                <w:rFonts w:cstheme="minorHAnsi"/>
                <w:noProof w:val="0"/>
                <w:sz w:val="18"/>
                <w:szCs w:val="18"/>
              </w:rPr>
            </w:pPr>
            <w:r w:rsidRPr="00B33014">
              <w:rPr>
                <w:rFonts w:cstheme="minorHAnsi"/>
                <w:noProof w:val="0"/>
                <w:sz w:val="18"/>
                <w:szCs w:val="18"/>
              </w:rPr>
              <w:t>Розвиток системи електронного документообігу</w:t>
            </w:r>
          </w:p>
          <w:p w:rsidR="00B33014" w:rsidRDefault="00B33014" w:rsidP="00B33014">
            <w:pPr>
              <w:snapToGrid w:val="0"/>
              <w:spacing w:line="100" w:lineRule="atLeast"/>
              <w:ind w:left="57"/>
              <w:jc w:val="center"/>
              <w:rPr>
                <w:rFonts w:cstheme="minorHAnsi"/>
                <w:noProof w:val="0"/>
                <w:sz w:val="18"/>
                <w:szCs w:val="18"/>
              </w:rPr>
            </w:pPr>
            <w:r w:rsidRPr="00B33014">
              <w:rPr>
                <w:rFonts w:cstheme="minorHAnsi"/>
                <w:noProof w:val="0"/>
                <w:sz w:val="18"/>
                <w:szCs w:val="18"/>
              </w:rPr>
              <w:t>Запровадження та розвиток проектів е-демократії</w:t>
            </w:r>
          </w:p>
          <w:p w:rsidR="00B33014" w:rsidRDefault="00B33014" w:rsidP="00E60E8D">
            <w:pPr>
              <w:snapToGrid w:val="0"/>
              <w:spacing w:line="100" w:lineRule="atLeast"/>
              <w:ind w:left="57"/>
              <w:jc w:val="center"/>
              <w:rPr>
                <w:rFonts w:cstheme="minorHAnsi"/>
                <w:noProof w:val="0"/>
                <w:sz w:val="18"/>
                <w:szCs w:val="18"/>
              </w:rPr>
            </w:pPr>
            <w:r w:rsidRPr="00B33014">
              <w:rPr>
                <w:rFonts w:cstheme="minorHAnsi"/>
                <w:noProof w:val="0"/>
                <w:sz w:val="18"/>
                <w:szCs w:val="18"/>
              </w:rPr>
              <w:t>Співфінансування спільних проектів (програм), спрямованих на розвиток е-урядування, з державними, міжнародними, громадськими організаціями (фондами)</w:t>
            </w:r>
          </w:p>
          <w:p w:rsidR="00B33014" w:rsidRPr="006444F9" w:rsidRDefault="00B33014" w:rsidP="00173C5B">
            <w:pPr>
              <w:snapToGrid w:val="0"/>
              <w:spacing w:line="100" w:lineRule="atLeast"/>
              <w:ind w:left="57"/>
              <w:jc w:val="center"/>
              <w:rPr>
                <w:rFonts w:cstheme="minorHAnsi"/>
                <w:noProof w:val="0"/>
                <w:sz w:val="18"/>
                <w:szCs w:val="18"/>
              </w:rPr>
            </w:pPr>
            <w:r w:rsidRPr="006444F9">
              <w:rPr>
                <w:rFonts w:cstheme="minorHAnsi"/>
                <w:b/>
                <w:bCs/>
                <w:noProof w:val="0"/>
                <w:sz w:val="18"/>
                <w:szCs w:val="18"/>
              </w:rPr>
              <w:t>(</w:t>
            </w:r>
            <w:r w:rsidR="00173C5B">
              <w:rPr>
                <w:rFonts w:cstheme="minorHAnsi"/>
                <w:b/>
                <w:bCs/>
                <w:noProof w:val="0"/>
                <w:sz w:val="18"/>
                <w:szCs w:val="18"/>
              </w:rPr>
              <w:t xml:space="preserve">Придбання технічного та програмно-ліцензійного обладнання - </w:t>
            </w:r>
            <w:r w:rsidRPr="006444F9">
              <w:rPr>
                <w:rFonts w:cstheme="minorHAnsi"/>
                <w:b/>
                <w:bCs/>
                <w:noProof w:val="0"/>
                <w:sz w:val="18"/>
                <w:szCs w:val="18"/>
              </w:rPr>
              <w:t xml:space="preserve">мінімум 5 різних </w:t>
            </w:r>
            <w:r w:rsidR="00173C5B">
              <w:rPr>
                <w:rFonts w:cstheme="minorHAnsi"/>
                <w:b/>
                <w:bCs/>
                <w:noProof w:val="0"/>
                <w:sz w:val="18"/>
                <w:szCs w:val="18"/>
              </w:rPr>
              <w:t>одиниць</w:t>
            </w:r>
            <w:r w:rsidRPr="006444F9">
              <w:rPr>
                <w:rFonts w:cstheme="minorHAnsi"/>
                <w:b/>
                <w:bCs/>
                <w:noProof w:val="0"/>
                <w:sz w:val="18"/>
                <w:szCs w:val="18"/>
              </w:rPr>
              <w:t xml:space="preserve"> щорічно)</w:t>
            </w:r>
          </w:p>
        </w:tc>
        <w:tc>
          <w:tcPr>
            <w:tcW w:w="1559" w:type="dxa"/>
            <w:tcBorders>
              <w:top w:val="single" w:sz="4" w:space="0" w:color="000000"/>
              <w:left w:val="single" w:sz="4" w:space="0" w:color="000000"/>
              <w:bottom w:val="single" w:sz="4" w:space="0" w:color="000000"/>
            </w:tcBorders>
            <w:shd w:val="clear" w:color="auto" w:fill="FFFFFF"/>
            <w:vAlign w:val="center"/>
          </w:tcPr>
          <w:p w:rsidR="001069B4" w:rsidRPr="006444F9" w:rsidRDefault="00B33014" w:rsidP="00600715">
            <w:pPr>
              <w:snapToGrid w:val="0"/>
              <w:ind w:left="57"/>
              <w:jc w:val="center"/>
              <w:rPr>
                <w:rFonts w:cstheme="minorHAnsi"/>
                <w:noProof w:val="0"/>
                <w:sz w:val="18"/>
                <w:szCs w:val="18"/>
              </w:rPr>
            </w:pPr>
            <w:r w:rsidRPr="00B33014">
              <w:rPr>
                <w:rFonts w:cstheme="minorHAnsi"/>
                <w:noProof w:val="0"/>
                <w:sz w:val="18"/>
                <w:szCs w:val="18"/>
              </w:rPr>
              <w:t>Забезпечення ефективного впровадження Закону</w:t>
            </w:r>
            <w:r>
              <w:t xml:space="preserve"> </w:t>
            </w:r>
            <w:r>
              <w:rPr>
                <w:rFonts w:cstheme="minorHAnsi"/>
                <w:noProof w:val="0"/>
                <w:sz w:val="18"/>
                <w:szCs w:val="18"/>
              </w:rPr>
              <w:t>України "</w:t>
            </w:r>
            <w:r w:rsidRPr="00B33014">
              <w:rPr>
                <w:rFonts w:cstheme="minorHAnsi"/>
                <w:noProof w:val="0"/>
                <w:sz w:val="18"/>
                <w:szCs w:val="18"/>
              </w:rPr>
              <w:t>Про електронні докумен</w:t>
            </w:r>
            <w:r>
              <w:rPr>
                <w:rFonts w:cstheme="minorHAnsi"/>
                <w:noProof w:val="0"/>
                <w:sz w:val="18"/>
                <w:szCs w:val="18"/>
              </w:rPr>
              <w:t>ти та електронний документообіг"</w:t>
            </w:r>
            <w:r w:rsidRPr="00B33014">
              <w:rPr>
                <w:rFonts w:cstheme="minorHAnsi"/>
                <w:noProof w:val="0"/>
                <w:sz w:val="18"/>
                <w:szCs w:val="18"/>
              </w:rPr>
              <w:t xml:space="preserve"> </w:t>
            </w:r>
            <w:r>
              <w:rPr>
                <w:rFonts w:cstheme="minorHAnsi"/>
                <w:noProof w:val="0"/>
                <w:sz w:val="18"/>
                <w:szCs w:val="18"/>
              </w:rPr>
              <w:t xml:space="preserve">у </w:t>
            </w:r>
            <w:r w:rsidRPr="00B33014">
              <w:rPr>
                <w:rFonts w:cstheme="minorHAnsi"/>
                <w:noProof w:val="0"/>
                <w:sz w:val="18"/>
                <w:szCs w:val="18"/>
              </w:rPr>
              <w:t xml:space="preserve">органах місцевого самоврядування </w:t>
            </w:r>
          </w:p>
        </w:tc>
        <w:tc>
          <w:tcPr>
            <w:tcW w:w="1985" w:type="dxa"/>
            <w:tcBorders>
              <w:top w:val="single" w:sz="4" w:space="0" w:color="000000"/>
              <w:left w:val="single" w:sz="4" w:space="0" w:color="000000"/>
              <w:bottom w:val="single" w:sz="4" w:space="0" w:color="000000"/>
            </w:tcBorders>
            <w:shd w:val="clear" w:color="auto" w:fill="FFFFFF"/>
            <w:vAlign w:val="center"/>
          </w:tcPr>
          <w:p w:rsidR="001069B4" w:rsidRPr="006444F9" w:rsidRDefault="00173C5B" w:rsidP="00173C5B">
            <w:pPr>
              <w:snapToGrid w:val="0"/>
              <w:ind w:left="57"/>
              <w:jc w:val="center"/>
              <w:rPr>
                <w:rFonts w:cstheme="minorHAnsi"/>
                <w:noProof w:val="0"/>
                <w:sz w:val="18"/>
                <w:szCs w:val="18"/>
              </w:rPr>
            </w:pPr>
            <w:r>
              <w:rPr>
                <w:rFonts w:cstheme="minorHAnsi"/>
                <w:noProof w:val="0"/>
                <w:sz w:val="18"/>
                <w:szCs w:val="18"/>
              </w:rPr>
              <w:t>Кількість одиниць придбаного технічного та програмно-ліцензійного обладнання</w:t>
            </w:r>
          </w:p>
        </w:tc>
        <w:tc>
          <w:tcPr>
            <w:tcW w:w="1559" w:type="dxa"/>
            <w:tcBorders>
              <w:top w:val="single" w:sz="4" w:space="0" w:color="000000"/>
              <w:left w:val="single" w:sz="4" w:space="0" w:color="000000"/>
              <w:bottom w:val="single" w:sz="4" w:space="0" w:color="000000"/>
            </w:tcBorders>
            <w:shd w:val="clear" w:color="auto" w:fill="FFFFFF"/>
            <w:vAlign w:val="center"/>
          </w:tcPr>
          <w:p w:rsidR="001069B4" w:rsidRPr="006444F9" w:rsidRDefault="00173C5B" w:rsidP="00E60E8D">
            <w:pPr>
              <w:snapToGrid w:val="0"/>
              <w:ind w:left="57"/>
              <w:jc w:val="center"/>
              <w:rPr>
                <w:rFonts w:cstheme="minorHAnsi"/>
                <w:noProof w:val="0"/>
                <w:sz w:val="18"/>
                <w:szCs w:val="18"/>
              </w:rPr>
            </w:pPr>
            <w:r w:rsidRPr="00173C5B">
              <w:rPr>
                <w:rFonts w:cstheme="minorHAnsi"/>
                <w:noProof w:val="0"/>
                <w:sz w:val="18"/>
                <w:szCs w:val="18"/>
              </w:rPr>
              <w:t>Інформація виконкому сільської ради</w:t>
            </w:r>
          </w:p>
        </w:tc>
        <w:tc>
          <w:tcPr>
            <w:tcW w:w="1418" w:type="dxa"/>
            <w:tcBorders>
              <w:top w:val="single" w:sz="4" w:space="0" w:color="000000"/>
              <w:left w:val="single" w:sz="4" w:space="0" w:color="000000"/>
              <w:bottom w:val="single" w:sz="4" w:space="0" w:color="000000"/>
            </w:tcBorders>
            <w:shd w:val="clear" w:color="auto" w:fill="FFFFFF"/>
            <w:vAlign w:val="center"/>
          </w:tcPr>
          <w:p w:rsidR="001069B4" w:rsidRPr="006444F9" w:rsidRDefault="00173C5B" w:rsidP="00E60E8D">
            <w:pPr>
              <w:snapToGrid w:val="0"/>
              <w:jc w:val="center"/>
              <w:rPr>
                <w:rFonts w:cstheme="minorHAnsi"/>
                <w:noProof w:val="0"/>
                <w:sz w:val="18"/>
                <w:szCs w:val="18"/>
              </w:rPr>
            </w:pPr>
            <w:r>
              <w:rPr>
                <w:rFonts w:cstheme="minorHAnsi"/>
                <w:noProof w:val="0"/>
                <w:sz w:val="18"/>
                <w:szCs w:val="18"/>
              </w:rPr>
              <w:t>Виконавчий комітет ради</w:t>
            </w:r>
          </w:p>
        </w:tc>
        <w:tc>
          <w:tcPr>
            <w:tcW w:w="1418" w:type="dxa"/>
            <w:tcBorders>
              <w:top w:val="single" w:sz="4" w:space="0" w:color="000000"/>
              <w:left w:val="single" w:sz="4" w:space="0" w:color="000000"/>
              <w:bottom w:val="single" w:sz="4" w:space="0" w:color="000000"/>
            </w:tcBorders>
            <w:shd w:val="clear" w:color="auto" w:fill="FFFFFF"/>
            <w:vAlign w:val="center"/>
          </w:tcPr>
          <w:p w:rsidR="00173C5B" w:rsidRPr="00173C5B" w:rsidRDefault="00173C5B" w:rsidP="00173C5B">
            <w:pPr>
              <w:snapToGrid w:val="0"/>
              <w:ind w:left="57"/>
              <w:jc w:val="center"/>
              <w:rPr>
                <w:rFonts w:cstheme="minorHAnsi"/>
                <w:noProof w:val="0"/>
                <w:sz w:val="18"/>
                <w:szCs w:val="18"/>
              </w:rPr>
            </w:pPr>
            <w:r w:rsidRPr="00173C5B">
              <w:rPr>
                <w:rFonts w:cstheme="minorHAnsi"/>
                <w:noProof w:val="0"/>
                <w:sz w:val="18"/>
                <w:szCs w:val="18"/>
              </w:rPr>
              <w:t>Бюджет ОТГ</w:t>
            </w:r>
          </w:p>
          <w:p w:rsidR="00173C5B" w:rsidRDefault="00173C5B" w:rsidP="00173C5B">
            <w:pPr>
              <w:snapToGrid w:val="0"/>
              <w:ind w:left="57"/>
              <w:jc w:val="center"/>
              <w:rPr>
                <w:rFonts w:cstheme="minorHAnsi"/>
                <w:noProof w:val="0"/>
                <w:sz w:val="18"/>
                <w:szCs w:val="18"/>
              </w:rPr>
            </w:pPr>
            <w:r>
              <w:rPr>
                <w:rFonts w:cstheme="minorHAnsi"/>
                <w:noProof w:val="0"/>
                <w:sz w:val="18"/>
                <w:szCs w:val="18"/>
              </w:rPr>
              <w:t>Спонсорські кошти</w:t>
            </w:r>
          </w:p>
          <w:p w:rsidR="001069B4" w:rsidRPr="006444F9" w:rsidRDefault="00173C5B" w:rsidP="00173C5B">
            <w:pPr>
              <w:snapToGrid w:val="0"/>
              <w:ind w:left="57"/>
              <w:jc w:val="center"/>
              <w:rPr>
                <w:rFonts w:cstheme="minorHAnsi"/>
                <w:noProof w:val="0"/>
                <w:sz w:val="18"/>
                <w:szCs w:val="18"/>
              </w:rPr>
            </w:pPr>
            <w:r w:rsidRPr="00173C5B">
              <w:rPr>
                <w:rFonts w:cstheme="minorHAnsi"/>
                <w:noProof w:val="0"/>
                <w:sz w:val="18"/>
                <w:szCs w:val="18"/>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69B4" w:rsidRPr="006444F9" w:rsidRDefault="00173C5B" w:rsidP="00E60E8D">
            <w:pPr>
              <w:snapToGrid w:val="0"/>
              <w:ind w:left="57"/>
              <w:jc w:val="center"/>
              <w:rPr>
                <w:rFonts w:cstheme="minorHAnsi"/>
                <w:noProof w:val="0"/>
                <w:sz w:val="18"/>
                <w:szCs w:val="18"/>
              </w:rPr>
            </w:pPr>
            <w:r>
              <w:rPr>
                <w:rFonts w:cstheme="minorHAnsi"/>
                <w:noProof w:val="0"/>
                <w:sz w:val="18"/>
                <w:szCs w:val="18"/>
              </w:rPr>
              <w:t>З 2018 року</w:t>
            </w:r>
          </w:p>
        </w:tc>
      </w:tr>
    </w:tbl>
    <w:p w:rsidR="00585E15" w:rsidRDefault="00585E15" w:rsidP="00466661">
      <w:pPr>
        <w:rPr>
          <w:rFonts w:cstheme="minorHAnsi"/>
          <w:b/>
          <w:noProof w:val="0"/>
          <w:sz w:val="24"/>
        </w:rPr>
      </w:pPr>
    </w:p>
    <w:p w:rsidR="00F606F9" w:rsidRDefault="001069B4" w:rsidP="001069B4">
      <w:pPr>
        <w:pStyle w:val="3"/>
        <w:rPr>
          <w:rFonts w:asciiTheme="minorHAnsi" w:hAnsiTheme="minorHAnsi" w:cstheme="minorHAnsi"/>
          <w:noProof w:val="0"/>
        </w:rPr>
      </w:pPr>
      <w:r>
        <w:rPr>
          <w:rFonts w:asciiTheme="minorHAnsi" w:hAnsiTheme="minorHAnsi" w:cstheme="minorHAnsi"/>
          <w:noProof w:val="0"/>
        </w:rPr>
        <w:lastRenderedPageBreak/>
        <w:t>Операційна ціль 4.3</w:t>
      </w:r>
      <w:r w:rsidRPr="001069B4">
        <w:rPr>
          <w:rFonts w:asciiTheme="minorHAnsi" w:hAnsiTheme="minorHAnsi" w:cstheme="minorHAnsi"/>
          <w:noProof w:val="0"/>
        </w:rPr>
        <w:t>.</w:t>
      </w:r>
      <w:r w:rsidRPr="001069B4">
        <w:rPr>
          <w:rFonts w:asciiTheme="minorHAnsi" w:hAnsiTheme="minorHAnsi" w:cstheme="minorHAnsi"/>
          <w:noProof w:val="0"/>
        </w:rPr>
        <w:tab/>
        <w:t>Забезпечення паритетного діалогу громадянського суспільства з органами влади та представниками МТД</w:t>
      </w:r>
    </w:p>
    <w:p w:rsidR="00173C5B" w:rsidRPr="00173C5B" w:rsidRDefault="00173C5B" w:rsidP="00173C5B">
      <w:pPr>
        <w:keepNext/>
        <w:spacing w:after="0" w:line="100" w:lineRule="atLeast"/>
        <w:rPr>
          <w:rFonts w:cstheme="minorHAnsi"/>
          <w:noProof w:val="0"/>
          <w:sz w:val="8"/>
        </w:rPr>
      </w:pPr>
    </w:p>
    <w:tbl>
      <w:tblPr>
        <w:tblW w:w="14885" w:type="dxa"/>
        <w:tblInd w:w="-43" w:type="dxa"/>
        <w:tblLayout w:type="fixed"/>
        <w:tblCellMar>
          <w:top w:w="11" w:type="dxa"/>
          <w:left w:w="11" w:type="dxa"/>
          <w:bottom w:w="11" w:type="dxa"/>
          <w:right w:w="11" w:type="dxa"/>
        </w:tblCellMar>
        <w:tblLook w:val="0000" w:firstRow="0" w:lastRow="0" w:firstColumn="0" w:lastColumn="0" w:noHBand="0" w:noVBand="0"/>
      </w:tblPr>
      <w:tblGrid>
        <w:gridCol w:w="1843"/>
        <w:gridCol w:w="4111"/>
        <w:gridCol w:w="1559"/>
        <w:gridCol w:w="1985"/>
        <w:gridCol w:w="1559"/>
        <w:gridCol w:w="1418"/>
        <w:gridCol w:w="1418"/>
        <w:gridCol w:w="992"/>
      </w:tblGrid>
      <w:tr w:rsidR="00173C5B" w:rsidRPr="006444F9" w:rsidTr="00AE1EA1">
        <w:tc>
          <w:tcPr>
            <w:tcW w:w="1843"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173C5B" w:rsidRPr="006444F9" w:rsidRDefault="00173C5B" w:rsidP="00211C3E">
            <w:pPr>
              <w:keepNext/>
              <w:jc w:val="center"/>
              <w:rPr>
                <w:rFonts w:cstheme="minorHAnsi"/>
                <w:noProof w:val="0"/>
                <w:sz w:val="18"/>
                <w:szCs w:val="18"/>
              </w:rPr>
            </w:pPr>
            <w:r w:rsidRPr="006444F9">
              <w:rPr>
                <w:rFonts w:cstheme="minorHAnsi"/>
                <w:b/>
                <w:bCs/>
                <w:noProof w:val="0"/>
                <w:sz w:val="18"/>
                <w:szCs w:val="18"/>
              </w:rPr>
              <w:t>Термін реалізації</w:t>
            </w:r>
          </w:p>
        </w:tc>
      </w:tr>
      <w:tr w:rsidR="00173C5B" w:rsidRPr="006444F9" w:rsidTr="00600715">
        <w:trPr>
          <w:cantSplit/>
          <w:tblHeader/>
        </w:trPr>
        <w:tc>
          <w:tcPr>
            <w:tcW w:w="1843" w:type="dxa"/>
            <w:tcBorders>
              <w:top w:val="single" w:sz="4" w:space="0" w:color="000000"/>
              <w:left w:val="single" w:sz="4" w:space="0" w:color="000000"/>
              <w:bottom w:val="single" w:sz="4" w:space="0" w:color="000000"/>
            </w:tcBorders>
            <w:shd w:val="clear" w:color="auto" w:fill="auto"/>
            <w:vAlign w:val="center"/>
          </w:tcPr>
          <w:p w:rsidR="00AE1EA1" w:rsidRDefault="00173C5B" w:rsidP="00600715">
            <w:pPr>
              <w:pStyle w:val="aff3"/>
              <w:spacing w:before="0" w:beforeAutospacing="0" w:after="0" w:afterAutospacing="0"/>
              <w:rPr>
                <w:rFonts w:asciiTheme="minorHAnsi" w:eastAsiaTheme="minorHAnsi" w:hAnsiTheme="minorHAnsi" w:cstheme="minorHAnsi"/>
                <w:sz w:val="18"/>
                <w:szCs w:val="18"/>
                <w:lang w:val="uk-UA" w:eastAsia="en-US"/>
              </w:rPr>
            </w:pPr>
            <w:r w:rsidRPr="00173C5B">
              <w:rPr>
                <w:rFonts w:asciiTheme="minorHAnsi" w:eastAsiaTheme="minorHAnsi" w:hAnsiTheme="minorHAnsi" w:cstheme="minorHAnsi"/>
                <w:sz w:val="18"/>
                <w:szCs w:val="18"/>
                <w:lang w:val="uk-UA" w:eastAsia="en-US"/>
              </w:rPr>
              <w:t>4.3.1. Покращення можливості отримання вільного доступу до мережі Інтернет громадян через бездротову мережу</w:t>
            </w:r>
          </w:p>
          <w:p w:rsidR="00173C5B" w:rsidRPr="00173C5B" w:rsidRDefault="00173C5B" w:rsidP="00600715">
            <w:pPr>
              <w:pStyle w:val="aff3"/>
              <w:spacing w:before="0" w:beforeAutospacing="0" w:after="0" w:afterAutospacing="0"/>
              <w:rPr>
                <w:rFonts w:asciiTheme="minorHAnsi" w:eastAsiaTheme="minorHAnsi" w:hAnsiTheme="minorHAnsi" w:cstheme="minorHAnsi"/>
                <w:sz w:val="18"/>
                <w:szCs w:val="18"/>
                <w:lang w:val="uk-UA" w:eastAsia="en-US"/>
              </w:rPr>
            </w:pPr>
            <w:r w:rsidRPr="00173C5B">
              <w:rPr>
                <w:rFonts w:asciiTheme="minorHAnsi" w:eastAsiaTheme="minorHAnsi" w:hAnsiTheme="minorHAnsi" w:cstheme="minorHAnsi"/>
                <w:sz w:val="18"/>
                <w:szCs w:val="18"/>
                <w:lang w:val="uk-UA" w:eastAsia="en-US"/>
              </w:rPr>
              <w:t>wi-</w:t>
            </w:r>
            <w:proofErr w:type="spellStart"/>
            <w:r w:rsidRPr="00173C5B">
              <w:rPr>
                <w:rFonts w:asciiTheme="minorHAnsi" w:eastAsiaTheme="minorHAnsi" w:hAnsiTheme="minorHAnsi" w:cstheme="minorHAnsi"/>
                <w:sz w:val="18"/>
                <w:szCs w:val="18"/>
                <w:lang w:val="uk-UA" w:eastAsia="en-US"/>
              </w:rPr>
              <w:t>fi</w:t>
            </w:r>
            <w:proofErr w:type="spellEnd"/>
            <w:r w:rsidRPr="00173C5B">
              <w:rPr>
                <w:rFonts w:asciiTheme="minorHAnsi" w:eastAsiaTheme="minorHAnsi" w:hAnsiTheme="minorHAnsi" w:cstheme="minorHAnsi"/>
                <w:sz w:val="18"/>
                <w:szCs w:val="18"/>
                <w:lang w:val="uk-UA" w:eastAsia="en-US"/>
              </w:rPr>
              <w:t xml:space="preserve"> у громадських місцях тощо та покращення доступу до публічної інформації у сільській місцевості</w:t>
            </w:r>
          </w:p>
        </w:tc>
        <w:tc>
          <w:tcPr>
            <w:tcW w:w="4111" w:type="dxa"/>
            <w:tcBorders>
              <w:top w:val="single" w:sz="4" w:space="0" w:color="000000"/>
              <w:left w:val="single" w:sz="4" w:space="0" w:color="000000"/>
              <w:bottom w:val="single" w:sz="4" w:space="0" w:color="000000"/>
            </w:tcBorders>
            <w:shd w:val="clear" w:color="auto" w:fill="auto"/>
            <w:vAlign w:val="center"/>
          </w:tcPr>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AE1EA1">
              <w:rPr>
                <w:rFonts w:asciiTheme="minorHAnsi" w:eastAsiaTheme="minorHAnsi" w:hAnsiTheme="minorHAnsi" w:cstheme="minorHAnsi"/>
                <w:sz w:val="18"/>
                <w:szCs w:val="18"/>
                <w:lang w:val="uk-UA" w:eastAsia="en-US"/>
              </w:rPr>
              <w:t xml:space="preserve">Розвиток та поширення широкосмугової мультисервісної (мережі) інфраструктури, у тому числі із застосуванням механізмів державно-приватного партнерства на всій території </w:t>
            </w:r>
            <w:r>
              <w:rPr>
                <w:rFonts w:asciiTheme="minorHAnsi" w:eastAsiaTheme="minorHAnsi" w:hAnsiTheme="minorHAnsi" w:cstheme="minorHAnsi"/>
                <w:sz w:val="18"/>
                <w:szCs w:val="18"/>
                <w:lang w:val="uk-UA" w:eastAsia="en-US"/>
              </w:rPr>
              <w:t>громади</w:t>
            </w:r>
          </w:p>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AE1EA1">
              <w:rPr>
                <w:rFonts w:asciiTheme="minorHAnsi" w:eastAsiaTheme="minorHAnsi" w:hAnsiTheme="minorHAnsi" w:cstheme="minorHAnsi"/>
                <w:sz w:val="18"/>
                <w:szCs w:val="18"/>
                <w:lang w:val="uk-UA" w:eastAsia="en-US"/>
              </w:rPr>
              <w:t>Поширення технології бездротової мережі у роботі місцевих органів влади</w:t>
            </w:r>
          </w:p>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 xml:space="preserve">Створення вільних </w:t>
            </w:r>
            <w:proofErr w:type="spellStart"/>
            <w:r>
              <w:rPr>
                <w:rFonts w:asciiTheme="minorHAnsi" w:eastAsiaTheme="minorHAnsi" w:hAnsiTheme="minorHAnsi" w:cstheme="minorHAnsi"/>
                <w:sz w:val="18"/>
                <w:szCs w:val="18"/>
                <w:lang w:val="en-US" w:eastAsia="en-US"/>
              </w:rPr>
              <w:t>wi</w:t>
            </w:r>
            <w:proofErr w:type="spellEnd"/>
            <w:r w:rsidRPr="00AE1EA1">
              <w:rPr>
                <w:rFonts w:asciiTheme="minorHAnsi" w:eastAsiaTheme="minorHAnsi" w:hAnsiTheme="minorHAnsi" w:cstheme="minorHAnsi"/>
                <w:sz w:val="18"/>
                <w:szCs w:val="18"/>
                <w:lang w:val="ru-RU" w:eastAsia="en-US"/>
              </w:rPr>
              <w:t>-</w:t>
            </w:r>
            <w:r>
              <w:rPr>
                <w:rFonts w:asciiTheme="minorHAnsi" w:eastAsiaTheme="minorHAnsi" w:hAnsiTheme="minorHAnsi" w:cstheme="minorHAnsi"/>
                <w:sz w:val="18"/>
                <w:szCs w:val="18"/>
                <w:lang w:val="en-US" w:eastAsia="en-US"/>
              </w:rPr>
              <w:t>fi</w:t>
            </w:r>
            <w:r w:rsidRPr="00AE1EA1">
              <w:rPr>
                <w:rFonts w:asciiTheme="minorHAnsi" w:eastAsiaTheme="minorHAnsi" w:hAnsiTheme="minorHAnsi" w:cstheme="minorHAnsi"/>
                <w:sz w:val="18"/>
                <w:szCs w:val="18"/>
                <w:lang w:val="ru-RU" w:eastAsia="en-US"/>
              </w:rPr>
              <w:t xml:space="preserve"> </w:t>
            </w:r>
            <w:r>
              <w:rPr>
                <w:rFonts w:asciiTheme="minorHAnsi" w:eastAsiaTheme="minorHAnsi" w:hAnsiTheme="minorHAnsi" w:cstheme="minorHAnsi"/>
                <w:sz w:val="18"/>
                <w:szCs w:val="18"/>
                <w:lang w:val="uk-UA" w:eastAsia="en-US"/>
              </w:rPr>
              <w:t>зон у місцях загального користування</w:t>
            </w:r>
          </w:p>
          <w:p w:rsid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AE1EA1" w:rsidRPr="00AE1EA1" w:rsidRDefault="00AE1EA1"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AE1EA1">
              <w:rPr>
                <w:rFonts w:asciiTheme="minorHAnsi" w:hAnsiTheme="minorHAnsi" w:cstheme="minorHAnsi"/>
                <w:b/>
                <w:bCs/>
                <w:sz w:val="18"/>
                <w:szCs w:val="18"/>
              </w:rPr>
              <w:t>(</w:t>
            </w:r>
            <w:r>
              <w:rPr>
                <w:rFonts w:asciiTheme="minorHAnsi" w:hAnsiTheme="minorHAnsi" w:cstheme="minorHAnsi"/>
                <w:b/>
                <w:bCs/>
                <w:sz w:val="18"/>
                <w:szCs w:val="18"/>
                <w:lang w:val="uk-UA"/>
              </w:rPr>
              <w:t xml:space="preserve">Укладання угод з надавачами послуг – 2, придбання обладнання, облаштування </w:t>
            </w:r>
            <w:r w:rsidR="007D004E">
              <w:rPr>
                <w:rFonts w:asciiTheme="minorHAnsi" w:hAnsiTheme="minorHAnsi" w:cstheme="minorHAnsi"/>
                <w:b/>
                <w:bCs/>
                <w:sz w:val="18"/>
                <w:szCs w:val="18"/>
                <w:lang w:val="uk-UA"/>
              </w:rPr>
              <w:t xml:space="preserve">мінімум </w:t>
            </w:r>
            <w:r>
              <w:rPr>
                <w:rFonts w:asciiTheme="minorHAnsi" w:hAnsiTheme="minorHAnsi" w:cstheme="minorHAnsi"/>
                <w:b/>
                <w:bCs/>
                <w:sz w:val="18"/>
                <w:szCs w:val="18"/>
                <w:lang w:val="uk-UA"/>
              </w:rPr>
              <w:t xml:space="preserve">двох </w:t>
            </w:r>
            <w:r w:rsidRPr="00AE1EA1">
              <w:rPr>
                <w:rFonts w:asciiTheme="minorHAnsi" w:hAnsiTheme="minorHAnsi" w:cstheme="minorHAnsi"/>
                <w:b/>
                <w:bCs/>
                <w:sz w:val="18"/>
                <w:szCs w:val="18"/>
                <w:lang w:val="uk-UA"/>
              </w:rPr>
              <w:t>wi-</w:t>
            </w:r>
            <w:proofErr w:type="spellStart"/>
            <w:r w:rsidRPr="00AE1EA1">
              <w:rPr>
                <w:rFonts w:asciiTheme="minorHAnsi" w:hAnsiTheme="minorHAnsi" w:cstheme="minorHAnsi"/>
                <w:b/>
                <w:bCs/>
                <w:sz w:val="18"/>
                <w:szCs w:val="18"/>
                <w:lang w:val="uk-UA"/>
              </w:rPr>
              <w:t>fi</w:t>
            </w:r>
            <w:proofErr w:type="spellEnd"/>
            <w:r w:rsidRPr="00AE1EA1">
              <w:rPr>
                <w:rFonts w:asciiTheme="minorHAnsi" w:hAnsiTheme="minorHAnsi" w:cstheme="minorHAnsi"/>
                <w:b/>
                <w:bCs/>
                <w:sz w:val="18"/>
                <w:szCs w:val="18"/>
                <w:lang w:val="uk-UA"/>
              </w:rPr>
              <w:t xml:space="preserve"> </w:t>
            </w:r>
            <w:r>
              <w:rPr>
                <w:rFonts w:asciiTheme="minorHAnsi" w:hAnsiTheme="minorHAnsi" w:cstheme="minorHAnsi"/>
                <w:b/>
                <w:bCs/>
                <w:sz w:val="18"/>
                <w:szCs w:val="18"/>
                <w:lang w:val="uk-UA"/>
              </w:rPr>
              <w:t>зон</w:t>
            </w:r>
            <w:r w:rsidRPr="00AE1EA1">
              <w:rPr>
                <w:rFonts w:asciiTheme="minorHAnsi" w:hAnsiTheme="minorHAnsi" w:cstheme="minorHAnsi"/>
                <w:b/>
                <w:bCs/>
                <w:sz w:val="18"/>
                <w:szCs w:val="18"/>
              </w:rPr>
              <w:t>)</w:t>
            </w:r>
          </w:p>
          <w:p w:rsidR="00173C5B" w:rsidRPr="00173C5B" w:rsidRDefault="00173C5B" w:rsidP="00600715">
            <w:pPr>
              <w:pStyle w:val="aff3"/>
              <w:spacing w:before="0" w:beforeAutospacing="0" w:after="0" w:afterAutospacing="0"/>
              <w:rPr>
                <w:rFonts w:asciiTheme="minorHAnsi" w:eastAsiaTheme="minorHAnsi" w:hAnsiTheme="minorHAnsi" w:cstheme="minorHAnsi"/>
                <w:sz w:val="18"/>
                <w:szCs w:val="18"/>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173C5B" w:rsidRDefault="007D004E"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Збільшення користувачів мереж Інтернет</w:t>
            </w:r>
          </w:p>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Забезпечення можливості отримання населенням сучасних електронних сервісів та послуг по всій території.</w:t>
            </w:r>
          </w:p>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 xml:space="preserve">Упровадження </w:t>
            </w:r>
            <w:r>
              <w:rPr>
                <w:rFonts w:asciiTheme="minorHAnsi" w:eastAsiaTheme="minorHAnsi" w:hAnsiTheme="minorHAnsi" w:cstheme="minorHAnsi"/>
                <w:sz w:val="18"/>
                <w:szCs w:val="18"/>
                <w:lang w:val="uk-UA" w:eastAsia="en-US"/>
              </w:rPr>
              <w:t>бездротової мережі Wi-Fi</w:t>
            </w:r>
          </w:p>
          <w:p w:rsidR="00143B20" w:rsidRDefault="00143B20" w:rsidP="00600715">
            <w:pPr>
              <w:pStyle w:val="aff3"/>
              <w:spacing w:before="0" w:beforeAutospacing="0" w:after="0" w:afterAutospacing="0"/>
              <w:rPr>
                <w:rFonts w:asciiTheme="minorHAnsi" w:eastAsiaTheme="minorHAnsi" w:hAnsiTheme="minorHAnsi" w:cstheme="minorHAnsi"/>
                <w:sz w:val="18"/>
                <w:szCs w:val="18"/>
                <w:lang w:val="uk-UA" w:eastAsia="en-US"/>
              </w:rPr>
            </w:pPr>
          </w:p>
          <w:p w:rsidR="007D004E" w:rsidRPr="00173C5B"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 xml:space="preserve">Створення умов для вільного доступу до мережі Інтернет населення </w:t>
            </w:r>
            <w:r>
              <w:rPr>
                <w:rFonts w:asciiTheme="minorHAnsi" w:eastAsiaTheme="minorHAnsi" w:hAnsiTheme="minorHAnsi" w:cstheme="minorHAnsi"/>
                <w:sz w:val="18"/>
                <w:szCs w:val="18"/>
                <w:lang w:val="uk-UA" w:eastAsia="en-US"/>
              </w:rPr>
              <w:t>громади</w:t>
            </w:r>
          </w:p>
        </w:tc>
        <w:tc>
          <w:tcPr>
            <w:tcW w:w="1985" w:type="dxa"/>
            <w:tcBorders>
              <w:top w:val="single" w:sz="4" w:space="0" w:color="000000"/>
              <w:left w:val="single" w:sz="4" w:space="0" w:color="000000"/>
              <w:bottom w:val="single" w:sz="4" w:space="0" w:color="000000"/>
            </w:tcBorders>
            <w:shd w:val="clear" w:color="auto" w:fill="auto"/>
            <w:vAlign w:val="center"/>
          </w:tcPr>
          <w:p w:rsidR="00285166" w:rsidRDefault="00285166" w:rsidP="00600715">
            <w:pPr>
              <w:pStyle w:val="aff3"/>
              <w:spacing w:before="0" w:beforeAutospacing="0" w:after="0" w:afterAutospacing="0"/>
              <w:rPr>
                <w:rFonts w:asciiTheme="minorHAnsi" w:eastAsiaTheme="minorHAnsi" w:hAnsiTheme="minorHAnsi" w:cstheme="minorHAnsi"/>
                <w:sz w:val="18"/>
                <w:szCs w:val="18"/>
                <w:lang w:val="uk-UA" w:eastAsia="en-US"/>
              </w:rPr>
            </w:pPr>
          </w:p>
          <w:p w:rsidR="00285166" w:rsidRDefault="00285166"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Відсоток населення, яке є користувачем</w:t>
            </w:r>
            <w:r w:rsidRPr="00285166">
              <w:rPr>
                <w:rFonts w:asciiTheme="minorHAnsi" w:eastAsiaTheme="minorHAnsi" w:hAnsiTheme="minorHAnsi" w:cstheme="minorHAnsi"/>
                <w:sz w:val="18"/>
                <w:szCs w:val="18"/>
                <w:lang w:val="uk-UA" w:eastAsia="en-US"/>
              </w:rPr>
              <w:t xml:space="preserve"> сучасних електронних сервісів та послуг по всій території</w:t>
            </w:r>
            <w:r>
              <w:rPr>
                <w:rFonts w:asciiTheme="minorHAnsi" w:eastAsiaTheme="minorHAnsi" w:hAnsiTheme="minorHAnsi" w:cstheme="minorHAnsi"/>
                <w:sz w:val="18"/>
                <w:szCs w:val="18"/>
                <w:lang w:val="uk-UA" w:eastAsia="en-US"/>
              </w:rPr>
              <w:t xml:space="preserve"> громади.</w:t>
            </w:r>
          </w:p>
          <w:p w:rsidR="00285166" w:rsidRDefault="00285166"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285166" w:rsidRPr="00285166" w:rsidRDefault="00285166"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 xml:space="preserve">Кількість </w:t>
            </w:r>
            <w:r w:rsidRPr="00285166">
              <w:rPr>
                <w:rFonts w:asciiTheme="minorHAnsi" w:eastAsiaTheme="minorHAnsi" w:hAnsiTheme="minorHAnsi" w:cstheme="minorHAnsi"/>
                <w:sz w:val="18"/>
                <w:szCs w:val="18"/>
                <w:lang w:val="uk-UA" w:eastAsia="en-US"/>
              </w:rPr>
              <w:t>оператор</w:t>
            </w:r>
            <w:r>
              <w:rPr>
                <w:rFonts w:asciiTheme="minorHAnsi" w:eastAsiaTheme="minorHAnsi" w:hAnsiTheme="minorHAnsi" w:cstheme="minorHAnsi"/>
                <w:sz w:val="18"/>
                <w:szCs w:val="18"/>
                <w:lang w:val="uk-UA" w:eastAsia="en-US"/>
              </w:rPr>
              <w:t>ів</w:t>
            </w:r>
            <w:r w:rsidRPr="00285166">
              <w:rPr>
                <w:rFonts w:asciiTheme="minorHAnsi" w:eastAsiaTheme="minorHAnsi" w:hAnsiTheme="minorHAnsi" w:cstheme="minorHAnsi"/>
                <w:sz w:val="18"/>
                <w:szCs w:val="18"/>
                <w:lang w:val="uk-UA" w:eastAsia="en-US"/>
              </w:rPr>
              <w:t xml:space="preserve"> та провайдер</w:t>
            </w:r>
            <w:r>
              <w:rPr>
                <w:rFonts w:asciiTheme="minorHAnsi" w:eastAsiaTheme="minorHAnsi" w:hAnsiTheme="minorHAnsi" w:cstheme="minorHAnsi"/>
                <w:sz w:val="18"/>
                <w:szCs w:val="18"/>
                <w:lang w:val="uk-UA" w:eastAsia="en-US"/>
              </w:rPr>
              <w:t>ів</w:t>
            </w:r>
            <w:r w:rsidRPr="00285166">
              <w:rPr>
                <w:rFonts w:asciiTheme="minorHAnsi" w:eastAsiaTheme="minorHAnsi" w:hAnsiTheme="minorHAnsi" w:cstheme="minorHAnsi"/>
                <w:sz w:val="18"/>
                <w:szCs w:val="18"/>
                <w:lang w:val="uk-UA" w:eastAsia="en-US"/>
              </w:rPr>
              <w:t xml:space="preserve"> телекомунікацій, що</w:t>
            </w:r>
            <w:r>
              <w:rPr>
                <w:rFonts w:asciiTheme="minorHAnsi" w:eastAsiaTheme="minorHAnsi" w:hAnsiTheme="minorHAnsi" w:cstheme="minorHAnsi"/>
                <w:sz w:val="18"/>
                <w:szCs w:val="18"/>
                <w:lang w:val="uk-UA" w:eastAsia="en-US"/>
              </w:rPr>
              <w:t xml:space="preserve"> діють на території громади</w:t>
            </w:r>
          </w:p>
          <w:p w:rsidR="00173C5B" w:rsidRPr="00173C5B" w:rsidRDefault="00173C5B" w:rsidP="00600715">
            <w:pPr>
              <w:pStyle w:val="aff3"/>
              <w:spacing w:before="0" w:beforeAutospacing="0" w:after="0" w:afterAutospacing="0"/>
              <w:rPr>
                <w:rFonts w:asciiTheme="minorHAnsi" w:eastAsiaTheme="minorHAnsi" w:hAnsiTheme="minorHAnsi" w:cstheme="minorHAnsi"/>
                <w:sz w:val="18"/>
                <w:szCs w:val="18"/>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173C5B" w:rsidRPr="00173C5B"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Інформація виконкому сільської ради</w:t>
            </w:r>
          </w:p>
        </w:tc>
        <w:tc>
          <w:tcPr>
            <w:tcW w:w="1418" w:type="dxa"/>
            <w:tcBorders>
              <w:top w:val="single" w:sz="4" w:space="0" w:color="000000"/>
              <w:left w:val="single" w:sz="4" w:space="0" w:color="000000"/>
              <w:bottom w:val="single" w:sz="4" w:space="0" w:color="000000"/>
            </w:tcBorders>
            <w:shd w:val="clear" w:color="auto" w:fill="auto"/>
            <w:vAlign w:val="center"/>
          </w:tcPr>
          <w:p w:rsidR="00173C5B" w:rsidRPr="00173C5B"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Виконавчий комітет ради</w:t>
            </w:r>
          </w:p>
        </w:tc>
        <w:tc>
          <w:tcPr>
            <w:tcW w:w="1418" w:type="dxa"/>
            <w:tcBorders>
              <w:top w:val="single" w:sz="4" w:space="0" w:color="000000"/>
              <w:left w:val="single" w:sz="4" w:space="0" w:color="000000"/>
              <w:bottom w:val="single" w:sz="4" w:space="0" w:color="000000"/>
            </w:tcBorders>
            <w:shd w:val="clear" w:color="auto" w:fill="auto"/>
            <w:vAlign w:val="center"/>
          </w:tcPr>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Бюджет ОТГ</w:t>
            </w:r>
          </w:p>
          <w:p w:rsidR="00143B20" w:rsidRP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Спонсорські кошти</w:t>
            </w:r>
          </w:p>
          <w:p w:rsidR="00143B20" w:rsidRPr="00143B20"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173C5B" w:rsidRPr="00173C5B"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C5B" w:rsidRPr="00173C5B" w:rsidRDefault="00143B20" w:rsidP="00600715">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 2018 року</w:t>
            </w:r>
          </w:p>
        </w:tc>
      </w:tr>
      <w:tr w:rsidR="00340501" w:rsidRPr="006444F9" w:rsidTr="00211C3E">
        <w:trPr>
          <w:cantSplit/>
          <w:tblHeader/>
        </w:trPr>
        <w:tc>
          <w:tcPr>
            <w:tcW w:w="1843"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lastRenderedPageBreak/>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Термін реалізації</w:t>
            </w:r>
          </w:p>
        </w:tc>
      </w:tr>
      <w:tr w:rsidR="00340501" w:rsidRPr="006444F9" w:rsidTr="00340501">
        <w:trPr>
          <w:cantSplit/>
          <w:tblHeader/>
        </w:trPr>
        <w:tc>
          <w:tcPr>
            <w:tcW w:w="1843" w:type="dxa"/>
            <w:tcBorders>
              <w:top w:val="single" w:sz="4" w:space="0" w:color="000000"/>
              <w:left w:val="single" w:sz="4" w:space="0" w:color="000000"/>
              <w:bottom w:val="single" w:sz="4" w:space="0" w:color="000000"/>
            </w:tcBorders>
            <w:shd w:val="clear" w:color="auto" w:fill="auto"/>
            <w:vAlign w:val="center"/>
          </w:tcPr>
          <w:p w:rsidR="00340501" w:rsidRPr="00173C5B" w:rsidRDefault="00340501" w:rsidP="00340501">
            <w:pPr>
              <w:pStyle w:val="aff3"/>
              <w:spacing w:after="0"/>
              <w:rPr>
                <w:rFonts w:asciiTheme="minorHAnsi" w:eastAsiaTheme="minorHAnsi" w:hAnsiTheme="minorHAnsi" w:cstheme="minorHAnsi"/>
                <w:sz w:val="18"/>
                <w:szCs w:val="18"/>
                <w:lang w:val="uk-UA" w:eastAsia="en-US"/>
              </w:rPr>
            </w:pPr>
            <w:r w:rsidRPr="00173C5B">
              <w:rPr>
                <w:rFonts w:asciiTheme="minorHAnsi" w:eastAsiaTheme="minorHAnsi" w:hAnsiTheme="minorHAnsi" w:cstheme="minorHAnsi"/>
                <w:sz w:val="18"/>
                <w:szCs w:val="18"/>
                <w:lang w:val="uk-UA" w:eastAsia="en-US"/>
              </w:rPr>
              <w:t>4.3.2.Підтримка організацій громадянського суспільства для формування бачення, побудови довіри та</w:t>
            </w:r>
            <w:r>
              <w:rPr>
                <w:rFonts w:asciiTheme="minorHAnsi" w:eastAsiaTheme="minorHAnsi" w:hAnsiTheme="minorHAnsi" w:cstheme="minorHAnsi"/>
                <w:sz w:val="18"/>
                <w:szCs w:val="18"/>
                <w:lang w:val="uk-UA" w:eastAsia="en-US"/>
              </w:rPr>
              <w:t xml:space="preserve"> </w:t>
            </w:r>
            <w:r w:rsidRPr="00173C5B">
              <w:rPr>
                <w:rFonts w:asciiTheme="minorHAnsi" w:eastAsiaTheme="minorHAnsi" w:hAnsiTheme="minorHAnsi" w:cstheme="minorHAnsi"/>
                <w:sz w:val="18"/>
                <w:szCs w:val="18"/>
                <w:lang w:val="uk-UA" w:eastAsia="en-US"/>
              </w:rPr>
              <w:t>досягнення узгоджених цілей співпраці</w:t>
            </w:r>
          </w:p>
        </w:tc>
        <w:tc>
          <w:tcPr>
            <w:tcW w:w="4111" w:type="dxa"/>
            <w:tcBorders>
              <w:top w:val="single" w:sz="4" w:space="0" w:color="000000"/>
              <w:left w:val="single" w:sz="4" w:space="0" w:color="000000"/>
              <w:bottom w:val="single" w:sz="4" w:space="0" w:color="000000"/>
            </w:tcBorders>
            <w:shd w:val="clear" w:color="auto" w:fill="auto"/>
            <w:vAlign w:val="center"/>
          </w:tcPr>
          <w:p w:rsidR="00211C3E" w:rsidRDefault="00211C3E" w:rsidP="00D555AE">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w:t>
            </w:r>
            <w:r w:rsidRPr="00D555AE">
              <w:rPr>
                <w:rFonts w:asciiTheme="minorHAnsi" w:eastAsiaTheme="minorHAnsi" w:hAnsiTheme="minorHAnsi" w:cstheme="minorHAnsi"/>
                <w:sz w:val="18"/>
                <w:szCs w:val="18"/>
                <w:lang w:val="uk-UA" w:eastAsia="en-US"/>
              </w:rPr>
              <w:t xml:space="preserve">абезпечення ефективних процедур участі громадськості під час формування та реалізації питань місцевого значення </w:t>
            </w:r>
          </w:p>
          <w:p w:rsidR="00211C3E" w:rsidRDefault="00211C3E" w:rsidP="00D555AE">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Default="00D555AE" w:rsidP="00D555AE">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D555AE">
              <w:rPr>
                <w:rFonts w:asciiTheme="minorHAnsi" w:eastAsiaTheme="minorHAnsi" w:hAnsiTheme="minorHAnsi" w:cstheme="minorHAnsi"/>
                <w:sz w:val="18"/>
                <w:szCs w:val="18"/>
                <w:lang w:val="uk-UA" w:eastAsia="en-US"/>
              </w:rPr>
              <w:t>Підтримка ініціативи громадськості з метою налагодження ефективного діалогу та партнерських відносин органів влади з організаціями громадянського суспільства, передусім з питань забезпечення прав і свобод людини і громадянина</w:t>
            </w:r>
          </w:p>
          <w:p w:rsidR="00211C3E" w:rsidRDefault="00211C3E" w:rsidP="00211C3E">
            <w:pPr>
              <w:pStyle w:val="aff3"/>
              <w:spacing w:before="0" w:beforeAutospacing="0" w:after="0" w:afterAutospacing="0"/>
              <w:rPr>
                <w:rFonts w:asciiTheme="minorHAnsi" w:eastAsiaTheme="minorHAnsi" w:hAnsiTheme="minorHAnsi" w:cstheme="minorHAnsi"/>
                <w:sz w:val="18"/>
                <w:szCs w:val="18"/>
                <w:lang w:val="uk-UA" w:eastAsia="en-US"/>
              </w:rPr>
            </w:pPr>
          </w:p>
          <w:p w:rsidR="00211C3E" w:rsidRPr="00211C3E" w:rsidRDefault="00211C3E"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С</w:t>
            </w:r>
            <w:r w:rsidRPr="00211C3E">
              <w:rPr>
                <w:rFonts w:asciiTheme="minorHAnsi" w:eastAsiaTheme="minorHAnsi" w:hAnsiTheme="minorHAnsi" w:cstheme="minorHAnsi"/>
                <w:sz w:val="18"/>
                <w:szCs w:val="18"/>
                <w:lang w:val="uk-UA" w:eastAsia="en-US"/>
              </w:rPr>
              <w:t>прияння міжсекторальній співпраці у запобіганні і протидії шахрайству та іншим зловживанням у сфері надання благодійної допомоги, посилення юридичної відповідальності</w:t>
            </w:r>
          </w:p>
          <w:p w:rsidR="00D555AE" w:rsidRPr="00173C5B" w:rsidRDefault="00211C3E"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211C3E">
              <w:rPr>
                <w:rFonts w:asciiTheme="minorHAnsi" w:eastAsiaTheme="minorHAnsi" w:hAnsiTheme="minorHAnsi" w:cstheme="minorHAnsi"/>
                <w:sz w:val="18"/>
                <w:szCs w:val="18"/>
                <w:lang w:val="uk-UA" w:eastAsia="en-US"/>
              </w:rPr>
              <w:t>за нецільове використання благодійної допомоги</w:t>
            </w:r>
          </w:p>
        </w:tc>
        <w:tc>
          <w:tcPr>
            <w:tcW w:w="1559" w:type="dxa"/>
            <w:tcBorders>
              <w:top w:val="single" w:sz="4" w:space="0" w:color="000000"/>
              <w:left w:val="single" w:sz="4" w:space="0" w:color="000000"/>
              <w:bottom w:val="single" w:sz="4" w:space="0" w:color="000000"/>
            </w:tcBorders>
            <w:shd w:val="clear" w:color="auto" w:fill="auto"/>
            <w:vAlign w:val="center"/>
          </w:tcPr>
          <w:p w:rsidR="00211C3E" w:rsidRDefault="00211C3E" w:rsidP="00211C3E">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w:t>
            </w:r>
            <w:r w:rsidRPr="00211C3E">
              <w:rPr>
                <w:rFonts w:asciiTheme="minorHAnsi" w:eastAsiaTheme="minorHAnsi" w:hAnsiTheme="minorHAnsi" w:cstheme="minorHAnsi"/>
                <w:sz w:val="18"/>
                <w:szCs w:val="18"/>
                <w:lang w:val="uk-UA" w:eastAsia="en-US"/>
              </w:rPr>
              <w:t>абезпечення органами</w:t>
            </w:r>
            <w:r w:rsidR="009177FA">
              <w:rPr>
                <w:rFonts w:asciiTheme="minorHAnsi" w:eastAsiaTheme="minorHAnsi" w:hAnsiTheme="minorHAnsi" w:cstheme="minorHAnsi"/>
                <w:sz w:val="18"/>
                <w:szCs w:val="18"/>
                <w:lang w:val="uk-UA" w:eastAsia="en-US"/>
              </w:rPr>
              <w:t xml:space="preserve"> влади доступу громадськості до </w:t>
            </w:r>
            <w:r w:rsidRPr="00211C3E">
              <w:rPr>
                <w:rFonts w:asciiTheme="minorHAnsi" w:eastAsiaTheme="minorHAnsi" w:hAnsiTheme="minorHAnsi" w:cstheme="minorHAnsi"/>
                <w:sz w:val="18"/>
                <w:szCs w:val="18"/>
                <w:lang w:val="uk-UA" w:eastAsia="en-US"/>
              </w:rPr>
              <w:t xml:space="preserve">консультацій та правової допомоги </w:t>
            </w:r>
          </w:p>
          <w:p w:rsidR="00211C3E" w:rsidRPr="00211C3E" w:rsidRDefault="00211C3E" w:rsidP="00211C3E">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 xml:space="preserve">Надання </w:t>
            </w:r>
            <w:r w:rsidRPr="00211C3E">
              <w:rPr>
                <w:rFonts w:asciiTheme="minorHAnsi" w:eastAsiaTheme="minorHAnsi" w:hAnsiTheme="minorHAnsi" w:cstheme="minorHAnsi"/>
                <w:sz w:val="18"/>
                <w:szCs w:val="18"/>
                <w:lang w:val="uk-UA" w:eastAsia="en-US"/>
              </w:rPr>
              <w:t>фінансової підтримки організаці</w:t>
            </w:r>
            <w:r>
              <w:rPr>
                <w:rFonts w:asciiTheme="minorHAnsi" w:eastAsiaTheme="minorHAnsi" w:hAnsiTheme="minorHAnsi" w:cstheme="minorHAnsi"/>
                <w:sz w:val="18"/>
                <w:szCs w:val="18"/>
                <w:lang w:val="uk-UA" w:eastAsia="en-US"/>
              </w:rPr>
              <w:t>ям громадянського суспільства</w:t>
            </w:r>
          </w:p>
          <w:p w:rsidR="00211C3E" w:rsidRDefault="00211C3E" w:rsidP="00211C3E">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С</w:t>
            </w:r>
            <w:r w:rsidRPr="00211C3E">
              <w:rPr>
                <w:rFonts w:asciiTheme="minorHAnsi" w:eastAsiaTheme="minorHAnsi" w:hAnsiTheme="minorHAnsi" w:cstheme="minorHAnsi"/>
                <w:sz w:val="18"/>
                <w:szCs w:val="18"/>
                <w:lang w:val="uk-UA" w:eastAsia="en-US"/>
              </w:rPr>
              <w:t>тимулювання волонтерської діяльності</w:t>
            </w:r>
          </w:p>
          <w:p w:rsidR="00340501" w:rsidRPr="00173C5B" w:rsidRDefault="009177FA" w:rsidP="009177FA">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Р</w:t>
            </w:r>
            <w:r w:rsidR="00211C3E" w:rsidRPr="00211C3E">
              <w:rPr>
                <w:rFonts w:asciiTheme="minorHAnsi" w:eastAsiaTheme="minorHAnsi" w:hAnsiTheme="minorHAnsi" w:cstheme="minorHAnsi"/>
                <w:sz w:val="18"/>
                <w:szCs w:val="18"/>
                <w:lang w:val="uk-UA" w:eastAsia="en-US"/>
              </w:rPr>
              <w:t>озширення сфер застосування дер</w:t>
            </w:r>
            <w:r>
              <w:rPr>
                <w:rFonts w:asciiTheme="minorHAnsi" w:eastAsiaTheme="minorHAnsi" w:hAnsiTheme="minorHAnsi" w:cstheme="minorHAnsi"/>
                <w:sz w:val="18"/>
                <w:szCs w:val="18"/>
                <w:lang w:val="uk-UA" w:eastAsia="en-US"/>
              </w:rPr>
              <w:t xml:space="preserve">жавно-приватного партнерства за </w:t>
            </w:r>
            <w:r w:rsidR="00211C3E" w:rsidRPr="00211C3E">
              <w:rPr>
                <w:rFonts w:asciiTheme="minorHAnsi" w:eastAsiaTheme="minorHAnsi" w:hAnsiTheme="minorHAnsi" w:cstheme="minorHAnsi"/>
                <w:sz w:val="18"/>
                <w:szCs w:val="18"/>
                <w:lang w:val="uk-UA" w:eastAsia="en-US"/>
              </w:rPr>
              <w:t>участю організацій громадянського суспільства</w:t>
            </w:r>
          </w:p>
        </w:tc>
        <w:tc>
          <w:tcPr>
            <w:tcW w:w="1985" w:type="dxa"/>
            <w:tcBorders>
              <w:top w:val="single" w:sz="4" w:space="0" w:color="000000"/>
              <w:left w:val="single" w:sz="4" w:space="0" w:color="000000"/>
              <w:bottom w:val="single" w:sz="4" w:space="0" w:color="000000"/>
            </w:tcBorders>
            <w:shd w:val="clear" w:color="auto" w:fill="auto"/>
            <w:vAlign w:val="center"/>
          </w:tcPr>
          <w:p w:rsidR="00340501" w:rsidRDefault="00211C3E"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Кількість</w:t>
            </w:r>
            <w:r w:rsidRPr="00211C3E">
              <w:rPr>
                <w:rFonts w:asciiTheme="minorHAnsi" w:eastAsiaTheme="minorHAnsi" w:hAnsiTheme="minorHAnsi" w:cstheme="minorHAnsi"/>
                <w:sz w:val="18"/>
                <w:szCs w:val="18"/>
                <w:lang w:val="uk-UA" w:eastAsia="en-US"/>
              </w:rPr>
              <w:t xml:space="preserve"> програм і проектів, які виконуються організаціями громадянського суспільства</w:t>
            </w:r>
          </w:p>
          <w:p w:rsidR="009177FA" w:rsidRDefault="009177FA"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Default="009177FA"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Розмір коштів, отриманих організаціями громадянського суспільства</w:t>
            </w:r>
          </w:p>
          <w:p w:rsidR="009177FA" w:rsidRDefault="009177FA" w:rsidP="00211C3E">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Кількість осіб, які приймають участь у волонтерському русі</w:t>
            </w: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Кількість реалізованих спільних проектів</w:t>
            </w:r>
          </w:p>
          <w:p w:rsidR="009177FA" w:rsidRPr="00173C5B"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177FA" w:rsidRDefault="009177FA" w:rsidP="00211C3E">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Інформація виконкому</w:t>
            </w:r>
          </w:p>
          <w:p w:rsidR="00340501" w:rsidRPr="00173C5B" w:rsidRDefault="009177FA" w:rsidP="009177FA">
            <w:pPr>
              <w:pStyle w:val="aff3"/>
              <w:spacing w:after="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w:t>
            </w:r>
            <w:r w:rsidR="00211C3E" w:rsidRPr="00211C3E">
              <w:rPr>
                <w:rFonts w:asciiTheme="minorHAnsi" w:eastAsiaTheme="minorHAnsi" w:hAnsiTheme="minorHAnsi" w:cstheme="minorHAnsi"/>
                <w:sz w:val="18"/>
                <w:szCs w:val="18"/>
                <w:lang w:val="uk-UA" w:eastAsia="en-US"/>
              </w:rPr>
              <w:t>вітності організацій громадянського суспільства, які отримуют</w:t>
            </w:r>
            <w:r>
              <w:rPr>
                <w:rFonts w:asciiTheme="minorHAnsi" w:eastAsiaTheme="minorHAnsi" w:hAnsiTheme="minorHAnsi" w:cstheme="minorHAnsi"/>
                <w:sz w:val="18"/>
                <w:szCs w:val="18"/>
                <w:lang w:val="uk-UA" w:eastAsia="en-US"/>
              </w:rPr>
              <w:t>ь державну фінансову підтримку</w:t>
            </w:r>
          </w:p>
        </w:tc>
        <w:tc>
          <w:tcPr>
            <w:tcW w:w="1418" w:type="dxa"/>
            <w:tcBorders>
              <w:top w:val="single" w:sz="4" w:space="0" w:color="000000"/>
              <w:left w:val="single" w:sz="4" w:space="0" w:color="000000"/>
              <w:bottom w:val="single" w:sz="4" w:space="0" w:color="000000"/>
            </w:tcBorders>
            <w:shd w:val="clear" w:color="auto" w:fill="auto"/>
            <w:vAlign w:val="center"/>
          </w:tcPr>
          <w:p w:rsidR="00340501" w:rsidRDefault="009177FA"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Виконавчий комітет ради</w:t>
            </w:r>
          </w:p>
          <w:p w:rsidR="009177FA" w:rsidRDefault="009177FA"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Pr="00173C5B"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О</w:t>
            </w:r>
            <w:r w:rsidRPr="00D555AE">
              <w:rPr>
                <w:rFonts w:asciiTheme="minorHAnsi" w:eastAsiaTheme="minorHAnsi" w:hAnsiTheme="minorHAnsi" w:cstheme="minorHAnsi"/>
                <w:sz w:val="18"/>
                <w:szCs w:val="18"/>
                <w:lang w:val="uk-UA" w:eastAsia="en-US"/>
              </w:rPr>
              <w:t>рганізаці</w:t>
            </w:r>
            <w:r>
              <w:rPr>
                <w:rFonts w:asciiTheme="minorHAnsi" w:eastAsiaTheme="minorHAnsi" w:hAnsiTheme="minorHAnsi" w:cstheme="minorHAnsi"/>
                <w:sz w:val="18"/>
                <w:szCs w:val="18"/>
                <w:lang w:val="uk-UA" w:eastAsia="en-US"/>
              </w:rPr>
              <w:t>ї</w:t>
            </w:r>
            <w:r w:rsidRPr="00D555AE">
              <w:rPr>
                <w:rFonts w:asciiTheme="minorHAnsi" w:eastAsiaTheme="minorHAnsi" w:hAnsiTheme="minorHAnsi" w:cstheme="minorHAnsi"/>
                <w:sz w:val="18"/>
                <w:szCs w:val="18"/>
                <w:lang w:val="uk-UA" w:eastAsia="en-US"/>
              </w:rPr>
              <w:t xml:space="preserve"> громадянського суспільства</w:t>
            </w:r>
          </w:p>
        </w:tc>
        <w:tc>
          <w:tcPr>
            <w:tcW w:w="1418" w:type="dxa"/>
            <w:tcBorders>
              <w:top w:val="single" w:sz="4" w:space="0" w:color="000000"/>
              <w:left w:val="single" w:sz="4" w:space="0" w:color="000000"/>
              <w:bottom w:val="single" w:sz="4" w:space="0" w:color="000000"/>
            </w:tcBorders>
            <w:shd w:val="clear" w:color="auto" w:fill="auto"/>
            <w:vAlign w:val="center"/>
          </w:tcPr>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Бюджет ОТГ</w:t>
            </w:r>
          </w:p>
          <w:p w:rsidR="009177FA" w:rsidRPr="00143B20"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 xml:space="preserve">Спонсорські </w:t>
            </w:r>
            <w:r>
              <w:rPr>
                <w:rFonts w:asciiTheme="minorHAnsi" w:eastAsiaTheme="minorHAnsi" w:hAnsiTheme="minorHAnsi" w:cstheme="minorHAnsi"/>
                <w:sz w:val="18"/>
                <w:szCs w:val="18"/>
                <w:lang w:val="uk-UA" w:eastAsia="en-US"/>
              </w:rPr>
              <w:t xml:space="preserve">та донорські </w:t>
            </w:r>
            <w:r w:rsidRPr="00143B20">
              <w:rPr>
                <w:rFonts w:asciiTheme="minorHAnsi" w:eastAsiaTheme="minorHAnsi" w:hAnsiTheme="minorHAnsi" w:cstheme="minorHAnsi"/>
                <w:sz w:val="18"/>
                <w:szCs w:val="18"/>
                <w:lang w:val="uk-UA" w:eastAsia="en-US"/>
              </w:rPr>
              <w:t>кошти</w:t>
            </w:r>
          </w:p>
          <w:p w:rsidR="009177FA" w:rsidRPr="00143B20"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Кошти о</w:t>
            </w:r>
            <w:r w:rsidRPr="009177FA">
              <w:rPr>
                <w:rFonts w:asciiTheme="minorHAnsi" w:eastAsiaTheme="minorHAnsi" w:hAnsiTheme="minorHAnsi" w:cstheme="minorHAnsi"/>
                <w:sz w:val="18"/>
                <w:szCs w:val="18"/>
                <w:lang w:val="uk-UA" w:eastAsia="en-US"/>
              </w:rPr>
              <w:t>рганізац</w:t>
            </w:r>
            <w:r>
              <w:rPr>
                <w:rFonts w:asciiTheme="minorHAnsi" w:eastAsiaTheme="minorHAnsi" w:hAnsiTheme="minorHAnsi" w:cstheme="minorHAnsi"/>
                <w:sz w:val="18"/>
                <w:szCs w:val="18"/>
                <w:lang w:val="uk-UA" w:eastAsia="en-US"/>
              </w:rPr>
              <w:t>ій</w:t>
            </w:r>
            <w:r w:rsidRPr="009177FA">
              <w:rPr>
                <w:rFonts w:asciiTheme="minorHAnsi" w:eastAsiaTheme="minorHAnsi" w:hAnsiTheme="minorHAnsi" w:cstheme="minorHAnsi"/>
                <w:sz w:val="18"/>
                <w:szCs w:val="18"/>
                <w:lang w:val="uk-UA" w:eastAsia="en-US"/>
              </w:rPr>
              <w:t xml:space="preserve"> громадянського суспільства </w:t>
            </w:r>
          </w:p>
          <w:p w:rsidR="009177FA"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Pr="00173C5B" w:rsidRDefault="009177FA" w:rsidP="009177FA">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01" w:rsidRPr="00173C5B" w:rsidRDefault="009177FA"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 2018 року</w:t>
            </w:r>
          </w:p>
        </w:tc>
      </w:tr>
      <w:tr w:rsidR="00340501" w:rsidRPr="006444F9" w:rsidTr="00211C3E">
        <w:trPr>
          <w:cantSplit/>
          <w:tblHeader/>
        </w:trPr>
        <w:tc>
          <w:tcPr>
            <w:tcW w:w="1843"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lastRenderedPageBreak/>
              <w:t>Діяльність/ завдання</w:t>
            </w:r>
          </w:p>
        </w:tc>
        <w:tc>
          <w:tcPr>
            <w:tcW w:w="4111"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Показник реалізації діяльності / завдання (продукт)</w:t>
            </w:r>
          </w:p>
        </w:tc>
        <w:tc>
          <w:tcPr>
            <w:tcW w:w="1559"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Результат реалізації діяльності / завдання</w:t>
            </w:r>
          </w:p>
        </w:tc>
        <w:tc>
          <w:tcPr>
            <w:tcW w:w="1985"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Показник оцінювання результату діяльності</w:t>
            </w:r>
          </w:p>
        </w:tc>
        <w:tc>
          <w:tcPr>
            <w:tcW w:w="1559"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Джерела верифікації показників</w:t>
            </w:r>
          </w:p>
        </w:tc>
        <w:tc>
          <w:tcPr>
            <w:tcW w:w="1418"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Відповідальний за виконання діяльності чи завдання</w:t>
            </w:r>
          </w:p>
        </w:tc>
        <w:tc>
          <w:tcPr>
            <w:tcW w:w="1418" w:type="dxa"/>
            <w:tcBorders>
              <w:top w:val="single" w:sz="4" w:space="0" w:color="000000"/>
              <w:left w:val="single" w:sz="4" w:space="0" w:color="000000"/>
              <w:bottom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Джерела фінансування / кошти з бюджету ОТГ</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340501" w:rsidRPr="00340501" w:rsidRDefault="00340501" w:rsidP="00340501">
            <w:pPr>
              <w:keepNext/>
              <w:jc w:val="center"/>
              <w:rPr>
                <w:rFonts w:cstheme="minorHAnsi"/>
                <w:b/>
                <w:bCs/>
                <w:noProof w:val="0"/>
                <w:sz w:val="18"/>
                <w:szCs w:val="18"/>
              </w:rPr>
            </w:pPr>
            <w:r w:rsidRPr="006444F9">
              <w:rPr>
                <w:rFonts w:cstheme="minorHAnsi"/>
                <w:b/>
                <w:bCs/>
                <w:noProof w:val="0"/>
                <w:sz w:val="18"/>
                <w:szCs w:val="18"/>
              </w:rPr>
              <w:t>Термін реалізації</w:t>
            </w:r>
          </w:p>
        </w:tc>
      </w:tr>
      <w:tr w:rsidR="00340501" w:rsidRPr="006444F9" w:rsidTr="00340501">
        <w:trPr>
          <w:cantSplit/>
          <w:tblHeader/>
        </w:trPr>
        <w:tc>
          <w:tcPr>
            <w:tcW w:w="1843" w:type="dxa"/>
            <w:tcBorders>
              <w:top w:val="single" w:sz="4" w:space="0" w:color="000000"/>
              <w:left w:val="single" w:sz="4" w:space="0" w:color="000000"/>
              <w:bottom w:val="single" w:sz="4" w:space="0" w:color="000000"/>
            </w:tcBorders>
            <w:shd w:val="clear" w:color="auto" w:fill="auto"/>
            <w:vAlign w:val="center"/>
          </w:tcPr>
          <w:p w:rsidR="00340501" w:rsidRPr="00173C5B" w:rsidRDefault="00340501" w:rsidP="00340501">
            <w:pPr>
              <w:pStyle w:val="aff3"/>
              <w:spacing w:after="0"/>
              <w:rPr>
                <w:rFonts w:asciiTheme="minorHAnsi" w:eastAsiaTheme="minorHAnsi" w:hAnsiTheme="minorHAnsi" w:cstheme="minorHAnsi"/>
                <w:sz w:val="18"/>
                <w:szCs w:val="18"/>
                <w:lang w:val="uk-UA" w:eastAsia="en-US"/>
              </w:rPr>
            </w:pPr>
            <w:r w:rsidRPr="00173C5B">
              <w:rPr>
                <w:rFonts w:asciiTheme="minorHAnsi" w:eastAsiaTheme="minorHAnsi" w:hAnsiTheme="minorHAnsi" w:cstheme="minorHAnsi"/>
                <w:sz w:val="18"/>
                <w:szCs w:val="18"/>
                <w:lang w:val="uk-UA" w:eastAsia="en-US"/>
              </w:rPr>
              <w:t>4.3.3.Забезпечення відкритості та підзвітності влади та участі громадськості у життєвоважливих процесах громади</w:t>
            </w:r>
          </w:p>
          <w:p w:rsidR="00340501" w:rsidRPr="00173C5B" w:rsidRDefault="00340501" w:rsidP="00340501">
            <w:pPr>
              <w:pStyle w:val="aff3"/>
              <w:spacing w:before="0" w:beforeAutospacing="0" w:after="0" w:afterAutospacing="0"/>
              <w:rPr>
                <w:rFonts w:asciiTheme="minorHAnsi" w:eastAsiaTheme="minorHAnsi" w:hAnsiTheme="minorHAnsi" w:cstheme="minorHAnsi"/>
                <w:sz w:val="18"/>
                <w:szCs w:val="18"/>
                <w:lang w:val="uk-UA" w:eastAsia="en-US"/>
              </w:rPr>
            </w:pPr>
          </w:p>
        </w:tc>
        <w:tc>
          <w:tcPr>
            <w:tcW w:w="4111" w:type="dxa"/>
            <w:tcBorders>
              <w:top w:val="single" w:sz="4" w:space="0" w:color="000000"/>
              <w:left w:val="single" w:sz="4" w:space="0" w:color="000000"/>
              <w:bottom w:val="single" w:sz="4" w:space="0" w:color="000000"/>
            </w:tcBorders>
            <w:shd w:val="clear" w:color="auto" w:fill="auto"/>
            <w:vAlign w:val="center"/>
          </w:tcPr>
          <w:p w:rsidR="00340501" w:rsidRDefault="00340501" w:rsidP="00340501">
            <w:pPr>
              <w:pStyle w:val="aff3"/>
              <w:spacing w:after="0"/>
              <w:jc w:val="center"/>
              <w:rPr>
                <w:rFonts w:asciiTheme="minorHAnsi" w:eastAsiaTheme="minorHAnsi" w:hAnsiTheme="minorHAnsi" w:cstheme="minorHAnsi"/>
                <w:sz w:val="18"/>
                <w:szCs w:val="18"/>
                <w:lang w:val="uk-UA" w:eastAsia="en-US"/>
              </w:rPr>
            </w:pPr>
            <w:r w:rsidRPr="002F596A">
              <w:rPr>
                <w:rFonts w:asciiTheme="minorHAnsi" w:eastAsiaTheme="minorHAnsi" w:hAnsiTheme="minorHAnsi" w:cstheme="minorHAnsi"/>
                <w:sz w:val="18"/>
                <w:szCs w:val="18"/>
                <w:lang w:val="uk-UA" w:eastAsia="en-US"/>
              </w:rPr>
              <w:t xml:space="preserve">Створення інтегрованої платформи Інтернет-порталів </w:t>
            </w:r>
            <w:r>
              <w:rPr>
                <w:rFonts w:asciiTheme="minorHAnsi" w:eastAsiaTheme="minorHAnsi" w:hAnsiTheme="minorHAnsi" w:cstheme="minorHAnsi"/>
                <w:sz w:val="18"/>
                <w:szCs w:val="18"/>
                <w:lang w:val="uk-UA" w:eastAsia="en-US"/>
              </w:rPr>
              <w:t xml:space="preserve">виконавчого </w:t>
            </w:r>
            <w:r w:rsidRPr="002F596A">
              <w:rPr>
                <w:rFonts w:asciiTheme="minorHAnsi" w:eastAsiaTheme="minorHAnsi" w:hAnsiTheme="minorHAnsi" w:cstheme="minorHAnsi"/>
                <w:sz w:val="18"/>
                <w:szCs w:val="18"/>
                <w:lang w:val="uk-UA" w:eastAsia="en-US"/>
              </w:rPr>
              <w:t>орган</w:t>
            </w:r>
            <w:r>
              <w:rPr>
                <w:rFonts w:asciiTheme="minorHAnsi" w:eastAsiaTheme="minorHAnsi" w:hAnsiTheme="minorHAnsi" w:cstheme="minorHAnsi"/>
                <w:sz w:val="18"/>
                <w:szCs w:val="18"/>
                <w:lang w:val="uk-UA" w:eastAsia="en-US"/>
              </w:rPr>
              <w:t>у</w:t>
            </w:r>
            <w:r w:rsidRPr="002F596A">
              <w:rPr>
                <w:rFonts w:asciiTheme="minorHAnsi" w:eastAsiaTheme="minorHAnsi" w:hAnsiTheme="minorHAnsi" w:cstheme="minorHAnsi"/>
                <w:sz w:val="18"/>
                <w:szCs w:val="18"/>
                <w:lang w:val="uk-UA" w:eastAsia="en-US"/>
              </w:rPr>
              <w:t xml:space="preserve"> місцевого самоврядування</w:t>
            </w:r>
          </w:p>
          <w:p w:rsidR="00340501" w:rsidRDefault="00340501" w:rsidP="00340501">
            <w:pPr>
              <w:pStyle w:val="aff3"/>
              <w:spacing w:after="0"/>
              <w:jc w:val="center"/>
              <w:rPr>
                <w:rFonts w:asciiTheme="minorHAnsi" w:eastAsiaTheme="minorHAnsi" w:hAnsiTheme="minorHAnsi" w:cstheme="minorHAnsi"/>
                <w:sz w:val="18"/>
                <w:szCs w:val="18"/>
                <w:lang w:val="uk-UA" w:eastAsia="en-US"/>
              </w:rPr>
            </w:pPr>
            <w:r w:rsidRPr="002F596A">
              <w:rPr>
                <w:rFonts w:asciiTheme="minorHAnsi" w:eastAsiaTheme="minorHAnsi" w:hAnsiTheme="minorHAnsi" w:cstheme="minorHAnsi"/>
                <w:sz w:val="18"/>
                <w:szCs w:val="18"/>
                <w:lang w:val="uk-UA" w:eastAsia="en-US"/>
              </w:rPr>
              <w:t>Забезпечення доступу до інформаційних ресурсів, у тому числі до інформаційної мережі місцевих органів влади</w:t>
            </w:r>
          </w:p>
          <w:p w:rsidR="00340501" w:rsidRPr="00173C5B" w:rsidRDefault="00340501" w:rsidP="00340501">
            <w:pPr>
              <w:pStyle w:val="aff3"/>
              <w:spacing w:after="0"/>
              <w:jc w:val="center"/>
              <w:rPr>
                <w:rFonts w:asciiTheme="minorHAnsi" w:eastAsiaTheme="minorHAnsi" w:hAnsiTheme="minorHAnsi" w:cstheme="minorHAnsi"/>
                <w:sz w:val="18"/>
                <w:szCs w:val="18"/>
                <w:lang w:val="uk-UA" w:eastAsia="en-US"/>
              </w:rPr>
            </w:pPr>
            <w:r w:rsidRPr="00AE1EA1">
              <w:rPr>
                <w:rFonts w:asciiTheme="minorHAnsi" w:hAnsiTheme="minorHAnsi" w:cstheme="minorHAnsi"/>
                <w:b/>
                <w:bCs/>
                <w:sz w:val="18"/>
                <w:szCs w:val="18"/>
              </w:rPr>
              <w:t>(</w:t>
            </w:r>
            <w:r>
              <w:rPr>
                <w:rFonts w:asciiTheme="minorHAnsi" w:hAnsiTheme="minorHAnsi" w:cstheme="minorHAnsi"/>
                <w:b/>
                <w:bCs/>
                <w:sz w:val="18"/>
                <w:szCs w:val="18"/>
                <w:lang w:val="uk-UA"/>
              </w:rPr>
              <w:t>Укладання угод – 2; платформ – 2; реєстрів – 2; навчання адміністраторів -  мінімум 2)</w:t>
            </w:r>
          </w:p>
        </w:tc>
        <w:tc>
          <w:tcPr>
            <w:tcW w:w="1559" w:type="dxa"/>
            <w:tcBorders>
              <w:top w:val="single" w:sz="4" w:space="0" w:color="000000"/>
              <w:left w:val="single" w:sz="4" w:space="0" w:color="000000"/>
              <w:bottom w:val="single" w:sz="4" w:space="0" w:color="000000"/>
            </w:tcBorders>
            <w:shd w:val="clear" w:color="auto" w:fill="auto"/>
            <w:vAlign w:val="center"/>
          </w:tcPr>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w:t>
            </w:r>
            <w:r w:rsidRPr="00600715">
              <w:rPr>
                <w:rFonts w:asciiTheme="minorHAnsi" w:eastAsiaTheme="minorHAnsi" w:hAnsiTheme="minorHAnsi" w:cstheme="minorHAnsi"/>
                <w:sz w:val="18"/>
                <w:szCs w:val="18"/>
                <w:lang w:val="uk-UA" w:eastAsia="en-US"/>
              </w:rPr>
              <w:t xml:space="preserve">апровадження та розвиток </w:t>
            </w:r>
            <w:r>
              <w:rPr>
                <w:rFonts w:asciiTheme="minorHAnsi" w:eastAsiaTheme="minorHAnsi" w:hAnsiTheme="minorHAnsi" w:cstheme="minorHAnsi"/>
                <w:sz w:val="18"/>
                <w:szCs w:val="18"/>
                <w:lang w:val="uk-UA" w:eastAsia="en-US"/>
              </w:rPr>
              <w:t>порталу відкритих даних</w:t>
            </w: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С</w:t>
            </w:r>
            <w:r w:rsidRPr="00600715">
              <w:rPr>
                <w:rFonts w:asciiTheme="minorHAnsi" w:eastAsiaTheme="minorHAnsi" w:hAnsiTheme="minorHAnsi" w:cstheme="minorHAnsi"/>
                <w:sz w:val="18"/>
                <w:szCs w:val="18"/>
                <w:lang w:val="uk-UA" w:eastAsia="en-US"/>
              </w:rPr>
              <w:t>творення</w:t>
            </w:r>
            <w:r>
              <w:rPr>
                <w:rFonts w:asciiTheme="minorHAnsi" w:eastAsiaTheme="minorHAnsi" w:hAnsiTheme="minorHAnsi" w:cstheme="minorHAnsi"/>
                <w:sz w:val="18"/>
                <w:szCs w:val="18"/>
                <w:lang w:val="uk-UA" w:eastAsia="en-US"/>
              </w:rPr>
              <w:t xml:space="preserve"> </w:t>
            </w:r>
            <w:r w:rsidRPr="00600715">
              <w:rPr>
                <w:rFonts w:asciiTheme="minorHAnsi" w:eastAsiaTheme="minorHAnsi" w:hAnsiTheme="minorHAnsi" w:cstheme="minorHAnsi"/>
                <w:sz w:val="18"/>
                <w:szCs w:val="18"/>
                <w:lang w:val="uk-UA" w:eastAsia="en-US"/>
              </w:rPr>
              <w:t>р</w:t>
            </w:r>
            <w:r>
              <w:rPr>
                <w:rFonts w:asciiTheme="minorHAnsi" w:eastAsiaTheme="minorHAnsi" w:hAnsiTheme="minorHAnsi" w:cstheme="minorHAnsi"/>
                <w:sz w:val="18"/>
                <w:szCs w:val="18"/>
                <w:lang w:val="uk-UA" w:eastAsia="en-US"/>
              </w:rPr>
              <w:t>еєстру наборів відкритих даних</w:t>
            </w: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w:t>
            </w:r>
            <w:r w:rsidRPr="00600715">
              <w:rPr>
                <w:rFonts w:asciiTheme="minorHAnsi" w:eastAsiaTheme="minorHAnsi" w:hAnsiTheme="minorHAnsi" w:cstheme="minorHAnsi"/>
                <w:sz w:val="18"/>
                <w:szCs w:val="18"/>
                <w:lang w:val="uk-UA" w:eastAsia="en-US"/>
              </w:rPr>
              <w:t>апровадження створення інструментів (сервісів) на базі відкритих даних тощо</w:t>
            </w: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 xml:space="preserve">Упровадження </w:t>
            </w:r>
            <w:r w:rsidRPr="007D3647">
              <w:rPr>
                <w:rFonts w:asciiTheme="minorHAnsi" w:eastAsiaTheme="minorHAnsi" w:hAnsiTheme="minorHAnsi" w:cstheme="minorHAnsi"/>
                <w:sz w:val="18"/>
                <w:szCs w:val="18"/>
                <w:lang w:val="uk-UA" w:eastAsia="en-US"/>
              </w:rPr>
              <w:t xml:space="preserve">пілотних проектів планування, виконання та моніторингу місцевих бюджетів, моніторингу та підготовки інформації щодо процедур та договорів закупівлі товарів, робіт, послуг за державні кошти у </w:t>
            </w:r>
            <w:r>
              <w:rPr>
                <w:rFonts w:asciiTheme="minorHAnsi" w:eastAsiaTheme="minorHAnsi" w:hAnsiTheme="minorHAnsi" w:cstheme="minorHAnsi"/>
                <w:sz w:val="18"/>
                <w:szCs w:val="18"/>
                <w:lang w:val="uk-UA" w:eastAsia="en-US"/>
              </w:rPr>
              <w:t>громаді.</w:t>
            </w:r>
          </w:p>
        </w:tc>
        <w:tc>
          <w:tcPr>
            <w:tcW w:w="1985" w:type="dxa"/>
            <w:tcBorders>
              <w:top w:val="single" w:sz="4" w:space="0" w:color="000000"/>
              <w:left w:val="single" w:sz="4" w:space="0" w:color="000000"/>
              <w:bottom w:val="single" w:sz="4" w:space="0" w:color="000000"/>
            </w:tcBorders>
            <w:shd w:val="clear" w:color="auto" w:fill="auto"/>
            <w:vAlign w:val="center"/>
          </w:tcPr>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Кількість впроваджених пілотних проектів за участю влади та громадськості</w:t>
            </w: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Відсоток висвітленої інформації щодо діяльності влади, зокрема підготовлених документів стосовно бюджету та у сфері державних закупівель</w:t>
            </w:r>
          </w:p>
        </w:tc>
        <w:tc>
          <w:tcPr>
            <w:tcW w:w="1559" w:type="dxa"/>
            <w:tcBorders>
              <w:top w:val="single" w:sz="4" w:space="0" w:color="000000"/>
              <w:left w:val="single" w:sz="4" w:space="0" w:color="000000"/>
              <w:bottom w:val="single" w:sz="4" w:space="0" w:color="000000"/>
            </w:tcBorders>
            <w:shd w:val="clear" w:color="auto" w:fill="auto"/>
            <w:vAlign w:val="center"/>
          </w:tcPr>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Інформація виконкому сільської ради</w:t>
            </w:r>
          </w:p>
        </w:tc>
        <w:tc>
          <w:tcPr>
            <w:tcW w:w="1418" w:type="dxa"/>
            <w:tcBorders>
              <w:top w:val="single" w:sz="4" w:space="0" w:color="000000"/>
              <w:left w:val="single" w:sz="4" w:space="0" w:color="000000"/>
              <w:bottom w:val="single" w:sz="4" w:space="0" w:color="000000"/>
            </w:tcBorders>
            <w:shd w:val="clear" w:color="auto" w:fill="auto"/>
            <w:vAlign w:val="center"/>
          </w:tcPr>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Виконавчий комітет ради</w:t>
            </w:r>
          </w:p>
        </w:tc>
        <w:tc>
          <w:tcPr>
            <w:tcW w:w="1418" w:type="dxa"/>
            <w:tcBorders>
              <w:top w:val="single" w:sz="4" w:space="0" w:color="000000"/>
              <w:left w:val="single" w:sz="4" w:space="0" w:color="000000"/>
              <w:bottom w:val="single" w:sz="4" w:space="0" w:color="000000"/>
            </w:tcBorders>
            <w:shd w:val="clear" w:color="auto" w:fill="auto"/>
            <w:vAlign w:val="center"/>
          </w:tcPr>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Бюджет ОТГ</w:t>
            </w:r>
          </w:p>
          <w:p w:rsidR="00340501" w:rsidRPr="00143B20"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Спонсорські кошти</w:t>
            </w:r>
          </w:p>
          <w:p w:rsidR="00340501" w:rsidRPr="00143B20"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p>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sidRPr="00143B20">
              <w:rPr>
                <w:rFonts w:asciiTheme="minorHAnsi" w:eastAsiaTheme="minorHAnsi" w:hAnsiTheme="minorHAnsi" w:cstheme="minorHAnsi"/>
                <w:sz w:val="18"/>
                <w:szCs w:val="18"/>
                <w:lang w:val="uk-UA" w:eastAsia="en-US"/>
              </w:rPr>
              <w:t>Кошти вітчизняних та закордонних грантів, в тому числі програм МТД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01" w:rsidRPr="00173C5B" w:rsidRDefault="00340501" w:rsidP="00340501">
            <w:pPr>
              <w:pStyle w:val="aff3"/>
              <w:spacing w:before="0" w:beforeAutospacing="0" w:after="0" w:afterAutospacing="0"/>
              <w:jc w:val="center"/>
              <w:rPr>
                <w:rFonts w:asciiTheme="minorHAnsi" w:eastAsiaTheme="minorHAnsi" w:hAnsiTheme="minorHAnsi" w:cstheme="minorHAnsi"/>
                <w:sz w:val="18"/>
                <w:szCs w:val="18"/>
                <w:lang w:val="uk-UA" w:eastAsia="en-US"/>
              </w:rPr>
            </w:pPr>
            <w:r>
              <w:rPr>
                <w:rFonts w:asciiTheme="minorHAnsi" w:eastAsiaTheme="minorHAnsi" w:hAnsiTheme="minorHAnsi" w:cstheme="minorHAnsi"/>
                <w:sz w:val="18"/>
                <w:szCs w:val="18"/>
                <w:lang w:val="uk-UA" w:eastAsia="en-US"/>
              </w:rPr>
              <w:t>З 2018 року</w:t>
            </w:r>
          </w:p>
        </w:tc>
      </w:tr>
    </w:tbl>
    <w:p w:rsidR="004845B4" w:rsidRPr="00A750CB" w:rsidRDefault="004845B4" w:rsidP="00DB6107">
      <w:pPr>
        <w:pStyle w:val="1"/>
        <w:pageBreakBefore/>
        <w:numPr>
          <w:ilvl w:val="0"/>
          <w:numId w:val="0"/>
        </w:numPr>
        <w:spacing w:line="257" w:lineRule="auto"/>
        <w:rPr>
          <w:rFonts w:cstheme="minorHAnsi"/>
          <w:noProof w:val="0"/>
          <w:sz w:val="24"/>
        </w:rPr>
      </w:pPr>
    </w:p>
    <w:sectPr w:rsidR="004845B4" w:rsidRPr="00A750CB" w:rsidSect="00A57979">
      <w:headerReference w:type="default" r:id="rId11"/>
      <w:pgSz w:w="16838" w:h="11906" w:orient="landscape"/>
      <w:pgMar w:top="1134" w:right="851" w:bottom="1134" w:left="99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82" w:rsidRDefault="00E10F82" w:rsidP="00272356">
      <w:pPr>
        <w:spacing w:after="0" w:line="240" w:lineRule="auto"/>
      </w:pPr>
      <w:r>
        <w:separator/>
      </w:r>
    </w:p>
  </w:endnote>
  <w:endnote w:type="continuationSeparator" w:id="0">
    <w:p w:rsidR="00E10F82" w:rsidRDefault="00E10F82" w:rsidP="0027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swiss"/>
    <w:pitch w:val="variable"/>
    <w:sig w:usb0="000000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38" w:rsidRDefault="00997A38">
    <w:pPr>
      <w:pStyle w:val="a7"/>
      <w:rPr>
        <w:rFonts w:asciiTheme="majorHAnsi" w:hAnsiTheme="majorHAnsi" w:cstheme="majorHAnsi"/>
        <w:b/>
        <w:color w:val="181854"/>
      </w:rPr>
    </w:pPr>
  </w:p>
  <w:p w:rsidR="00997A38" w:rsidRPr="00003EDB" w:rsidRDefault="00997A38">
    <w:pPr>
      <w:pStyle w:val="a7"/>
      <w:rPr>
        <w:rFonts w:asciiTheme="majorHAnsi" w:hAnsiTheme="majorHAnsi" w:cstheme="majorHAnsi"/>
        <w:b/>
        <w:color w:val="181854"/>
      </w:rPr>
    </w:pPr>
    <w:r w:rsidRPr="00003EDB">
      <w:rPr>
        <w:rFonts w:asciiTheme="majorHAnsi" w:hAnsiTheme="majorHAnsi" w:cstheme="majorHAnsi"/>
        <w:b/>
        <w:color w:val="181854"/>
      </w:rPr>
      <w:t>Стратегія розвитку Могилівської ОТГ на 2017 – 2025 роки</w:t>
    </w:r>
  </w:p>
  <w:p w:rsidR="00997A38" w:rsidRDefault="00997A38">
    <w:pPr>
      <w:pStyle w:val="a7"/>
      <w:jc w:val="center"/>
    </w:pPr>
  </w:p>
  <w:p w:rsidR="00997A38" w:rsidRDefault="00997A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82" w:rsidRDefault="00E10F82" w:rsidP="00272356">
      <w:pPr>
        <w:spacing w:after="0" w:line="240" w:lineRule="auto"/>
      </w:pPr>
      <w:r>
        <w:separator/>
      </w:r>
    </w:p>
  </w:footnote>
  <w:footnote w:type="continuationSeparator" w:id="0">
    <w:p w:rsidR="00E10F82" w:rsidRDefault="00E10F82" w:rsidP="00272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38" w:rsidRDefault="00997A38" w:rsidP="00272356">
    <w:pPr>
      <w:pStyle w:val="a5"/>
      <w:jc w:val="center"/>
      <w:rPr>
        <w:lang w:val="pl-PL"/>
      </w:rPr>
    </w:pPr>
    <w:r>
      <w:rPr>
        <w:b/>
        <w:sz w:val="28"/>
        <w:szCs w:val="28"/>
        <w:lang w:val="ru-RU" w:eastAsia="ru-RU"/>
      </w:rPr>
      <w:drawing>
        <wp:inline distT="0" distB="0" distL="0" distR="0" wp14:anchorId="66A2D157" wp14:editId="0F45E14C">
          <wp:extent cx="5438693" cy="635909"/>
          <wp:effectExtent l="0" t="0" r="0" b="0"/>
          <wp:docPr id="94" name="Obraz 1" descr="F:\USAID_GC\Teksty o projekcie\FOTO_Kijow_konferencj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AID_GC\Teksty o projekcie\FOTO_Kijow_konferencja\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79" cy="639930"/>
                  </a:xfrm>
                  <a:prstGeom prst="rect">
                    <a:avLst/>
                  </a:prstGeom>
                  <a:noFill/>
                  <a:ln>
                    <a:noFill/>
                  </a:ln>
                </pic:spPr>
              </pic:pic>
            </a:graphicData>
          </a:graphic>
        </wp:inline>
      </w:drawing>
    </w:r>
  </w:p>
  <w:p w:rsidR="00997A38" w:rsidRPr="00466661" w:rsidRDefault="00997A38" w:rsidP="00272356">
    <w:pPr>
      <w:pStyle w:val="a5"/>
      <w:pBdr>
        <w:bottom w:val="single" w:sz="6" w:space="1" w:color="auto"/>
      </w:pBdr>
      <w:jc w:val="center"/>
      <w:rPr>
        <w:b/>
        <w:color w:val="000046"/>
        <w:sz w:val="16"/>
        <w:szCs w:val="16"/>
        <w:lang w:val="ru-RU"/>
      </w:rPr>
    </w:pPr>
    <w:r>
      <w:rPr>
        <w:b/>
        <w:color w:val="000046"/>
        <w:sz w:val="26"/>
        <w:szCs w:val="26"/>
        <w:lang w:val="ru-RU"/>
      </w:rPr>
      <w:t xml:space="preserve">Децентралізація </w:t>
    </w:r>
    <w:r>
      <w:rPr>
        <w:b/>
        <w:color w:val="000046"/>
        <w:sz w:val="26"/>
        <w:szCs w:val="26"/>
      </w:rPr>
      <w:t xml:space="preserve">приносить </w:t>
    </w:r>
    <w:r w:rsidRPr="00466661">
      <w:rPr>
        <w:b/>
        <w:color w:val="000046"/>
        <w:sz w:val="26"/>
        <w:szCs w:val="26"/>
        <w:lang w:val="ru-RU"/>
      </w:rPr>
      <w:t>кращ</w:t>
    </w:r>
    <w:r>
      <w:rPr>
        <w:b/>
        <w:color w:val="000046"/>
        <w:sz w:val="26"/>
        <w:szCs w:val="26"/>
        <w:lang w:val="ru-RU"/>
      </w:rPr>
      <w:t>і</w:t>
    </w:r>
    <w:r w:rsidRPr="00466661">
      <w:rPr>
        <w:b/>
        <w:color w:val="000046"/>
        <w:sz w:val="26"/>
        <w:szCs w:val="26"/>
        <w:lang w:val="ru-RU"/>
      </w:rPr>
      <w:t xml:space="preserve"> результат</w:t>
    </w:r>
    <w:r>
      <w:rPr>
        <w:b/>
        <w:color w:val="000046"/>
        <w:sz w:val="26"/>
        <w:szCs w:val="26"/>
        <w:lang w:val="ru-RU"/>
      </w:rPr>
      <w:t>и</w:t>
    </w:r>
    <w:r w:rsidRPr="00466661">
      <w:rPr>
        <w:b/>
        <w:color w:val="000046"/>
        <w:sz w:val="26"/>
        <w:szCs w:val="26"/>
        <w:lang w:val="ru-RU"/>
      </w:rPr>
      <w:t xml:space="preserve"> та ефективн</w:t>
    </w:r>
    <w:r>
      <w:rPr>
        <w:b/>
        <w:color w:val="000046"/>
        <w:sz w:val="26"/>
        <w:szCs w:val="26"/>
        <w:lang w:val="ru-RU"/>
      </w:rPr>
      <w:t>ість</w:t>
    </w:r>
    <w:r w:rsidRPr="00466661">
      <w:rPr>
        <w:b/>
        <w:color w:val="000046"/>
        <w:sz w:val="26"/>
        <w:szCs w:val="26"/>
        <w:lang w:val="ru-RU"/>
      </w:rPr>
      <w:t xml:space="preserve"> (</w:t>
    </w:r>
    <w:r w:rsidRPr="00CF26FE">
      <w:rPr>
        <w:b/>
        <w:color w:val="000046"/>
        <w:sz w:val="26"/>
        <w:szCs w:val="26"/>
        <w:lang w:val="pl-PL"/>
      </w:rPr>
      <w:t>DOBRE</w:t>
    </w:r>
    <w:r w:rsidRPr="00466661">
      <w:rPr>
        <w:b/>
        <w:color w:val="000046"/>
        <w:sz w:val="26"/>
        <w:szCs w:val="26"/>
        <w:lang w:val="ru-RU"/>
      </w:rPr>
      <w:t>)</w:t>
    </w:r>
    <w:r w:rsidRPr="00466661">
      <w:rPr>
        <w:b/>
        <w:color w:val="000046"/>
        <w:sz w:val="26"/>
        <w:szCs w:val="26"/>
        <w:lang w:val="ru-RU"/>
      </w:rPr>
      <w:br/>
    </w:r>
  </w:p>
  <w:p w:rsidR="00997A38" w:rsidRPr="00466661" w:rsidRDefault="00997A38" w:rsidP="00272356">
    <w:pPr>
      <w:pStyle w:val="a5"/>
      <w:jc w:val="center"/>
      <w:rPr>
        <w:b/>
        <w:color w:val="000046"/>
        <w:sz w:val="24"/>
        <w:szCs w:val="24"/>
        <w:lang w:val="ru-RU"/>
      </w:rPr>
    </w:pPr>
  </w:p>
  <w:p w:rsidR="00997A38" w:rsidRPr="00466661" w:rsidRDefault="00997A38" w:rsidP="0049765E">
    <w:pPr>
      <w:pStyle w:val="a5"/>
      <w:tabs>
        <w:tab w:val="left" w:pos="4151"/>
      </w:tabs>
      <w:rPr>
        <w:lang w:val="ru-RU"/>
      </w:rPr>
    </w:pPr>
    <w:r>
      <w:rPr>
        <w:lang w:val="ru-RU"/>
      </w:rPr>
      <w:tab/>
    </w: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38" w:rsidRDefault="00997A38" w:rsidP="00272356">
    <w:pPr>
      <w:pStyle w:val="a5"/>
      <w:jc w:val="center"/>
      <w:rPr>
        <w:lang w:val="pl-PL"/>
      </w:rPr>
    </w:pPr>
    <w:r>
      <w:rPr>
        <w:b/>
        <w:sz w:val="28"/>
        <w:szCs w:val="28"/>
        <w:lang w:val="ru-RU" w:eastAsia="ru-RU"/>
      </w:rPr>
      <w:drawing>
        <wp:inline distT="0" distB="0" distL="0" distR="0" wp14:anchorId="1DEE610D" wp14:editId="5D0E03CA">
          <wp:extent cx="5438693" cy="635909"/>
          <wp:effectExtent l="0" t="0" r="0" b="0"/>
          <wp:docPr id="14" name="Obraz 2" descr="F:\USAID_GC\Teksty o projekcie\FOTO_Kijow_konferencj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AID_GC\Teksty o projekcie\FOTO_Kijow_konferencja\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79" cy="639930"/>
                  </a:xfrm>
                  <a:prstGeom prst="rect">
                    <a:avLst/>
                  </a:prstGeom>
                  <a:noFill/>
                  <a:ln>
                    <a:noFill/>
                  </a:ln>
                </pic:spPr>
              </pic:pic>
            </a:graphicData>
          </a:graphic>
        </wp:inline>
      </w:drawing>
    </w:r>
  </w:p>
  <w:p w:rsidR="00997A38" w:rsidRPr="00466661" w:rsidRDefault="00997A38" w:rsidP="00272356">
    <w:pPr>
      <w:pStyle w:val="a5"/>
      <w:pBdr>
        <w:bottom w:val="single" w:sz="6" w:space="1" w:color="auto"/>
      </w:pBdr>
      <w:jc w:val="center"/>
      <w:rPr>
        <w:b/>
        <w:color w:val="000046"/>
        <w:sz w:val="16"/>
        <w:szCs w:val="16"/>
        <w:lang w:val="ru-RU"/>
      </w:rPr>
    </w:pPr>
    <w:r w:rsidRPr="00466661">
      <w:rPr>
        <w:b/>
        <w:color w:val="000046"/>
        <w:sz w:val="26"/>
        <w:szCs w:val="26"/>
        <w:lang w:val="ru-RU"/>
      </w:rPr>
      <w:t>Децентралізація – шлях до кращих результатів та ефективності (</w:t>
    </w:r>
    <w:r w:rsidRPr="00CF26FE">
      <w:rPr>
        <w:b/>
        <w:color w:val="000046"/>
        <w:sz w:val="26"/>
        <w:szCs w:val="26"/>
        <w:lang w:val="pl-PL"/>
      </w:rPr>
      <w:t>DOBRE</w:t>
    </w:r>
    <w:r w:rsidRPr="00466661">
      <w:rPr>
        <w:b/>
        <w:color w:val="000046"/>
        <w:sz w:val="26"/>
        <w:szCs w:val="26"/>
        <w:lang w:val="ru-RU"/>
      </w:rPr>
      <w:t>)</w:t>
    </w:r>
    <w:r w:rsidRPr="00466661">
      <w:rPr>
        <w:b/>
        <w:color w:val="000046"/>
        <w:sz w:val="26"/>
        <w:szCs w:val="26"/>
        <w:lang w:val="ru-RU"/>
      </w:rPr>
      <w:br/>
    </w:r>
  </w:p>
  <w:p w:rsidR="00997A38" w:rsidRPr="00466661" w:rsidRDefault="00997A38" w:rsidP="00272356">
    <w:pPr>
      <w:pStyle w:val="a5"/>
      <w:jc w:val="center"/>
      <w:rPr>
        <w:b/>
        <w:color w:val="000046"/>
        <w:sz w:val="24"/>
        <w:szCs w:val="24"/>
        <w:lang w:val="ru-RU"/>
      </w:rPr>
    </w:pPr>
  </w:p>
  <w:p w:rsidR="00997A38" w:rsidRPr="00466661" w:rsidRDefault="00997A38" w:rsidP="00272356">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1429" w:hanging="360"/>
      </w:pPr>
      <w:rPr>
        <w:rFont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1429" w:hanging="360"/>
      </w:pPr>
      <w:rPr>
        <w:rFont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5">
    <w:nsid w:val="00DE7E84"/>
    <w:multiLevelType w:val="multilevel"/>
    <w:tmpl w:val="00000002"/>
    <w:lvl w:ilvl="0">
      <w:start w:val="1"/>
      <w:numFmt w:val="decimal"/>
      <w:lvlText w:val="%1."/>
      <w:lvlJc w:val="left"/>
      <w:pPr>
        <w:tabs>
          <w:tab w:val="num" w:pos="6303"/>
        </w:tabs>
        <w:ind w:left="7732" w:hanging="360"/>
      </w:pPr>
      <w:rPr>
        <w:rFonts w:cs="Times New Roman"/>
      </w:rPr>
    </w:lvl>
    <w:lvl w:ilvl="1">
      <w:start w:val="1"/>
      <w:numFmt w:val="bullet"/>
      <w:lvlText w:val="o"/>
      <w:lvlJc w:val="left"/>
      <w:pPr>
        <w:tabs>
          <w:tab w:val="num" w:pos="6303"/>
        </w:tabs>
        <w:ind w:left="8452" w:hanging="360"/>
      </w:pPr>
      <w:rPr>
        <w:rFonts w:ascii="Courier New" w:hAnsi="Courier New"/>
      </w:rPr>
    </w:lvl>
    <w:lvl w:ilvl="2">
      <w:start w:val="1"/>
      <w:numFmt w:val="bullet"/>
      <w:lvlText w:val=""/>
      <w:lvlJc w:val="left"/>
      <w:pPr>
        <w:tabs>
          <w:tab w:val="num" w:pos="6303"/>
        </w:tabs>
        <w:ind w:left="9172" w:hanging="360"/>
      </w:pPr>
      <w:rPr>
        <w:rFonts w:ascii="Wingdings" w:hAnsi="Wingdings"/>
      </w:rPr>
    </w:lvl>
    <w:lvl w:ilvl="3">
      <w:start w:val="1"/>
      <w:numFmt w:val="bullet"/>
      <w:lvlText w:val=""/>
      <w:lvlJc w:val="left"/>
      <w:pPr>
        <w:tabs>
          <w:tab w:val="num" w:pos="6303"/>
        </w:tabs>
        <w:ind w:left="9892" w:hanging="360"/>
      </w:pPr>
      <w:rPr>
        <w:rFonts w:ascii="Symbol" w:hAnsi="Symbol"/>
      </w:rPr>
    </w:lvl>
    <w:lvl w:ilvl="4">
      <w:start w:val="1"/>
      <w:numFmt w:val="bullet"/>
      <w:lvlText w:val="o"/>
      <w:lvlJc w:val="left"/>
      <w:pPr>
        <w:tabs>
          <w:tab w:val="num" w:pos="6303"/>
        </w:tabs>
        <w:ind w:left="10612" w:hanging="360"/>
      </w:pPr>
      <w:rPr>
        <w:rFonts w:ascii="Courier New" w:hAnsi="Courier New"/>
      </w:rPr>
    </w:lvl>
    <w:lvl w:ilvl="5">
      <w:start w:val="1"/>
      <w:numFmt w:val="bullet"/>
      <w:lvlText w:val=""/>
      <w:lvlJc w:val="left"/>
      <w:pPr>
        <w:tabs>
          <w:tab w:val="num" w:pos="6303"/>
        </w:tabs>
        <w:ind w:left="11332" w:hanging="360"/>
      </w:pPr>
      <w:rPr>
        <w:rFonts w:ascii="Wingdings" w:hAnsi="Wingdings"/>
      </w:rPr>
    </w:lvl>
    <w:lvl w:ilvl="6">
      <w:start w:val="1"/>
      <w:numFmt w:val="bullet"/>
      <w:lvlText w:val=""/>
      <w:lvlJc w:val="left"/>
      <w:pPr>
        <w:tabs>
          <w:tab w:val="num" w:pos="6303"/>
        </w:tabs>
        <w:ind w:left="12052" w:hanging="360"/>
      </w:pPr>
      <w:rPr>
        <w:rFonts w:ascii="Symbol" w:hAnsi="Symbol"/>
      </w:rPr>
    </w:lvl>
    <w:lvl w:ilvl="7">
      <w:start w:val="1"/>
      <w:numFmt w:val="bullet"/>
      <w:lvlText w:val="o"/>
      <w:lvlJc w:val="left"/>
      <w:pPr>
        <w:tabs>
          <w:tab w:val="num" w:pos="6303"/>
        </w:tabs>
        <w:ind w:left="12772" w:hanging="360"/>
      </w:pPr>
      <w:rPr>
        <w:rFonts w:ascii="Courier New" w:hAnsi="Courier New"/>
      </w:rPr>
    </w:lvl>
    <w:lvl w:ilvl="8">
      <w:start w:val="1"/>
      <w:numFmt w:val="bullet"/>
      <w:lvlText w:val=""/>
      <w:lvlJc w:val="left"/>
      <w:pPr>
        <w:tabs>
          <w:tab w:val="num" w:pos="6303"/>
        </w:tabs>
        <w:ind w:left="13492" w:hanging="360"/>
      </w:pPr>
      <w:rPr>
        <w:rFonts w:ascii="Wingdings" w:hAnsi="Wingdings"/>
      </w:rPr>
    </w:lvl>
  </w:abstractNum>
  <w:abstractNum w:abstractNumId="6">
    <w:nsid w:val="041C67CA"/>
    <w:multiLevelType w:val="multilevel"/>
    <w:tmpl w:val="00000003"/>
    <w:lvl w:ilvl="0">
      <w:start w:val="1"/>
      <w:numFmt w:val="decimal"/>
      <w:lvlText w:val="%1."/>
      <w:lvlJc w:val="left"/>
      <w:pPr>
        <w:tabs>
          <w:tab w:val="num" w:pos="0"/>
        </w:tabs>
        <w:ind w:left="1429" w:hanging="360"/>
      </w:pPr>
      <w:rPr>
        <w:rFont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7">
    <w:nsid w:val="08943890"/>
    <w:multiLevelType w:val="hybridMultilevel"/>
    <w:tmpl w:val="74A8C4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DE5544"/>
    <w:multiLevelType w:val="hybridMultilevel"/>
    <w:tmpl w:val="EAE87418"/>
    <w:lvl w:ilvl="0" w:tplc="684246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4C1"/>
    <w:multiLevelType w:val="hybridMultilevel"/>
    <w:tmpl w:val="E9EA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D3E99"/>
    <w:multiLevelType w:val="hybridMultilevel"/>
    <w:tmpl w:val="B28C11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43D2818"/>
    <w:multiLevelType w:val="multilevel"/>
    <w:tmpl w:val="C4E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E6F91"/>
    <w:multiLevelType w:val="hybridMultilevel"/>
    <w:tmpl w:val="EECE01B8"/>
    <w:lvl w:ilvl="0" w:tplc="6AAE077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24D42079"/>
    <w:multiLevelType w:val="hybridMultilevel"/>
    <w:tmpl w:val="E5E895AE"/>
    <w:lvl w:ilvl="0" w:tplc="0415000F">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4">
    <w:nsid w:val="2D5715D1"/>
    <w:multiLevelType w:val="hybridMultilevel"/>
    <w:tmpl w:val="62B2CD6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0532B47"/>
    <w:multiLevelType w:val="hybridMultilevel"/>
    <w:tmpl w:val="4E440C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35733425"/>
    <w:multiLevelType w:val="multilevel"/>
    <w:tmpl w:val="00000002"/>
    <w:lvl w:ilvl="0">
      <w:start w:val="1"/>
      <w:numFmt w:val="decimal"/>
      <w:lvlText w:val="%1."/>
      <w:lvlJc w:val="left"/>
      <w:pPr>
        <w:tabs>
          <w:tab w:val="num" w:pos="0"/>
        </w:tabs>
        <w:ind w:left="1429" w:hanging="360"/>
      </w:pPr>
      <w:rPr>
        <w:rFont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7">
    <w:nsid w:val="39AD6C1B"/>
    <w:multiLevelType w:val="hybridMultilevel"/>
    <w:tmpl w:val="AA3EA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AE93B14"/>
    <w:multiLevelType w:val="hybridMultilevel"/>
    <w:tmpl w:val="5C64E2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E7B3DA2"/>
    <w:multiLevelType w:val="hybridMultilevel"/>
    <w:tmpl w:val="4A1A189C"/>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EF755E6"/>
    <w:multiLevelType w:val="hybridMultilevel"/>
    <w:tmpl w:val="ECB4663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2D3DC5"/>
    <w:multiLevelType w:val="hybridMultilevel"/>
    <w:tmpl w:val="B8AE7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5D60B7"/>
    <w:multiLevelType w:val="hybridMultilevel"/>
    <w:tmpl w:val="3758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54825"/>
    <w:multiLevelType w:val="hybridMultilevel"/>
    <w:tmpl w:val="50BCA8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40BC388D"/>
    <w:multiLevelType w:val="hybridMultilevel"/>
    <w:tmpl w:val="84A08F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077DD0"/>
    <w:multiLevelType w:val="hybridMultilevel"/>
    <w:tmpl w:val="25C672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449E3081"/>
    <w:multiLevelType w:val="hybridMultilevel"/>
    <w:tmpl w:val="013A7F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45A0475D"/>
    <w:multiLevelType w:val="multilevel"/>
    <w:tmpl w:val="A3301798"/>
    <w:lvl w:ilvl="0">
      <w:start w:val="1"/>
      <w:numFmt w:val="decimal"/>
      <w:lvlText w:val="%1."/>
      <w:lvlJc w:val="left"/>
      <w:pPr>
        <w:ind w:left="360" w:hanging="360"/>
      </w:pPr>
      <w:rPr>
        <w:b w:val="0"/>
      </w:rPr>
    </w:lvl>
    <w:lvl w:ilvl="1">
      <w:start w:val="34"/>
      <w:numFmt w:val="decimal"/>
      <w:isLgl/>
      <w:lvlText w:val="%1.%2."/>
      <w:lvlJc w:val="left"/>
      <w:pPr>
        <w:ind w:left="141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471951D9"/>
    <w:multiLevelType w:val="hybridMultilevel"/>
    <w:tmpl w:val="8FAA1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FF7EEF"/>
    <w:multiLevelType w:val="hybridMultilevel"/>
    <w:tmpl w:val="E9D41F68"/>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0">
    <w:nsid w:val="559B5432"/>
    <w:multiLevelType w:val="multilevel"/>
    <w:tmpl w:val="00000002"/>
    <w:lvl w:ilvl="0">
      <w:start w:val="1"/>
      <w:numFmt w:val="decimal"/>
      <w:lvlText w:val="%1."/>
      <w:lvlJc w:val="left"/>
      <w:pPr>
        <w:tabs>
          <w:tab w:val="num" w:pos="0"/>
        </w:tabs>
        <w:ind w:left="1429" w:hanging="360"/>
      </w:pPr>
      <w:rPr>
        <w:rFont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1">
    <w:nsid w:val="57E40B52"/>
    <w:multiLevelType w:val="hybridMultilevel"/>
    <w:tmpl w:val="ED4E65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7EE19B5"/>
    <w:multiLevelType w:val="hybridMultilevel"/>
    <w:tmpl w:val="A73AD1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A6C253D"/>
    <w:multiLevelType w:val="hybridMultilevel"/>
    <w:tmpl w:val="AFD0295E"/>
    <w:lvl w:ilvl="0" w:tplc="6EF8AF2E">
      <w:start w:val="1"/>
      <w:numFmt w:val="bullet"/>
      <w:lvlText w:val=""/>
      <w:lvlJc w:val="left"/>
      <w:pPr>
        <w:ind w:left="2280"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nsid w:val="5C3B012B"/>
    <w:multiLevelType w:val="hybridMultilevel"/>
    <w:tmpl w:val="4D9E11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5D0D0332"/>
    <w:multiLevelType w:val="hybridMultilevel"/>
    <w:tmpl w:val="251E67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602E00A5"/>
    <w:multiLevelType w:val="hybridMultilevel"/>
    <w:tmpl w:val="A3BCDEB6"/>
    <w:lvl w:ilvl="0" w:tplc="0422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6EF8AF2E">
      <w:start w:val="1"/>
      <w:numFmt w:val="bullet"/>
      <w:lvlText w:val=""/>
      <w:lvlJc w:val="left"/>
      <w:pPr>
        <w:ind w:left="2232" w:hanging="360"/>
      </w:pPr>
      <w:rPr>
        <w:rFonts w:ascii="Symbol" w:hAnsi="Symbol" w:hint="default"/>
        <w:color w:val="000000" w:themeColor="text1"/>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37">
    <w:nsid w:val="69D72AF5"/>
    <w:multiLevelType w:val="multilevel"/>
    <w:tmpl w:val="454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8E579F"/>
    <w:multiLevelType w:val="hybridMultilevel"/>
    <w:tmpl w:val="748A40E6"/>
    <w:lvl w:ilvl="0" w:tplc="6EF8AF2E">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DB63210"/>
    <w:multiLevelType w:val="hybridMultilevel"/>
    <w:tmpl w:val="3F82CED0"/>
    <w:lvl w:ilvl="0" w:tplc="9282ECAC">
      <w:start w:val="1"/>
      <w:numFmt w:val="decimal"/>
      <w:lvlText w:val="%1."/>
      <w:lvlJc w:val="left"/>
      <w:pPr>
        <w:ind w:left="785" w:hanging="360"/>
      </w:pPr>
      <w:rPr>
        <w:rFonts w:hint="default"/>
        <w:color w:val="0070C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70554A96"/>
    <w:multiLevelType w:val="hybridMultilevel"/>
    <w:tmpl w:val="37A63592"/>
    <w:lvl w:ilvl="0" w:tplc="6EF8AF2E">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08032D0"/>
    <w:multiLevelType w:val="hybridMultilevel"/>
    <w:tmpl w:val="3F1ED25E"/>
    <w:lvl w:ilvl="0" w:tplc="8654AB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91CAF"/>
    <w:multiLevelType w:val="hybridMultilevel"/>
    <w:tmpl w:val="B28C11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33048DC"/>
    <w:multiLevelType w:val="hybridMultilevel"/>
    <w:tmpl w:val="C26AD99A"/>
    <w:lvl w:ilvl="0" w:tplc="23EA35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7A347AC7"/>
    <w:multiLevelType w:val="hybridMultilevel"/>
    <w:tmpl w:val="158E4E9C"/>
    <w:lvl w:ilvl="0" w:tplc="40A43258">
      <w:start w:val="1"/>
      <w:numFmt w:val="decimal"/>
      <w:pStyle w:val="1"/>
      <w:lvlText w:val="%1."/>
      <w:lvlJc w:val="left"/>
      <w:pPr>
        <w:ind w:left="6031" w:hanging="360"/>
      </w:pPr>
    </w:lvl>
    <w:lvl w:ilvl="1" w:tplc="DCCC0860">
      <w:start w:val="1"/>
      <w:numFmt w:val="decimal"/>
      <w:lvlText w:val="%2."/>
      <w:lvlJc w:val="left"/>
      <w:pPr>
        <w:ind w:left="3620" w:hanging="555"/>
      </w:pPr>
      <w:rPr>
        <w:rFonts w:hint="default"/>
      </w:rPr>
    </w:lvl>
    <w:lvl w:ilvl="2" w:tplc="2912EA7E">
      <w:numFmt w:val="bullet"/>
      <w:lvlText w:val="-"/>
      <w:lvlJc w:val="left"/>
      <w:pPr>
        <w:ind w:left="4325" w:hanging="360"/>
      </w:pPr>
      <w:rPr>
        <w:rFonts w:ascii="Calibri" w:eastAsiaTheme="minorHAnsi" w:hAnsi="Calibri" w:cs="Calibri" w:hint="default"/>
      </w:r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44"/>
  </w:num>
  <w:num w:numId="2">
    <w:abstractNumId w:val="4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8"/>
  </w:num>
  <w:num w:numId="5">
    <w:abstractNumId w:val="21"/>
  </w:num>
  <w:num w:numId="6">
    <w:abstractNumId w:val="7"/>
  </w:num>
  <w:num w:numId="7">
    <w:abstractNumId w:val="24"/>
  </w:num>
  <w:num w:numId="8">
    <w:abstractNumId w:val="12"/>
  </w:num>
  <w:num w:numId="9">
    <w:abstractNumId w:val="0"/>
  </w:num>
  <w:num w:numId="10">
    <w:abstractNumId w:val="1"/>
  </w:num>
  <w:num w:numId="11">
    <w:abstractNumId w:val="2"/>
  </w:num>
  <w:num w:numId="12">
    <w:abstractNumId w:val="16"/>
  </w:num>
  <w:num w:numId="13">
    <w:abstractNumId w:val="30"/>
  </w:num>
  <w:num w:numId="14">
    <w:abstractNumId w:val="17"/>
  </w:num>
  <w:num w:numId="15">
    <w:abstractNumId w:val="35"/>
  </w:num>
  <w:num w:numId="16">
    <w:abstractNumId w:val="15"/>
  </w:num>
  <w:num w:numId="17">
    <w:abstractNumId w:val="32"/>
  </w:num>
  <w:num w:numId="18">
    <w:abstractNumId w:val="23"/>
  </w:num>
  <w:num w:numId="19">
    <w:abstractNumId w:val="34"/>
  </w:num>
  <w:num w:numId="20">
    <w:abstractNumId w:val="31"/>
  </w:num>
  <w:num w:numId="21">
    <w:abstractNumId w:val="18"/>
  </w:num>
  <w:num w:numId="22">
    <w:abstractNumId w:val="25"/>
  </w:num>
  <w:num w:numId="23">
    <w:abstractNumId w:val="5"/>
  </w:num>
  <w:num w:numId="24">
    <w:abstractNumId w:val="26"/>
  </w:num>
  <w:num w:numId="25">
    <w:abstractNumId w:val="33"/>
  </w:num>
  <w:num w:numId="26">
    <w:abstractNumId w:val="10"/>
  </w:num>
  <w:num w:numId="27">
    <w:abstractNumId w:val="6"/>
  </w:num>
  <w:num w:numId="28">
    <w:abstractNumId w:val="14"/>
  </w:num>
  <w:num w:numId="29">
    <w:abstractNumId w:val="3"/>
  </w:num>
  <w:num w:numId="30">
    <w:abstractNumId w:val="4"/>
  </w:num>
  <w:num w:numId="31">
    <w:abstractNumId w:val="29"/>
  </w:num>
  <w:num w:numId="32">
    <w:abstractNumId w:val="39"/>
  </w:num>
  <w:num w:numId="33">
    <w:abstractNumId w:val="19"/>
  </w:num>
  <w:num w:numId="34">
    <w:abstractNumId w:val="41"/>
  </w:num>
  <w:num w:numId="35">
    <w:abstractNumId w:val="36"/>
  </w:num>
  <w:num w:numId="36">
    <w:abstractNumId w:val="38"/>
  </w:num>
  <w:num w:numId="37">
    <w:abstractNumId w:val="22"/>
  </w:num>
  <w:num w:numId="38">
    <w:abstractNumId w:val="40"/>
  </w:num>
  <w:num w:numId="39">
    <w:abstractNumId w:val="27"/>
  </w:num>
  <w:num w:numId="40">
    <w:abstractNumId w:val="9"/>
  </w:num>
  <w:num w:numId="41">
    <w:abstractNumId w:val="43"/>
  </w:num>
  <w:num w:numId="42">
    <w:abstractNumId w:val="44"/>
  </w:num>
  <w:num w:numId="43">
    <w:abstractNumId w:val="37"/>
  </w:num>
  <w:num w:numId="44">
    <w:abstractNumId w:val="11"/>
  </w:num>
  <w:num w:numId="45">
    <w:abstractNumId w:val="44"/>
  </w:num>
  <w:num w:numId="46">
    <w:abstractNumId w:val="8"/>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18"/>
    <w:rsid w:val="00000368"/>
    <w:rsid w:val="00000C1E"/>
    <w:rsid w:val="00000C8D"/>
    <w:rsid w:val="000016A4"/>
    <w:rsid w:val="00003EDB"/>
    <w:rsid w:val="00006CAD"/>
    <w:rsid w:val="00006ED4"/>
    <w:rsid w:val="00007B21"/>
    <w:rsid w:val="00010AF2"/>
    <w:rsid w:val="00011109"/>
    <w:rsid w:val="00013C4B"/>
    <w:rsid w:val="00014FCF"/>
    <w:rsid w:val="0001608B"/>
    <w:rsid w:val="000163DF"/>
    <w:rsid w:val="0001653E"/>
    <w:rsid w:val="00020871"/>
    <w:rsid w:val="000212D1"/>
    <w:rsid w:val="00021AF3"/>
    <w:rsid w:val="00021B55"/>
    <w:rsid w:val="000229F4"/>
    <w:rsid w:val="00022EB0"/>
    <w:rsid w:val="000232AE"/>
    <w:rsid w:val="000248DC"/>
    <w:rsid w:val="00024B36"/>
    <w:rsid w:val="00024D8E"/>
    <w:rsid w:val="00025B5D"/>
    <w:rsid w:val="00025D78"/>
    <w:rsid w:val="000261DE"/>
    <w:rsid w:val="00026253"/>
    <w:rsid w:val="00026638"/>
    <w:rsid w:val="000269AC"/>
    <w:rsid w:val="000276D0"/>
    <w:rsid w:val="00027F44"/>
    <w:rsid w:val="0003000A"/>
    <w:rsid w:val="000303BE"/>
    <w:rsid w:val="00031C79"/>
    <w:rsid w:val="000354ED"/>
    <w:rsid w:val="000358E1"/>
    <w:rsid w:val="000369C2"/>
    <w:rsid w:val="00037FD3"/>
    <w:rsid w:val="00042446"/>
    <w:rsid w:val="00043468"/>
    <w:rsid w:val="00043B12"/>
    <w:rsid w:val="00043F24"/>
    <w:rsid w:val="00044171"/>
    <w:rsid w:val="0004571B"/>
    <w:rsid w:val="000467DE"/>
    <w:rsid w:val="000479EA"/>
    <w:rsid w:val="00047DAC"/>
    <w:rsid w:val="00051148"/>
    <w:rsid w:val="000516C1"/>
    <w:rsid w:val="0005234F"/>
    <w:rsid w:val="000531CF"/>
    <w:rsid w:val="00053953"/>
    <w:rsid w:val="00053AC4"/>
    <w:rsid w:val="0005419E"/>
    <w:rsid w:val="000541D7"/>
    <w:rsid w:val="00055571"/>
    <w:rsid w:val="00056A80"/>
    <w:rsid w:val="00056DF2"/>
    <w:rsid w:val="00056FEB"/>
    <w:rsid w:val="000574A6"/>
    <w:rsid w:val="000576DE"/>
    <w:rsid w:val="00057ED7"/>
    <w:rsid w:val="000614C5"/>
    <w:rsid w:val="00062930"/>
    <w:rsid w:val="00063201"/>
    <w:rsid w:val="00063716"/>
    <w:rsid w:val="00063BC7"/>
    <w:rsid w:val="00064319"/>
    <w:rsid w:val="00065AC0"/>
    <w:rsid w:val="00065F21"/>
    <w:rsid w:val="00067C10"/>
    <w:rsid w:val="00071BB8"/>
    <w:rsid w:val="00073DE5"/>
    <w:rsid w:val="00073FEF"/>
    <w:rsid w:val="00075594"/>
    <w:rsid w:val="000758CE"/>
    <w:rsid w:val="00076F36"/>
    <w:rsid w:val="00076F5D"/>
    <w:rsid w:val="00080F90"/>
    <w:rsid w:val="00081D77"/>
    <w:rsid w:val="00082647"/>
    <w:rsid w:val="00082711"/>
    <w:rsid w:val="00082AFE"/>
    <w:rsid w:val="000835C4"/>
    <w:rsid w:val="000845FE"/>
    <w:rsid w:val="000848F0"/>
    <w:rsid w:val="0008588A"/>
    <w:rsid w:val="00085909"/>
    <w:rsid w:val="0008631D"/>
    <w:rsid w:val="00086ECA"/>
    <w:rsid w:val="00087260"/>
    <w:rsid w:val="00087312"/>
    <w:rsid w:val="00090E3D"/>
    <w:rsid w:val="00094DE1"/>
    <w:rsid w:val="000963B3"/>
    <w:rsid w:val="00097DF4"/>
    <w:rsid w:val="000A2D99"/>
    <w:rsid w:val="000A3C3E"/>
    <w:rsid w:val="000A3D0B"/>
    <w:rsid w:val="000A3EB9"/>
    <w:rsid w:val="000A5142"/>
    <w:rsid w:val="000A59F8"/>
    <w:rsid w:val="000A5BDF"/>
    <w:rsid w:val="000A6B70"/>
    <w:rsid w:val="000B168A"/>
    <w:rsid w:val="000B1DFF"/>
    <w:rsid w:val="000B2693"/>
    <w:rsid w:val="000B44DF"/>
    <w:rsid w:val="000B5002"/>
    <w:rsid w:val="000B54D6"/>
    <w:rsid w:val="000B7843"/>
    <w:rsid w:val="000C3594"/>
    <w:rsid w:val="000C3991"/>
    <w:rsid w:val="000C3A4B"/>
    <w:rsid w:val="000C41B7"/>
    <w:rsid w:val="000C5560"/>
    <w:rsid w:val="000C58E1"/>
    <w:rsid w:val="000C597D"/>
    <w:rsid w:val="000C670E"/>
    <w:rsid w:val="000C6DFB"/>
    <w:rsid w:val="000C7CBD"/>
    <w:rsid w:val="000C7D94"/>
    <w:rsid w:val="000D08E0"/>
    <w:rsid w:val="000D2001"/>
    <w:rsid w:val="000D32A0"/>
    <w:rsid w:val="000D3594"/>
    <w:rsid w:val="000D6668"/>
    <w:rsid w:val="000E0847"/>
    <w:rsid w:val="000E08F8"/>
    <w:rsid w:val="000E52A8"/>
    <w:rsid w:val="000F1115"/>
    <w:rsid w:val="000F2CBE"/>
    <w:rsid w:val="000F3771"/>
    <w:rsid w:val="000F3825"/>
    <w:rsid w:val="000F463E"/>
    <w:rsid w:val="000F48CA"/>
    <w:rsid w:val="000F5C28"/>
    <w:rsid w:val="000F6ECD"/>
    <w:rsid w:val="001008F7"/>
    <w:rsid w:val="00102B11"/>
    <w:rsid w:val="001038E1"/>
    <w:rsid w:val="0010531B"/>
    <w:rsid w:val="00106174"/>
    <w:rsid w:val="001069B4"/>
    <w:rsid w:val="00107329"/>
    <w:rsid w:val="001079C8"/>
    <w:rsid w:val="001101D5"/>
    <w:rsid w:val="00110FE7"/>
    <w:rsid w:val="00111FAA"/>
    <w:rsid w:val="0011261F"/>
    <w:rsid w:val="001127A7"/>
    <w:rsid w:val="00112BF6"/>
    <w:rsid w:val="0011340A"/>
    <w:rsid w:val="00114441"/>
    <w:rsid w:val="00114462"/>
    <w:rsid w:val="00114911"/>
    <w:rsid w:val="00116724"/>
    <w:rsid w:val="00116F3F"/>
    <w:rsid w:val="00121C0B"/>
    <w:rsid w:val="001232BF"/>
    <w:rsid w:val="001242EB"/>
    <w:rsid w:val="00125CC9"/>
    <w:rsid w:val="00127549"/>
    <w:rsid w:val="00130AE9"/>
    <w:rsid w:val="00130C4F"/>
    <w:rsid w:val="00130E77"/>
    <w:rsid w:val="0013151D"/>
    <w:rsid w:val="00131703"/>
    <w:rsid w:val="00132CB6"/>
    <w:rsid w:val="00133657"/>
    <w:rsid w:val="00133FD0"/>
    <w:rsid w:val="00136FB8"/>
    <w:rsid w:val="001372B6"/>
    <w:rsid w:val="001375FB"/>
    <w:rsid w:val="00140036"/>
    <w:rsid w:val="00141E88"/>
    <w:rsid w:val="001421B4"/>
    <w:rsid w:val="0014305B"/>
    <w:rsid w:val="00143662"/>
    <w:rsid w:val="00143B20"/>
    <w:rsid w:val="001443B5"/>
    <w:rsid w:val="00145415"/>
    <w:rsid w:val="0014552E"/>
    <w:rsid w:val="00146896"/>
    <w:rsid w:val="0015153F"/>
    <w:rsid w:val="0015202C"/>
    <w:rsid w:val="001553BA"/>
    <w:rsid w:val="001558D0"/>
    <w:rsid w:val="00156FD0"/>
    <w:rsid w:val="001614BF"/>
    <w:rsid w:val="00161CE0"/>
    <w:rsid w:val="00161FA2"/>
    <w:rsid w:val="0016298D"/>
    <w:rsid w:val="00162DDD"/>
    <w:rsid w:val="00167DB1"/>
    <w:rsid w:val="00167F69"/>
    <w:rsid w:val="00170093"/>
    <w:rsid w:val="001707E6"/>
    <w:rsid w:val="00170A0A"/>
    <w:rsid w:val="00170B81"/>
    <w:rsid w:val="0017185C"/>
    <w:rsid w:val="00173C5B"/>
    <w:rsid w:val="001742F9"/>
    <w:rsid w:val="0017766B"/>
    <w:rsid w:val="0018160A"/>
    <w:rsid w:val="00182230"/>
    <w:rsid w:val="00182B34"/>
    <w:rsid w:val="001865EB"/>
    <w:rsid w:val="001871DA"/>
    <w:rsid w:val="00187B6A"/>
    <w:rsid w:val="0019258D"/>
    <w:rsid w:val="00193C92"/>
    <w:rsid w:val="00193FC6"/>
    <w:rsid w:val="00195165"/>
    <w:rsid w:val="00195714"/>
    <w:rsid w:val="001974DE"/>
    <w:rsid w:val="001A16FA"/>
    <w:rsid w:val="001A2770"/>
    <w:rsid w:val="001A3051"/>
    <w:rsid w:val="001A372A"/>
    <w:rsid w:val="001A43FE"/>
    <w:rsid w:val="001A462D"/>
    <w:rsid w:val="001A4CD8"/>
    <w:rsid w:val="001A50AB"/>
    <w:rsid w:val="001A7F36"/>
    <w:rsid w:val="001B0E42"/>
    <w:rsid w:val="001B2CB6"/>
    <w:rsid w:val="001B3220"/>
    <w:rsid w:val="001B5725"/>
    <w:rsid w:val="001B653D"/>
    <w:rsid w:val="001C0AFF"/>
    <w:rsid w:val="001C5826"/>
    <w:rsid w:val="001C6366"/>
    <w:rsid w:val="001C6A16"/>
    <w:rsid w:val="001C6EA0"/>
    <w:rsid w:val="001D2AF5"/>
    <w:rsid w:val="001D3838"/>
    <w:rsid w:val="001E016B"/>
    <w:rsid w:val="001E21DB"/>
    <w:rsid w:val="001E3E67"/>
    <w:rsid w:val="001E41A4"/>
    <w:rsid w:val="001E434C"/>
    <w:rsid w:val="001E4B26"/>
    <w:rsid w:val="001E554B"/>
    <w:rsid w:val="001E5C10"/>
    <w:rsid w:val="001F0509"/>
    <w:rsid w:val="001F073E"/>
    <w:rsid w:val="001F0953"/>
    <w:rsid w:val="001F14EB"/>
    <w:rsid w:val="001F25F9"/>
    <w:rsid w:val="001F3EA8"/>
    <w:rsid w:val="001F48BE"/>
    <w:rsid w:val="001F5141"/>
    <w:rsid w:val="0020014A"/>
    <w:rsid w:val="00200ABC"/>
    <w:rsid w:val="0020124C"/>
    <w:rsid w:val="00201C1C"/>
    <w:rsid w:val="00202209"/>
    <w:rsid w:val="00203AD2"/>
    <w:rsid w:val="00203B5B"/>
    <w:rsid w:val="00206222"/>
    <w:rsid w:val="002065E7"/>
    <w:rsid w:val="00206BF4"/>
    <w:rsid w:val="00206FA9"/>
    <w:rsid w:val="002104D7"/>
    <w:rsid w:val="00211C3E"/>
    <w:rsid w:val="00211C7A"/>
    <w:rsid w:val="00212BC0"/>
    <w:rsid w:val="00212D17"/>
    <w:rsid w:val="0021580D"/>
    <w:rsid w:val="00224646"/>
    <w:rsid w:val="00231825"/>
    <w:rsid w:val="0023215B"/>
    <w:rsid w:val="0023275B"/>
    <w:rsid w:val="00235EDE"/>
    <w:rsid w:val="00241972"/>
    <w:rsid w:val="00241D68"/>
    <w:rsid w:val="00242FC9"/>
    <w:rsid w:val="00243997"/>
    <w:rsid w:val="00244272"/>
    <w:rsid w:val="002455A2"/>
    <w:rsid w:val="0024721B"/>
    <w:rsid w:val="002475C2"/>
    <w:rsid w:val="0025118B"/>
    <w:rsid w:val="002511E5"/>
    <w:rsid w:val="0025170B"/>
    <w:rsid w:val="002526F2"/>
    <w:rsid w:val="00254793"/>
    <w:rsid w:val="00254F9B"/>
    <w:rsid w:val="002550BC"/>
    <w:rsid w:val="0025728B"/>
    <w:rsid w:val="00257392"/>
    <w:rsid w:val="00260406"/>
    <w:rsid w:val="00260737"/>
    <w:rsid w:val="0026109E"/>
    <w:rsid w:val="00261697"/>
    <w:rsid w:val="00261E60"/>
    <w:rsid w:val="0026388B"/>
    <w:rsid w:val="00264DB8"/>
    <w:rsid w:val="00265AB7"/>
    <w:rsid w:val="00266D00"/>
    <w:rsid w:val="002706B7"/>
    <w:rsid w:val="0027100C"/>
    <w:rsid w:val="00271CCF"/>
    <w:rsid w:val="0027206C"/>
    <w:rsid w:val="00272356"/>
    <w:rsid w:val="00272A30"/>
    <w:rsid w:val="00274C48"/>
    <w:rsid w:val="00275883"/>
    <w:rsid w:val="002761A2"/>
    <w:rsid w:val="002764AD"/>
    <w:rsid w:val="00276DC0"/>
    <w:rsid w:val="002807CC"/>
    <w:rsid w:val="0028175B"/>
    <w:rsid w:val="00283819"/>
    <w:rsid w:val="00283D0C"/>
    <w:rsid w:val="00284621"/>
    <w:rsid w:val="002850B2"/>
    <w:rsid w:val="00285166"/>
    <w:rsid w:val="00285A98"/>
    <w:rsid w:val="00286679"/>
    <w:rsid w:val="0028687D"/>
    <w:rsid w:val="00286BDC"/>
    <w:rsid w:val="00290EDA"/>
    <w:rsid w:val="00291F1E"/>
    <w:rsid w:val="002924D1"/>
    <w:rsid w:val="00292629"/>
    <w:rsid w:val="002937FF"/>
    <w:rsid w:val="00294910"/>
    <w:rsid w:val="0029495B"/>
    <w:rsid w:val="002A0F72"/>
    <w:rsid w:val="002A110E"/>
    <w:rsid w:val="002A1D51"/>
    <w:rsid w:val="002A3D7C"/>
    <w:rsid w:val="002A42DF"/>
    <w:rsid w:val="002A4EAA"/>
    <w:rsid w:val="002A4FE7"/>
    <w:rsid w:val="002A56A1"/>
    <w:rsid w:val="002A6E63"/>
    <w:rsid w:val="002B0074"/>
    <w:rsid w:val="002B0E73"/>
    <w:rsid w:val="002B2073"/>
    <w:rsid w:val="002B2828"/>
    <w:rsid w:val="002B7FE4"/>
    <w:rsid w:val="002C02B4"/>
    <w:rsid w:val="002C03F3"/>
    <w:rsid w:val="002C1CD7"/>
    <w:rsid w:val="002C3A21"/>
    <w:rsid w:val="002C4611"/>
    <w:rsid w:val="002C4D5A"/>
    <w:rsid w:val="002C57E2"/>
    <w:rsid w:val="002C5D2A"/>
    <w:rsid w:val="002D0A79"/>
    <w:rsid w:val="002D1403"/>
    <w:rsid w:val="002D3306"/>
    <w:rsid w:val="002D5B4C"/>
    <w:rsid w:val="002D6800"/>
    <w:rsid w:val="002E37B6"/>
    <w:rsid w:val="002E4501"/>
    <w:rsid w:val="002E73F6"/>
    <w:rsid w:val="002F0AC5"/>
    <w:rsid w:val="002F37AB"/>
    <w:rsid w:val="002F596A"/>
    <w:rsid w:val="002F6279"/>
    <w:rsid w:val="00300FEB"/>
    <w:rsid w:val="00301429"/>
    <w:rsid w:val="00304886"/>
    <w:rsid w:val="00306D41"/>
    <w:rsid w:val="00310315"/>
    <w:rsid w:val="003114A6"/>
    <w:rsid w:val="00312573"/>
    <w:rsid w:val="0031292C"/>
    <w:rsid w:val="00315BC4"/>
    <w:rsid w:val="00316CCC"/>
    <w:rsid w:val="00316F50"/>
    <w:rsid w:val="003172AC"/>
    <w:rsid w:val="00321FEE"/>
    <w:rsid w:val="003235BB"/>
    <w:rsid w:val="0032705E"/>
    <w:rsid w:val="0032763A"/>
    <w:rsid w:val="00327BC4"/>
    <w:rsid w:val="003304A0"/>
    <w:rsid w:val="00330596"/>
    <w:rsid w:val="003314CB"/>
    <w:rsid w:val="00332AE8"/>
    <w:rsid w:val="003337D2"/>
    <w:rsid w:val="00333D89"/>
    <w:rsid w:val="00334AD9"/>
    <w:rsid w:val="00334BB3"/>
    <w:rsid w:val="00334C29"/>
    <w:rsid w:val="00336372"/>
    <w:rsid w:val="00336972"/>
    <w:rsid w:val="0033784F"/>
    <w:rsid w:val="00340501"/>
    <w:rsid w:val="00342F14"/>
    <w:rsid w:val="0034515D"/>
    <w:rsid w:val="00346864"/>
    <w:rsid w:val="00346DBD"/>
    <w:rsid w:val="003501EC"/>
    <w:rsid w:val="003507FB"/>
    <w:rsid w:val="00352912"/>
    <w:rsid w:val="0035433C"/>
    <w:rsid w:val="00354CCD"/>
    <w:rsid w:val="003600DD"/>
    <w:rsid w:val="003637C1"/>
    <w:rsid w:val="00363B76"/>
    <w:rsid w:val="003653AE"/>
    <w:rsid w:val="00367DAC"/>
    <w:rsid w:val="00372661"/>
    <w:rsid w:val="0037578D"/>
    <w:rsid w:val="00376175"/>
    <w:rsid w:val="0037736D"/>
    <w:rsid w:val="00380692"/>
    <w:rsid w:val="00381612"/>
    <w:rsid w:val="00382C7A"/>
    <w:rsid w:val="00383FA1"/>
    <w:rsid w:val="003851F2"/>
    <w:rsid w:val="00385E46"/>
    <w:rsid w:val="003862F4"/>
    <w:rsid w:val="00387016"/>
    <w:rsid w:val="00390707"/>
    <w:rsid w:val="0039153F"/>
    <w:rsid w:val="00391D73"/>
    <w:rsid w:val="0039251D"/>
    <w:rsid w:val="003931EB"/>
    <w:rsid w:val="00394B98"/>
    <w:rsid w:val="00395BEA"/>
    <w:rsid w:val="003A0F39"/>
    <w:rsid w:val="003A1A29"/>
    <w:rsid w:val="003A28FC"/>
    <w:rsid w:val="003A2EA9"/>
    <w:rsid w:val="003A32DA"/>
    <w:rsid w:val="003A377C"/>
    <w:rsid w:val="003A39CC"/>
    <w:rsid w:val="003A3EDF"/>
    <w:rsid w:val="003A59C5"/>
    <w:rsid w:val="003A6226"/>
    <w:rsid w:val="003A66B1"/>
    <w:rsid w:val="003A7012"/>
    <w:rsid w:val="003A7158"/>
    <w:rsid w:val="003A72F7"/>
    <w:rsid w:val="003B32E0"/>
    <w:rsid w:val="003B77CB"/>
    <w:rsid w:val="003C1135"/>
    <w:rsid w:val="003C23A9"/>
    <w:rsid w:val="003C2526"/>
    <w:rsid w:val="003C3911"/>
    <w:rsid w:val="003C43D3"/>
    <w:rsid w:val="003C57A7"/>
    <w:rsid w:val="003C5B9B"/>
    <w:rsid w:val="003C7107"/>
    <w:rsid w:val="003D0135"/>
    <w:rsid w:val="003D3516"/>
    <w:rsid w:val="003D353F"/>
    <w:rsid w:val="003D4E9C"/>
    <w:rsid w:val="003D65D8"/>
    <w:rsid w:val="003D72A5"/>
    <w:rsid w:val="003E0C19"/>
    <w:rsid w:val="003E2B70"/>
    <w:rsid w:val="003E586B"/>
    <w:rsid w:val="003E6878"/>
    <w:rsid w:val="003E7013"/>
    <w:rsid w:val="003F07A6"/>
    <w:rsid w:val="003F1DD4"/>
    <w:rsid w:val="003F3A9B"/>
    <w:rsid w:val="003F5CE1"/>
    <w:rsid w:val="003F78D2"/>
    <w:rsid w:val="003F7F67"/>
    <w:rsid w:val="00400350"/>
    <w:rsid w:val="00400887"/>
    <w:rsid w:val="00401047"/>
    <w:rsid w:val="00401C2A"/>
    <w:rsid w:val="00401C4B"/>
    <w:rsid w:val="004076CD"/>
    <w:rsid w:val="004076D4"/>
    <w:rsid w:val="00410DD4"/>
    <w:rsid w:val="004128F0"/>
    <w:rsid w:val="004131AC"/>
    <w:rsid w:val="00413316"/>
    <w:rsid w:val="00413D69"/>
    <w:rsid w:val="00415662"/>
    <w:rsid w:val="0041642E"/>
    <w:rsid w:val="004217CE"/>
    <w:rsid w:val="00423528"/>
    <w:rsid w:val="00424074"/>
    <w:rsid w:val="00424E23"/>
    <w:rsid w:val="004256A6"/>
    <w:rsid w:val="00427ECF"/>
    <w:rsid w:val="00432C3F"/>
    <w:rsid w:val="0043391B"/>
    <w:rsid w:val="00433D6F"/>
    <w:rsid w:val="0043449E"/>
    <w:rsid w:val="004367C8"/>
    <w:rsid w:val="0044047A"/>
    <w:rsid w:val="0044061C"/>
    <w:rsid w:val="00441A6F"/>
    <w:rsid w:val="00442B89"/>
    <w:rsid w:val="004430B1"/>
    <w:rsid w:val="0044662E"/>
    <w:rsid w:val="00446F1A"/>
    <w:rsid w:val="00447292"/>
    <w:rsid w:val="004473BA"/>
    <w:rsid w:val="0045117B"/>
    <w:rsid w:val="00452FB0"/>
    <w:rsid w:val="00455ECA"/>
    <w:rsid w:val="00455FC0"/>
    <w:rsid w:val="00456E1E"/>
    <w:rsid w:val="00457DCF"/>
    <w:rsid w:val="00457F01"/>
    <w:rsid w:val="004600D8"/>
    <w:rsid w:val="0046181A"/>
    <w:rsid w:val="00463241"/>
    <w:rsid w:val="00463FC9"/>
    <w:rsid w:val="0046517E"/>
    <w:rsid w:val="00466380"/>
    <w:rsid w:val="00466661"/>
    <w:rsid w:val="004677ED"/>
    <w:rsid w:val="00470C08"/>
    <w:rsid w:val="0047136A"/>
    <w:rsid w:val="00472468"/>
    <w:rsid w:val="00474643"/>
    <w:rsid w:val="00474AC7"/>
    <w:rsid w:val="00476867"/>
    <w:rsid w:val="004774A4"/>
    <w:rsid w:val="004774D9"/>
    <w:rsid w:val="00477C24"/>
    <w:rsid w:val="00480417"/>
    <w:rsid w:val="004804BF"/>
    <w:rsid w:val="00483F85"/>
    <w:rsid w:val="004841DF"/>
    <w:rsid w:val="00484417"/>
    <w:rsid w:val="004845B4"/>
    <w:rsid w:val="00484D11"/>
    <w:rsid w:val="004859A6"/>
    <w:rsid w:val="004900E8"/>
    <w:rsid w:val="004907F5"/>
    <w:rsid w:val="00490B2A"/>
    <w:rsid w:val="00491348"/>
    <w:rsid w:val="00493FB0"/>
    <w:rsid w:val="00494842"/>
    <w:rsid w:val="0049490B"/>
    <w:rsid w:val="00495FDC"/>
    <w:rsid w:val="0049679F"/>
    <w:rsid w:val="00496AE2"/>
    <w:rsid w:val="00496E97"/>
    <w:rsid w:val="0049765E"/>
    <w:rsid w:val="00497D89"/>
    <w:rsid w:val="004A0376"/>
    <w:rsid w:val="004A1ACB"/>
    <w:rsid w:val="004A2ABF"/>
    <w:rsid w:val="004A30FC"/>
    <w:rsid w:val="004A31E8"/>
    <w:rsid w:val="004A4223"/>
    <w:rsid w:val="004A48F5"/>
    <w:rsid w:val="004A4D27"/>
    <w:rsid w:val="004A53A0"/>
    <w:rsid w:val="004A7F0B"/>
    <w:rsid w:val="004B0451"/>
    <w:rsid w:val="004B0AC1"/>
    <w:rsid w:val="004B23CD"/>
    <w:rsid w:val="004B273B"/>
    <w:rsid w:val="004B52C5"/>
    <w:rsid w:val="004C03CE"/>
    <w:rsid w:val="004C0470"/>
    <w:rsid w:val="004C0F0E"/>
    <w:rsid w:val="004C1227"/>
    <w:rsid w:val="004C312C"/>
    <w:rsid w:val="004C442E"/>
    <w:rsid w:val="004C4897"/>
    <w:rsid w:val="004C4D85"/>
    <w:rsid w:val="004D0619"/>
    <w:rsid w:val="004D06C5"/>
    <w:rsid w:val="004D271E"/>
    <w:rsid w:val="004D2EE3"/>
    <w:rsid w:val="004D442E"/>
    <w:rsid w:val="004D4F96"/>
    <w:rsid w:val="004D7E9C"/>
    <w:rsid w:val="004E0D8D"/>
    <w:rsid w:val="004E1499"/>
    <w:rsid w:val="004E2266"/>
    <w:rsid w:val="004E2AC4"/>
    <w:rsid w:val="004E2BF2"/>
    <w:rsid w:val="004E503E"/>
    <w:rsid w:val="004E65C3"/>
    <w:rsid w:val="004E68C8"/>
    <w:rsid w:val="004F3247"/>
    <w:rsid w:val="004F4D61"/>
    <w:rsid w:val="00502313"/>
    <w:rsid w:val="00503E44"/>
    <w:rsid w:val="0050505B"/>
    <w:rsid w:val="0050609F"/>
    <w:rsid w:val="005062C3"/>
    <w:rsid w:val="0050651D"/>
    <w:rsid w:val="00507F1E"/>
    <w:rsid w:val="00510EA0"/>
    <w:rsid w:val="005115B0"/>
    <w:rsid w:val="005115BB"/>
    <w:rsid w:val="005126DB"/>
    <w:rsid w:val="00513D4F"/>
    <w:rsid w:val="00514B70"/>
    <w:rsid w:val="005208D6"/>
    <w:rsid w:val="00520EBE"/>
    <w:rsid w:val="00525BB5"/>
    <w:rsid w:val="00527D89"/>
    <w:rsid w:val="00530F86"/>
    <w:rsid w:val="00531925"/>
    <w:rsid w:val="00531FB8"/>
    <w:rsid w:val="00533996"/>
    <w:rsid w:val="00534727"/>
    <w:rsid w:val="005361CE"/>
    <w:rsid w:val="0053683C"/>
    <w:rsid w:val="0053744A"/>
    <w:rsid w:val="005408A7"/>
    <w:rsid w:val="00541757"/>
    <w:rsid w:val="005425A8"/>
    <w:rsid w:val="00544DD8"/>
    <w:rsid w:val="00545DDA"/>
    <w:rsid w:val="0054640A"/>
    <w:rsid w:val="00550B92"/>
    <w:rsid w:val="00550BA1"/>
    <w:rsid w:val="00550F16"/>
    <w:rsid w:val="005515AC"/>
    <w:rsid w:val="00551EEC"/>
    <w:rsid w:val="00553FD8"/>
    <w:rsid w:val="005552E4"/>
    <w:rsid w:val="0055567C"/>
    <w:rsid w:val="0055586F"/>
    <w:rsid w:val="00555B42"/>
    <w:rsid w:val="00555EBB"/>
    <w:rsid w:val="00561B8F"/>
    <w:rsid w:val="00562A96"/>
    <w:rsid w:val="00562AB7"/>
    <w:rsid w:val="0056407B"/>
    <w:rsid w:val="00565431"/>
    <w:rsid w:val="005656BB"/>
    <w:rsid w:val="0056588C"/>
    <w:rsid w:val="00567354"/>
    <w:rsid w:val="00570157"/>
    <w:rsid w:val="005711C5"/>
    <w:rsid w:val="005741BA"/>
    <w:rsid w:val="00574441"/>
    <w:rsid w:val="00576818"/>
    <w:rsid w:val="00576FEC"/>
    <w:rsid w:val="00577B03"/>
    <w:rsid w:val="00580E0F"/>
    <w:rsid w:val="00581866"/>
    <w:rsid w:val="00582552"/>
    <w:rsid w:val="00582999"/>
    <w:rsid w:val="005835F4"/>
    <w:rsid w:val="00585E15"/>
    <w:rsid w:val="005865F2"/>
    <w:rsid w:val="00586711"/>
    <w:rsid w:val="00592424"/>
    <w:rsid w:val="00594589"/>
    <w:rsid w:val="0059458F"/>
    <w:rsid w:val="0059695E"/>
    <w:rsid w:val="005A0489"/>
    <w:rsid w:val="005A0A10"/>
    <w:rsid w:val="005A194F"/>
    <w:rsid w:val="005A26D6"/>
    <w:rsid w:val="005A3831"/>
    <w:rsid w:val="005A5D11"/>
    <w:rsid w:val="005B4157"/>
    <w:rsid w:val="005B4C3D"/>
    <w:rsid w:val="005B5BAF"/>
    <w:rsid w:val="005B6361"/>
    <w:rsid w:val="005B7218"/>
    <w:rsid w:val="005B797E"/>
    <w:rsid w:val="005C09F4"/>
    <w:rsid w:val="005D459A"/>
    <w:rsid w:val="005D5821"/>
    <w:rsid w:val="005D59A2"/>
    <w:rsid w:val="005D6A9B"/>
    <w:rsid w:val="005E0640"/>
    <w:rsid w:val="005E06D3"/>
    <w:rsid w:val="005E27D7"/>
    <w:rsid w:val="005E2EA2"/>
    <w:rsid w:val="005E3D59"/>
    <w:rsid w:val="005E425B"/>
    <w:rsid w:val="005E4C90"/>
    <w:rsid w:val="005E4CD6"/>
    <w:rsid w:val="005E6579"/>
    <w:rsid w:val="005E665C"/>
    <w:rsid w:val="005F1964"/>
    <w:rsid w:val="005F2E1C"/>
    <w:rsid w:val="005F308C"/>
    <w:rsid w:val="005F43AF"/>
    <w:rsid w:val="005F45EA"/>
    <w:rsid w:val="005F7156"/>
    <w:rsid w:val="0060001E"/>
    <w:rsid w:val="006000ED"/>
    <w:rsid w:val="00600715"/>
    <w:rsid w:val="00601F7E"/>
    <w:rsid w:val="00602BEF"/>
    <w:rsid w:val="006047E3"/>
    <w:rsid w:val="00616B9B"/>
    <w:rsid w:val="00617798"/>
    <w:rsid w:val="00617DF2"/>
    <w:rsid w:val="00621FE6"/>
    <w:rsid w:val="006233D8"/>
    <w:rsid w:val="00624799"/>
    <w:rsid w:val="0062516A"/>
    <w:rsid w:val="006253E0"/>
    <w:rsid w:val="00627FB7"/>
    <w:rsid w:val="006310F6"/>
    <w:rsid w:val="00631A03"/>
    <w:rsid w:val="00632540"/>
    <w:rsid w:val="00632C94"/>
    <w:rsid w:val="00632E29"/>
    <w:rsid w:val="006336B3"/>
    <w:rsid w:val="006377AB"/>
    <w:rsid w:val="00640461"/>
    <w:rsid w:val="00640A6B"/>
    <w:rsid w:val="006444F9"/>
    <w:rsid w:val="006447BB"/>
    <w:rsid w:val="00644D3E"/>
    <w:rsid w:val="00644D94"/>
    <w:rsid w:val="00645EB3"/>
    <w:rsid w:val="00646F24"/>
    <w:rsid w:val="0064743C"/>
    <w:rsid w:val="0064754D"/>
    <w:rsid w:val="006478CF"/>
    <w:rsid w:val="0064799F"/>
    <w:rsid w:val="0065050B"/>
    <w:rsid w:val="006506AD"/>
    <w:rsid w:val="00651A6A"/>
    <w:rsid w:val="00652E0A"/>
    <w:rsid w:val="00656EBC"/>
    <w:rsid w:val="006573D7"/>
    <w:rsid w:val="00661290"/>
    <w:rsid w:val="006621C7"/>
    <w:rsid w:val="00663041"/>
    <w:rsid w:val="00663DDF"/>
    <w:rsid w:val="00666806"/>
    <w:rsid w:val="00672DCF"/>
    <w:rsid w:val="006732FB"/>
    <w:rsid w:val="00674511"/>
    <w:rsid w:val="00674B58"/>
    <w:rsid w:val="00675A26"/>
    <w:rsid w:val="00677723"/>
    <w:rsid w:val="006818A9"/>
    <w:rsid w:val="00682B44"/>
    <w:rsid w:val="00686A94"/>
    <w:rsid w:val="0068780B"/>
    <w:rsid w:val="006907E0"/>
    <w:rsid w:val="00691540"/>
    <w:rsid w:val="0069169B"/>
    <w:rsid w:val="00691ADA"/>
    <w:rsid w:val="00694CA9"/>
    <w:rsid w:val="006A0D4D"/>
    <w:rsid w:val="006A17AE"/>
    <w:rsid w:val="006A1BFC"/>
    <w:rsid w:val="006A2065"/>
    <w:rsid w:val="006A5384"/>
    <w:rsid w:val="006A747F"/>
    <w:rsid w:val="006A7E2C"/>
    <w:rsid w:val="006B0C4D"/>
    <w:rsid w:val="006B1174"/>
    <w:rsid w:val="006B2310"/>
    <w:rsid w:val="006B5D15"/>
    <w:rsid w:val="006B61C4"/>
    <w:rsid w:val="006B64E3"/>
    <w:rsid w:val="006B6616"/>
    <w:rsid w:val="006C009B"/>
    <w:rsid w:val="006C13B4"/>
    <w:rsid w:val="006C15EF"/>
    <w:rsid w:val="006C6402"/>
    <w:rsid w:val="006C6826"/>
    <w:rsid w:val="006C6CE0"/>
    <w:rsid w:val="006C7641"/>
    <w:rsid w:val="006D3A8D"/>
    <w:rsid w:val="006D53FD"/>
    <w:rsid w:val="006D54C8"/>
    <w:rsid w:val="006D6DCC"/>
    <w:rsid w:val="006D7844"/>
    <w:rsid w:val="006E2640"/>
    <w:rsid w:val="006E2BF6"/>
    <w:rsid w:val="006E356C"/>
    <w:rsid w:val="006E3DDF"/>
    <w:rsid w:val="006E47BC"/>
    <w:rsid w:val="006E53D5"/>
    <w:rsid w:val="006E6609"/>
    <w:rsid w:val="006E6DA2"/>
    <w:rsid w:val="006E7CF2"/>
    <w:rsid w:val="006F096E"/>
    <w:rsid w:val="006F1DF4"/>
    <w:rsid w:val="006F1F69"/>
    <w:rsid w:val="006F2F56"/>
    <w:rsid w:val="006F4D4A"/>
    <w:rsid w:val="006F5FF9"/>
    <w:rsid w:val="007001A4"/>
    <w:rsid w:val="00701835"/>
    <w:rsid w:val="007020FA"/>
    <w:rsid w:val="0070507A"/>
    <w:rsid w:val="0070641F"/>
    <w:rsid w:val="007068B7"/>
    <w:rsid w:val="007073BE"/>
    <w:rsid w:val="0070798F"/>
    <w:rsid w:val="00707A1B"/>
    <w:rsid w:val="00707A42"/>
    <w:rsid w:val="007111B2"/>
    <w:rsid w:val="0071171A"/>
    <w:rsid w:val="007121A3"/>
    <w:rsid w:val="007132F7"/>
    <w:rsid w:val="00713E8D"/>
    <w:rsid w:val="00715483"/>
    <w:rsid w:val="0071595A"/>
    <w:rsid w:val="007167BE"/>
    <w:rsid w:val="00716A30"/>
    <w:rsid w:val="00716E05"/>
    <w:rsid w:val="00717D27"/>
    <w:rsid w:val="007208C0"/>
    <w:rsid w:val="00722E03"/>
    <w:rsid w:val="0072473E"/>
    <w:rsid w:val="0072485E"/>
    <w:rsid w:val="00725F77"/>
    <w:rsid w:val="00726656"/>
    <w:rsid w:val="00726804"/>
    <w:rsid w:val="007268A4"/>
    <w:rsid w:val="00726BF7"/>
    <w:rsid w:val="00730F4F"/>
    <w:rsid w:val="00732360"/>
    <w:rsid w:val="0073258F"/>
    <w:rsid w:val="00733AD6"/>
    <w:rsid w:val="00735E3C"/>
    <w:rsid w:val="00735EA3"/>
    <w:rsid w:val="00736DC7"/>
    <w:rsid w:val="00737356"/>
    <w:rsid w:val="007379E4"/>
    <w:rsid w:val="007400AC"/>
    <w:rsid w:val="00740499"/>
    <w:rsid w:val="00742E92"/>
    <w:rsid w:val="00746280"/>
    <w:rsid w:val="0074639A"/>
    <w:rsid w:val="00746EFA"/>
    <w:rsid w:val="007522A7"/>
    <w:rsid w:val="00752538"/>
    <w:rsid w:val="00752EC5"/>
    <w:rsid w:val="0075303E"/>
    <w:rsid w:val="0075499E"/>
    <w:rsid w:val="00756616"/>
    <w:rsid w:val="00760121"/>
    <w:rsid w:val="00760A28"/>
    <w:rsid w:val="00763866"/>
    <w:rsid w:val="00765FB6"/>
    <w:rsid w:val="00771B51"/>
    <w:rsid w:val="0077223B"/>
    <w:rsid w:val="00772792"/>
    <w:rsid w:val="00772A37"/>
    <w:rsid w:val="0077523B"/>
    <w:rsid w:val="00776395"/>
    <w:rsid w:val="00776856"/>
    <w:rsid w:val="007775E8"/>
    <w:rsid w:val="00777F32"/>
    <w:rsid w:val="00782021"/>
    <w:rsid w:val="00782212"/>
    <w:rsid w:val="0078296A"/>
    <w:rsid w:val="00783382"/>
    <w:rsid w:val="00785C9B"/>
    <w:rsid w:val="00786046"/>
    <w:rsid w:val="00786F6E"/>
    <w:rsid w:val="0078737B"/>
    <w:rsid w:val="00790234"/>
    <w:rsid w:val="00791463"/>
    <w:rsid w:val="007923D2"/>
    <w:rsid w:val="00793CC7"/>
    <w:rsid w:val="00793F1F"/>
    <w:rsid w:val="00797996"/>
    <w:rsid w:val="00797ACA"/>
    <w:rsid w:val="007A0D95"/>
    <w:rsid w:val="007A1C30"/>
    <w:rsid w:val="007A2270"/>
    <w:rsid w:val="007A28D5"/>
    <w:rsid w:val="007A39F9"/>
    <w:rsid w:val="007A3D17"/>
    <w:rsid w:val="007A4257"/>
    <w:rsid w:val="007A4A04"/>
    <w:rsid w:val="007B1371"/>
    <w:rsid w:val="007B20F3"/>
    <w:rsid w:val="007B2E3A"/>
    <w:rsid w:val="007B376F"/>
    <w:rsid w:val="007B3A8D"/>
    <w:rsid w:val="007B3AB0"/>
    <w:rsid w:val="007B4B12"/>
    <w:rsid w:val="007B53A0"/>
    <w:rsid w:val="007B614D"/>
    <w:rsid w:val="007B6BF9"/>
    <w:rsid w:val="007C0095"/>
    <w:rsid w:val="007C08AE"/>
    <w:rsid w:val="007C2862"/>
    <w:rsid w:val="007C493A"/>
    <w:rsid w:val="007C4D47"/>
    <w:rsid w:val="007C59EF"/>
    <w:rsid w:val="007D004E"/>
    <w:rsid w:val="007D3647"/>
    <w:rsid w:val="007D44C2"/>
    <w:rsid w:val="007D4E99"/>
    <w:rsid w:val="007D56F4"/>
    <w:rsid w:val="007E23BD"/>
    <w:rsid w:val="007E4261"/>
    <w:rsid w:val="007E510F"/>
    <w:rsid w:val="007F0B6F"/>
    <w:rsid w:val="007F15FF"/>
    <w:rsid w:val="007F2729"/>
    <w:rsid w:val="007F3F46"/>
    <w:rsid w:val="007F7A23"/>
    <w:rsid w:val="00800A38"/>
    <w:rsid w:val="008011D0"/>
    <w:rsid w:val="00801FBB"/>
    <w:rsid w:val="0080350F"/>
    <w:rsid w:val="00803A5B"/>
    <w:rsid w:val="008049BB"/>
    <w:rsid w:val="00804A24"/>
    <w:rsid w:val="00806C7F"/>
    <w:rsid w:val="00812A5B"/>
    <w:rsid w:val="00815457"/>
    <w:rsid w:val="008165E9"/>
    <w:rsid w:val="00816910"/>
    <w:rsid w:val="00821238"/>
    <w:rsid w:val="00821B02"/>
    <w:rsid w:val="008242D3"/>
    <w:rsid w:val="0082448F"/>
    <w:rsid w:val="00826A0A"/>
    <w:rsid w:val="00826C86"/>
    <w:rsid w:val="00827CD4"/>
    <w:rsid w:val="008317C2"/>
    <w:rsid w:val="00835142"/>
    <w:rsid w:val="0083515D"/>
    <w:rsid w:val="008361E2"/>
    <w:rsid w:val="00836FBE"/>
    <w:rsid w:val="00837834"/>
    <w:rsid w:val="008406E0"/>
    <w:rsid w:val="00841F89"/>
    <w:rsid w:val="008423CB"/>
    <w:rsid w:val="0084252A"/>
    <w:rsid w:val="008425BA"/>
    <w:rsid w:val="00842E43"/>
    <w:rsid w:val="00843E54"/>
    <w:rsid w:val="00843E96"/>
    <w:rsid w:val="008445D5"/>
    <w:rsid w:val="0084489E"/>
    <w:rsid w:val="00845E27"/>
    <w:rsid w:val="00846947"/>
    <w:rsid w:val="00846F94"/>
    <w:rsid w:val="008538E5"/>
    <w:rsid w:val="00853FD8"/>
    <w:rsid w:val="00854406"/>
    <w:rsid w:val="00854637"/>
    <w:rsid w:val="008559A8"/>
    <w:rsid w:val="00855E00"/>
    <w:rsid w:val="00856BFF"/>
    <w:rsid w:val="0085788F"/>
    <w:rsid w:val="00860509"/>
    <w:rsid w:val="00860F17"/>
    <w:rsid w:val="00862ED8"/>
    <w:rsid w:val="00863270"/>
    <w:rsid w:val="00863692"/>
    <w:rsid w:val="00863C24"/>
    <w:rsid w:val="0086542A"/>
    <w:rsid w:val="00866164"/>
    <w:rsid w:val="0086686F"/>
    <w:rsid w:val="00866EB5"/>
    <w:rsid w:val="00870165"/>
    <w:rsid w:val="00870364"/>
    <w:rsid w:val="00870F20"/>
    <w:rsid w:val="008730DA"/>
    <w:rsid w:val="008737B9"/>
    <w:rsid w:val="00875891"/>
    <w:rsid w:val="008763F4"/>
    <w:rsid w:val="008765C4"/>
    <w:rsid w:val="008770A1"/>
    <w:rsid w:val="008772E6"/>
    <w:rsid w:val="008800C3"/>
    <w:rsid w:val="0088018C"/>
    <w:rsid w:val="00882265"/>
    <w:rsid w:val="008831F8"/>
    <w:rsid w:val="00883304"/>
    <w:rsid w:val="00883441"/>
    <w:rsid w:val="008908EF"/>
    <w:rsid w:val="0089197A"/>
    <w:rsid w:val="00894555"/>
    <w:rsid w:val="00895A21"/>
    <w:rsid w:val="00896F4F"/>
    <w:rsid w:val="008A119C"/>
    <w:rsid w:val="008A15FD"/>
    <w:rsid w:val="008A1626"/>
    <w:rsid w:val="008A2E30"/>
    <w:rsid w:val="008A3E4D"/>
    <w:rsid w:val="008A6147"/>
    <w:rsid w:val="008B08E9"/>
    <w:rsid w:val="008B0A95"/>
    <w:rsid w:val="008B1641"/>
    <w:rsid w:val="008B23F8"/>
    <w:rsid w:val="008B2676"/>
    <w:rsid w:val="008B29BF"/>
    <w:rsid w:val="008B5EAE"/>
    <w:rsid w:val="008B6590"/>
    <w:rsid w:val="008B7BB1"/>
    <w:rsid w:val="008B7E50"/>
    <w:rsid w:val="008C0C6C"/>
    <w:rsid w:val="008C143A"/>
    <w:rsid w:val="008C1A64"/>
    <w:rsid w:val="008C3335"/>
    <w:rsid w:val="008C464B"/>
    <w:rsid w:val="008C51C0"/>
    <w:rsid w:val="008C6045"/>
    <w:rsid w:val="008D1417"/>
    <w:rsid w:val="008D172F"/>
    <w:rsid w:val="008D1BF7"/>
    <w:rsid w:val="008D28A3"/>
    <w:rsid w:val="008D5C05"/>
    <w:rsid w:val="008D6152"/>
    <w:rsid w:val="008D64ED"/>
    <w:rsid w:val="008D70D2"/>
    <w:rsid w:val="008D715B"/>
    <w:rsid w:val="008D77BB"/>
    <w:rsid w:val="008E01A3"/>
    <w:rsid w:val="008E0656"/>
    <w:rsid w:val="008E0C6B"/>
    <w:rsid w:val="008E1007"/>
    <w:rsid w:val="008E1168"/>
    <w:rsid w:val="008E227B"/>
    <w:rsid w:val="008E2C26"/>
    <w:rsid w:val="008E32EC"/>
    <w:rsid w:val="008E3A62"/>
    <w:rsid w:val="008E5757"/>
    <w:rsid w:val="008E5B7B"/>
    <w:rsid w:val="008E646A"/>
    <w:rsid w:val="008E67BC"/>
    <w:rsid w:val="008E795D"/>
    <w:rsid w:val="008F0A58"/>
    <w:rsid w:val="008F11BF"/>
    <w:rsid w:val="008F23DA"/>
    <w:rsid w:val="008F3754"/>
    <w:rsid w:val="008F45C3"/>
    <w:rsid w:val="008F516C"/>
    <w:rsid w:val="008F59E4"/>
    <w:rsid w:val="008F5DD7"/>
    <w:rsid w:val="008F6FD9"/>
    <w:rsid w:val="00900462"/>
    <w:rsid w:val="00902500"/>
    <w:rsid w:val="00902827"/>
    <w:rsid w:val="00902F92"/>
    <w:rsid w:val="009070AC"/>
    <w:rsid w:val="00907326"/>
    <w:rsid w:val="0090767A"/>
    <w:rsid w:val="009106D7"/>
    <w:rsid w:val="0091342C"/>
    <w:rsid w:val="009148E2"/>
    <w:rsid w:val="009177FA"/>
    <w:rsid w:val="009202A5"/>
    <w:rsid w:val="009202B5"/>
    <w:rsid w:val="00921173"/>
    <w:rsid w:val="00921858"/>
    <w:rsid w:val="00925933"/>
    <w:rsid w:val="0092665E"/>
    <w:rsid w:val="00926EDC"/>
    <w:rsid w:val="0092794D"/>
    <w:rsid w:val="00927EEB"/>
    <w:rsid w:val="00930198"/>
    <w:rsid w:val="009309D2"/>
    <w:rsid w:val="009311DF"/>
    <w:rsid w:val="0093221F"/>
    <w:rsid w:val="00933AF1"/>
    <w:rsid w:val="00933C65"/>
    <w:rsid w:val="009341DD"/>
    <w:rsid w:val="009367D5"/>
    <w:rsid w:val="0093719D"/>
    <w:rsid w:val="00937337"/>
    <w:rsid w:val="00941213"/>
    <w:rsid w:val="00941B7E"/>
    <w:rsid w:val="00942C55"/>
    <w:rsid w:val="00945AB7"/>
    <w:rsid w:val="0094608C"/>
    <w:rsid w:val="00946A8E"/>
    <w:rsid w:val="00946AC9"/>
    <w:rsid w:val="00947CA5"/>
    <w:rsid w:val="00947F46"/>
    <w:rsid w:val="009507B9"/>
    <w:rsid w:val="00951BF5"/>
    <w:rsid w:val="009521B2"/>
    <w:rsid w:val="009533E1"/>
    <w:rsid w:val="009536B0"/>
    <w:rsid w:val="009545E5"/>
    <w:rsid w:val="00955DF5"/>
    <w:rsid w:val="00955FB8"/>
    <w:rsid w:val="009601FF"/>
    <w:rsid w:val="00964ECE"/>
    <w:rsid w:val="00965055"/>
    <w:rsid w:val="009655F8"/>
    <w:rsid w:val="00966A3B"/>
    <w:rsid w:val="00970792"/>
    <w:rsid w:val="0097331F"/>
    <w:rsid w:val="00975AF4"/>
    <w:rsid w:val="009762B5"/>
    <w:rsid w:val="00977F5B"/>
    <w:rsid w:val="009800AF"/>
    <w:rsid w:val="00981372"/>
    <w:rsid w:val="00982360"/>
    <w:rsid w:val="00984347"/>
    <w:rsid w:val="009857C2"/>
    <w:rsid w:val="00986493"/>
    <w:rsid w:val="00986602"/>
    <w:rsid w:val="009900E4"/>
    <w:rsid w:val="00994452"/>
    <w:rsid w:val="00994652"/>
    <w:rsid w:val="00995624"/>
    <w:rsid w:val="00997A38"/>
    <w:rsid w:val="009A169B"/>
    <w:rsid w:val="009A1B6C"/>
    <w:rsid w:val="009A2637"/>
    <w:rsid w:val="009A2893"/>
    <w:rsid w:val="009A2D0F"/>
    <w:rsid w:val="009A3ADE"/>
    <w:rsid w:val="009A3C21"/>
    <w:rsid w:val="009B0187"/>
    <w:rsid w:val="009B0B28"/>
    <w:rsid w:val="009B3374"/>
    <w:rsid w:val="009B528C"/>
    <w:rsid w:val="009B55DE"/>
    <w:rsid w:val="009B73D9"/>
    <w:rsid w:val="009C0BD0"/>
    <w:rsid w:val="009C0CB1"/>
    <w:rsid w:val="009C3734"/>
    <w:rsid w:val="009C510E"/>
    <w:rsid w:val="009C66F3"/>
    <w:rsid w:val="009C7CD3"/>
    <w:rsid w:val="009D1B3F"/>
    <w:rsid w:val="009D290D"/>
    <w:rsid w:val="009D409F"/>
    <w:rsid w:val="009D4700"/>
    <w:rsid w:val="009D480B"/>
    <w:rsid w:val="009D48D5"/>
    <w:rsid w:val="009D5348"/>
    <w:rsid w:val="009D7864"/>
    <w:rsid w:val="009E04EA"/>
    <w:rsid w:val="009E0AD2"/>
    <w:rsid w:val="009E0B13"/>
    <w:rsid w:val="009E2163"/>
    <w:rsid w:val="009E2D92"/>
    <w:rsid w:val="009E32D5"/>
    <w:rsid w:val="009E76B7"/>
    <w:rsid w:val="009F0982"/>
    <w:rsid w:val="009F455B"/>
    <w:rsid w:val="009F5839"/>
    <w:rsid w:val="00A00C63"/>
    <w:rsid w:val="00A0113F"/>
    <w:rsid w:val="00A03215"/>
    <w:rsid w:val="00A041F4"/>
    <w:rsid w:val="00A061FB"/>
    <w:rsid w:val="00A0723B"/>
    <w:rsid w:val="00A07DD6"/>
    <w:rsid w:val="00A07EE4"/>
    <w:rsid w:val="00A1091F"/>
    <w:rsid w:val="00A10AD9"/>
    <w:rsid w:val="00A11115"/>
    <w:rsid w:val="00A11DDF"/>
    <w:rsid w:val="00A12BD7"/>
    <w:rsid w:val="00A12D62"/>
    <w:rsid w:val="00A13296"/>
    <w:rsid w:val="00A1388C"/>
    <w:rsid w:val="00A159D9"/>
    <w:rsid w:val="00A15A09"/>
    <w:rsid w:val="00A16714"/>
    <w:rsid w:val="00A16B88"/>
    <w:rsid w:val="00A20894"/>
    <w:rsid w:val="00A20D48"/>
    <w:rsid w:val="00A20E54"/>
    <w:rsid w:val="00A219B6"/>
    <w:rsid w:val="00A2209C"/>
    <w:rsid w:val="00A222A5"/>
    <w:rsid w:val="00A22718"/>
    <w:rsid w:val="00A24D56"/>
    <w:rsid w:val="00A268CE"/>
    <w:rsid w:val="00A27076"/>
    <w:rsid w:val="00A2734B"/>
    <w:rsid w:val="00A2765F"/>
    <w:rsid w:val="00A314A1"/>
    <w:rsid w:val="00A31DA1"/>
    <w:rsid w:val="00A33174"/>
    <w:rsid w:val="00A361DC"/>
    <w:rsid w:val="00A36DC2"/>
    <w:rsid w:val="00A37389"/>
    <w:rsid w:val="00A41338"/>
    <w:rsid w:val="00A4147E"/>
    <w:rsid w:val="00A41749"/>
    <w:rsid w:val="00A42414"/>
    <w:rsid w:val="00A42E65"/>
    <w:rsid w:val="00A4418C"/>
    <w:rsid w:val="00A44D46"/>
    <w:rsid w:val="00A45995"/>
    <w:rsid w:val="00A52E0C"/>
    <w:rsid w:val="00A53238"/>
    <w:rsid w:val="00A53D21"/>
    <w:rsid w:val="00A5442C"/>
    <w:rsid w:val="00A54511"/>
    <w:rsid w:val="00A555AB"/>
    <w:rsid w:val="00A55AB7"/>
    <w:rsid w:val="00A56633"/>
    <w:rsid w:val="00A567F6"/>
    <w:rsid w:val="00A56AEB"/>
    <w:rsid w:val="00A56BEC"/>
    <w:rsid w:val="00A57979"/>
    <w:rsid w:val="00A62725"/>
    <w:rsid w:val="00A65D55"/>
    <w:rsid w:val="00A70572"/>
    <w:rsid w:val="00A72CBE"/>
    <w:rsid w:val="00A72ECE"/>
    <w:rsid w:val="00A73910"/>
    <w:rsid w:val="00A745FC"/>
    <w:rsid w:val="00A750CB"/>
    <w:rsid w:val="00A751BE"/>
    <w:rsid w:val="00A76C79"/>
    <w:rsid w:val="00A77BC0"/>
    <w:rsid w:val="00A8052C"/>
    <w:rsid w:val="00A81D21"/>
    <w:rsid w:val="00A821DC"/>
    <w:rsid w:val="00A828D6"/>
    <w:rsid w:val="00A8564C"/>
    <w:rsid w:val="00A86300"/>
    <w:rsid w:val="00A876CA"/>
    <w:rsid w:val="00A87871"/>
    <w:rsid w:val="00A92300"/>
    <w:rsid w:val="00A92540"/>
    <w:rsid w:val="00A92D24"/>
    <w:rsid w:val="00A9380B"/>
    <w:rsid w:val="00A94B4C"/>
    <w:rsid w:val="00A94F57"/>
    <w:rsid w:val="00A97706"/>
    <w:rsid w:val="00A97C36"/>
    <w:rsid w:val="00A97EC3"/>
    <w:rsid w:val="00AA27C4"/>
    <w:rsid w:val="00AA554B"/>
    <w:rsid w:val="00AB0032"/>
    <w:rsid w:val="00AB0EDC"/>
    <w:rsid w:val="00AB133B"/>
    <w:rsid w:val="00AB3984"/>
    <w:rsid w:val="00AB3A03"/>
    <w:rsid w:val="00AB3A2B"/>
    <w:rsid w:val="00AB3BB0"/>
    <w:rsid w:val="00AB64FD"/>
    <w:rsid w:val="00AB6B6F"/>
    <w:rsid w:val="00AC139F"/>
    <w:rsid w:val="00AC579C"/>
    <w:rsid w:val="00AC5D42"/>
    <w:rsid w:val="00AD07F2"/>
    <w:rsid w:val="00AD309F"/>
    <w:rsid w:val="00AD352A"/>
    <w:rsid w:val="00AD3E58"/>
    <w:rsid w:val="00AD5AAA"/>
    <w:rsid w:val="00AD6B51"/>
    <w:rsid w:val="00AD78BE"/>
    <w:rsid w:val="00AE0F6C"/>
    <w:rsid w:val="00AE14FB"/>
    <w:rsid w:val="00AE1EA1"/>
    <w:rsid w:val="00AE2671"/>
    <w:rsid w:val="00AE50C3"/>
    <w:rsid w:val="00AE5DE2"/>
    <w:rsid w:val="00AE625E"/>
    <w:rsid w:val="00AE77C4"/>
    <w:rsid w:val="00AE7E20"/>
    <w:rsid w:val="00AF0661"/>
    <w:rsid w:val="00AF08BF"/>
    <w:rsid w:val="00AF3069"/>
    <w:rsid w:val="00AF30FA"/>
    <w:rsid w:val="00AF6001"/>
    <w:rsid w:val="00AF60B7"/>
    <w:rsid w:val="00AF7BDD"/>
    <w:rsid w:val="00B00BA9"/>
    <w:rsid w:val="00B00D33"/>
    <w:rsid w:val="00B01F5C"/>
    <w:rsid w:val="00B025B3"/>
    <w:rsid w:val="00B03754"/>
    <w:rsid w:val="00B04871"/>
    <w:rsid w:val="00B048FC"/>
    <w:rsid w:val="00B050D1"/>
    <w:rsid w:val="00B05547"/>
    <w:rsid w:val="00B06104"/>
    <w:rsid w:val="00B067DB"/>
    <w:rsid w:val="00B069B7"/>
    <w:rsid w:val="00B07189"/>
    <w:rsid w:val="00B07647"/>
    <w:rsid w:val="00B1175B"/>
    <w:rsid w:val="00B12B6E"/>
    <w:rsid w:val="00B132D7"/>
    <w:rsid w:val="00B13BE2"/>
    <w:rsid w:val="00B142F9"/>
    <w:rsid w:val="00B15352"/>
    <w:rsid w:val="00B153D7"/>
    <w:rsid w:val="00B2163B"/>
    <w:rsid w:val="00B23A75"/>
    <w:rsid w:val="00B242E2"/>
    <w:rsid w:val="00B24B2C"/>
    <w:rsid w:val="00B27F7C"/>
    <w:rsid w:val="00B3027A"/>
    <w:rsid w:val="00B307D6"/>
    <w:rsid w:val="00B31219"/>
    <w:rsid w:val="00B32079"/>
    <w:rsid w:val="00B32C52"/>
    <w:rsid w:val="00B32FC0"/>
    <w:rsid w:val="00B33014"/>
    <w:rsid w:val="00B35703"/>
    <w:rsid w:val="00B3589B"/>
    <w:rsid w:val="00B35A8F"/>
    <w:rsid w:val="00B36BC7"/>
    <w:rsid w:val="00B372BD"/>
    <w:rsid w:val="00B40039"/>
    <w:rsid w:val="00B41D0D"/>
    <w:rsid w:val="00B43133"/>
    <w:rsid w:val="00B444D8"/>
    <w:rsid w:val="00B450CD"/>
    <w:rsid w:val="00B4515F"/>
    <w:rsid w:val="00B459FD"/>
    <w:rsid w:val="00B46244"/>
    <w:rsid w:val="00B50067"/>
    <w:rsid w:val="00B5039A"/>
    <w:rsid w:val="00B51B28"/>
    <w:rsid w:val="00B51C50"/>
    <w:rsid w:val="00B5204E"/>
    <w:rsid w:val="00B522E9"/>
    <w:rsid w:val="00B52581"/>
    <w:rsid w:val="00B54431"/>
    <w:rsid w:val="00B54968"/>
    <w:rsid w:val="00B54CB0"/>
    <w:rsid w:val="00B555A4"/>
    <w:rsid w:val="00B56503"/>
    <w:rsid w:val="00B60000"/>
    <w:rsid w:val="00B602B3"/>
    <w:rsid w:val="00B62345"/>
    <w:rsid w:val="00B654CB"/>
    <w:rsid w:val="00B66EFF"/>
    <w:rsid w:val="00B67D91"/>
    <w:rsid w:val="00B67F7C"/>
    <w:rsid w:val="00B704B1"/>
    <w:rsid w:val="00B70E0F"/>
    <w:rsid w:val="00B70F0D"/>
    <w:rsid w:val="00B71543"/>
    <w:rsid w:val="00B718C3"/>
    <w:rsid w:val="00B729CC"/>
    <w:rsid w:val="00B73AD5"/>
    <w:rsid w:val="00B759B9"/>
    <w:rsid w:val="00B76933"/>
    <w:rsid w:val="00B76FE9"/>
    <w:rsid w:val="00B7721C"/>
    <w:rsid w:val="00B81C17"/>
    <w:rsid w:val="00B83712"/>
    <w:rsid w:val="00B84C0A"/>
    <w:rsid w:val="00B866D5"/>
    <w:rsid w:val="00B86C9D"/>
    <w:rsid w:val="00B91CF3"/>
    <w:rsid w:val="00B93410"/>
    <w:rsid w:val="00B946A6"/>
    <w:rsid w:val="00B95258"/>
    <w:rsid w:val="00B956C6"/>
    <w:rsid w:val="00B9571C"/>
    <w:rsid w:val="00B9768F"/>
    <w:rsid w:val="00BA1548"/>
    <w:rsid w:val="00BA1A2F"/>
    <w:rsid w:val="00BA24FD"/>
    <w:rsid w:val="00BA2F7E"/>
    <w:rsid w:val="00BA5283"/>
    <w:rsid w:val="00BA5C81"/>
    <w:rsid w:val="00BA627D"/>
    <w:rsid w:val="00BA78B1"/>
    <w:rsid w:val="00BA7BF8"/>
    <w:rsid w:val="00BB0085"/>
    <w:rsid w:val="00BB0654"/>
    <w:rsid w:val="00BB168F"/>
    <w:rsid w:val="00BB298C"/>
    <w:rsid w:val="00BB2FA1"/>
    <w:rsid w:val="00BB3722"/>
    <w:rsid w:val="00BB408D"/>
    <w:rsid w:val="00BB4A95"/>
    <w:rsid w:val="00BB5018"/>
    <w:rsid w:val="00BB626A"/>
    <w:rsid w:val="00BB71CA"/>
    <w:rsid w:val="00BB796A"/>
    <w:rsid w:val="00BC0607"/>
    <w:rsid w:val="00BC12DA"/>
    <w:rsid w:val="00BC1B6A"/>
    <w:rsid w:val="00BC1CE2"/>
    <w:rsid w:val="00BC23FF"/>
    <w:rsid w:val="00BC2614"/>
    <w:rsid w:val="00BC6A5E"/>
    <w:rsid w:val="00BC6FD9"/>
    <w:rsid w:val="00BC7A64"/>
    <w:rsid w:val="00BD03A5"/>
    <w:rsid w:val="00BD03BF"/>
    <w:rsid w:val="00BD2BD5"/>
    <w:rsid w:val="00BD30D7"/>
    <w:rsid w:val="00BD3611"/>
    <w:rsid w:val="00BD3ED6"/>
    <w:rsid w:val="00BD5432"/>
    <w:rsid w:val="00BE2E53"/>
    <w:rsid w:val="00BE4FC4"/>
    <w:rsid w:val="00BE5564"/>
    <w:rsid w:val="00BF03C0"/>
    <w:rsid w:val="00BF1B68"/>
    <w:rsid w:val="00BF1F61"/>
    <w:rsid w:val="00BF2FDD"/>
    <w:rsid w:val="00BF32C7"/>
    <w:rsid w:val="00BF3E3F"/>
    <w:rsid w:val="00BF520C"/>
    <w:rsid w:val="00BF5CE7"/>
    <w:rsid w:val="00BF6876"/>
    <w:rsid w:val="00BF7F2A"/>
    <w:rsid w:val="00C000C3"/>
    <w:rsid w:val="00C00D16"/>
    <w:rsid w:val="00C025EA"/>
    <w:rsid w:val="00C02ED4"/>
    <w:rsid w:val="00C047DC"/>
    <w:rsid w:val="00C05D97"/>
    <w:rsid w:val="00C0603E"/>
    <w:rsid w:val="00C06D2D"/>
    <w:rsid w:val="00C0794A"/>
    <w:rsid w:val="00C10584"/>
    <w:rsid w:val="00C124E2"/>
    <w:rsid w:val="00C15EB0"/>
    <w:rsid w:val="00C2023E"/>
    <w:rsid w:val="00C221FD"/>
    <w:rsid w:val="00C23DEB"/>
    <w:rsid w:val="00C251A2"/>
    <w:rsid w:val="00C2798F"/>
    <w:rsid w:val="00C32014"/>
    <w:rsid w:val="00C32A0A"/>
    <w:rsid w:val="00C331ED"/>
    <w:rsid w:val="00C35633"/>
    <w:rsid w:val="00C36C06"/>
    <w:rsid w:val="00C37E42"/>
    <w:rsid w:val="00C41434"/>
    <w:rsid w:val="00C4407F"/>
    <w:rsid w:val="00C45534"/>
    <w:rsid w:val="00C45983"/>
    <w:rsid w:val="00C460DA"/>
    <w:rsid w:val="00C5028A"/>
    <w:rsid w:val="00C502B8"/>
    <w:rsid w:val="00C530BD"/>
    <w:rsid w:val="00C53603"/>
    <w:rsid w:val="00C53F9D"/>
    <w:rsid w:val="00C547B2"/>
    <w:rsid w:val="00C57F3F"/>
    <w:rsid w:val="00C62036"/>
    <w:rsid w:val="00C625DA"/>
    <w:rsid w:val="00C63E63"/>
    <w:rsid w:val="00C645A3"/>
    <w:rsid w:val="00C6627F"/>
    <w:rsid w:val="00C67DA4"/>
    <w:rsid w:val="00C70748"/>
    <w:rsid w:val="00C70778"/>
    <w:rsid w:val="00C72DBC"/>
    <w:rsid w:val="00C7348E"/>
    <w:rsid w:val="00C74211"/>
    <w:rsid w:val="00C806A0"/>
    <w:rsid w:val="00C8286C"/>
    <w:rsid w:val="00C845F4"/>
    <w:rsid w:val="00C853E7"/>
    <w:rsid w:val="00C86417"/>
    <w:rsid w:val="00C86623"/>
    <w:rsid w:val="00C86E01"/>
    <w:rsid w:val="00C87B9C"/>
    <w:rsid w:val="00C90274"/>
    <w:rsid w:val="00C90283"/>
    <w:rsid w:val="00C92C48"/>
    <w:rsid w:val="00C92F39"/>
    <w:rsid w:val="00C93B4F"/>
    <w:rsid w:val="00C94209"/>
    <w:rsid w:val="00C953F4"/>
    <w:rsid w:val="00C95AF2"/>
    <w:rsid w:val="00C9628D"/>
    <w:rsid w:val="00C967FE"/>
    <w:rsid w:val="00C969E7"/>
    <w:rsid w:val="00C97BFD"/>
    <w:rsid w:val="00CA05A6"/>
    <w:rsid w:val="00CA2AE2"/>
    <w:rsid w:val="00CA33C9"/>
    <w:rsid w:val="00CA4C33"/>
    <w:rsid w:val="00CA505E"/>
    <w:rsid w:val="00CA5441"/>
    <w:rsid w:val="00CA6049"/>
    <w:rsid w:val="00CA70B3"/>
    <w:rsid w:val="00CA782B"/>
    <w:rsid w:val="00CB0FAB"/>
    <w:rsid w:val="00CB269B"/>
    <w:rsid w:val="00CB29F0"/>
    <w:rsid w:val="00CB65CB"/>
    <w:rsid w:val="00CC3654"/>
    <w:rsid w:val="00CC4DEE"/>
    <w:rsid w:val="00CC6702"/>
    <w:rsid w:val="00CC6A1C"/>
    <w:rsid w:val="00CD0F25"/>
    <w:rsid w:val="00CD6111"/>
    <w:rsid w:val="00CE1B48"/>
    <w:rsid w:val="00CE2780"/>
    <w:rsid w:val="00CE40E4"/>
    <w:rsid w:val="00CE4C16"/>
    <w:rsid w:val="00CE4D78"/>
    <w:rsid w:val="00CE67D2"/>
    <w:rsid w:val="00CF0034"/>
    <w:rsid w:val="00CF142A"/>
    <w:rsid w:val="00CF1E24"/>
    <w:rsid w:val="00CF2536"/>
    <w:rsid w:val="00CF26FE"/>
    <w:rsid w:val="00CF47E1"/>
    <w:rsid w:val="00CF4A2D"/>
    <w:rsid w:val="00CF5113"/>
    <w:rsid w:val="00CF64E4"/>
    <w:rsid w:val="00CF6FF9"/>
    <w:rsid w:val="00CF7D67"/>
    <w:rsid w:val="00D0009D"/>
    <w:rsid w:val="00D00744"/>
    <w:rsid w:val="00D02DFA"/>
    <w:rsid w:val="00D03882"/>
    <w:rsid w:val="00D0407F"/>
    <w:rsid w:val="00D0450D"/>
    <w:rsid w:val="00D05CB4"/>
    <w:rsid w:val="00D05E33"/>
    <w:rsid w:val="00D05E9B"/>
    <w:rsid w:val="00D062E1"/>
    <w:rsid w:val="00D10DC2"/>
    <w:rsid w:val="00D10E43"/>
    <w:rsid w:val="00D11B4A"/>
    <w:rsid w:val="00D12455"/>
    <w:rsid w:val="00D124CA"/>
    <w:rsid w:val="00D137DB"/>
    <w:rsid w:val="00D157C5"/>
    <w:rsid w:val="00D15B24"/>
    <w:rsid w:val="00D207B7"/>
    <w:rsid w:val="00D22FE3"/>
    <w:rsid w:val="00D23A7E"/>
    <w:rsid w:val="00D241D6"/>
    <w:rsid w:val="00D24894"/>
    <w:rsid w:val="00D27753"/>
    <w:rsid w:val="00D30B44"/>
    <w:rsid w:val="00D33B01"/>
    <w:rsid w:val="00D377BD"/>
    <w:rsid w:val="00D37CBF"/>
    <w:rsid w:val="00D42AEA"/>
    <w:rsid w:val="00D44A2A"/>
    <w:rsid w:val="00D46B5C"/>
    <w:rsid w:val="00D477AD"/>
    <w:rsid w:val="00D51D89"/>
    <w:rsid w:val="00D51DCC"/>
    <w:rsid w:val="00D5498F"/>
    <w:rsid w:val="00D54A57"/>
    <w:rsid w:val="00D54C0D"/>
    <w:rsid w:val="00D555AE"/>
    <w:rsid w:val="00D56F9C"/>
    <w:rsid w:val="00D57085"/>
    <w:rsid w:val="00D5753D"/>
    <w:rsid w:val="00D6144A"/>
    <w:rsid w:val="00D614FE"/>
    <w:rsid w:val="00D61CE5"/>
    <w:rsid w:val="00D6296E"/>
    <w:rsid w:val="00D62F46"/>
    <w:rsid w:val="00D63CA6"/>
    <w:rsid w:val="00D642FC"/>
    <w:rsid w:val="00D648FC"/>
    <w:rsid w:val="00D67C6B"/>
    <w:rsid w:val="00D7044F"/>
    <w:rsid w:val="00D73F4B"/>
    <w:rsid w:val="00D742ED"/>
    <w:rsid w:val="00D74D4B"/>
    <w:rsid w:val="00D7587C"/>
    <w:rsid w:val="00D758EF"/>
    <w:rsid w:val="00D76579"/>
    <w:rsid w:val="00D808FB"/>
    <w:rsid w:val="00D82450"/>
    <w:rsid w:val="00D85527"/>
    <w:rsid w:val="00D87C40"/>
    <w:rsid w:val="00D87F5A"/>
    <w:rsid w:val="00D911A3"/>
    <w:rsid w:val="00D9237A"/>
    <w:rsid w:val="00D92C4B"/>
    <w:rsid w:val="00D94829"/>
    <w:rsid w:val="00D95984"/>
    <w:rsid w:val="00D96B51"/>
    <w:rsid w:val="00DA1215"/>
    <w:rsid w:val="00DA36D8"/>
    <w:rsid w:val="00DA7222"/>
    <w:rsid w:val="00DA7F72"/>
    <w:rsid w:val="00DB06C0"/>
    <w:rsid w:val="00DB0EAD"/>
    <w:rsid w:val="00DB3A79"/>
    <w:rsid w:val="00DB588B"/>
    <w:rsid w:val="00DB6107"/>
    <w:rsid w:val="00DB6A22"/>
    <w:rsid w:val="00DB72C6"/>
    <w:rsid w:val="00DC0ACE"/>
    <w:rsid w:val="00DC1BDF"/>
    <w:rsid w:val="00DC2511"/>
    <w:rsid w:val="00DD0C13"/>
    <w:rsid w:val="00DD2620"/>
    <w:rsid w:val="00DD26F5"/>
    <w:rsid w:val="00DD58B0"/>
    <w:rsid w:val="00DD5BE2"/>
    <w:rsid w:val="00DD614A"/>
    <w:rsid w:val="00DE0C69"/>
    <w:rsid w:val="00DE0D02"/>
    <w:rsid w:val="00DE37F2"/>
    <w:rsid w:val="00DE4165"/>
    <w:rsid w:val="00DE4DD7"/>
    <w:rsid w:val="00DE5499"/>
    <w:rsid w:val="00DE586D"/>
    <w:rsid w:val="00DE5CC1"/>
    <w:rsid w:val="00DE76BA"/>
    <w:rsid w:val="00DF1AD9"/>
    <w:rsid w:val="00DF1EFE"/>
    <w:rsid w:val="00DF24EF"/>
    <w:rsid w:val="00DF2C89"/>
    <w:rsid w:val="00DF48DA"/>
    <w:rsid w:val="00DF60DF"/>
    <w:rsid w:val="00DF671C"/>
    <w:rsid w:val="00DF7DDB"/>
    <w:rsid w:val="00E009CF"/>
    <w:rsid w:val="00E00D1E"/>
    <w:rsid w:val="00E050BB"/>
    <w:rsid w:val="00E05706"/>
    <w:rsid w:val="00E059D4"/>
    <w:rsid w:val="00E06F3D"/>
    <w:rsid w:val="00E07E54"/>
    <w:rsid w:val="00E10F82"/>
    <w:rsid w:val="00E11925"/>
    <w:rsid w:val="00E133EE"/>
    <w:rsid w:val="00E15C07"/>
    <w:rsid w:val="00E161AF"/>
    <w:rsid w:val="00E16D92"/>
    <w:rsid w:val="00E17010"/>
    <w:rsid w:val="00E171A1"/>
    <w:rsid w:val="00E2124E"/>
    <w:rsid w:val="00E2266A"/>
    <w:rsid w:val="00E23095"/>
    <w:rsid w:val="00E25564"/>
    <w:rsid w:val="00E26BDB"/>
    <w:rsid w:val="00E27B9C"/>
    <w:rsid w:val="00E302DE"/>
    <w:rsid w:val="00E317F5"/>
    <w:rsid w:val="00E3184A"/>
    <w:rsid w:val="00E31EF5"/>
    <w:rsid w:val="00E35C12"/>
    <w:rsid w:val="00E367D2"/>
    <w:rsid w:val="00E40320"/>
    <w:rsid w:val="00E40982"/>
    <w:rsid w:val="00E43927"/>
    <w:rsid w:val="00E43DEF"/>
    <w:rsid w:val="00E46F81"/>
    <w:rsid w:val="00E5048E"/>
    <w:rsid w:val="00E519ED"/>
    <w:rsid w:val="00E51BBE"/>
    <w:rsid w:val="00E52D9A"/>
    <w:rsid w:val="00E5352C"/>
    <w:rsid w:val="00E559C5"/>
    <w:rsid w:val="00E55EFE"/>
    <w:rsid w:val="00E5793D"/>
    <w:rsid w:val="00E60364"/>
    <w:rsid w:val="00E603EE"/>
    <w:rsid w:val="00E60E8D"/>
    <w:rsid w:val="00E633A4"/>
    <w:rsid w:val="00E647B8"/>
    <w:rsid w:val="00E65335"/>
    <w:rsid w:val="00E66156"/>
    <w:rsid w:val="00E66C6C"/>
    <w:rsid w:val="00E67BB3"/>
    <w:rsid w:val="00E70485"/>
    <w:rsid w:val="00E7052B"/>
    <w:rsid w:val="00E727ED"/>
    <w:rsid w:val="00E72E38"/>
    <w:rsid w:val="00E72F1C"/>
    <w:rsid w:val="00E73CF4"/>
    <w:rsid w:val="00E73EDB"/>
    <w:rsid w:val="00E74121"/>
    <w:rsid w:val="00E75830"/>
    <w:rsid w:val="00E76822"/>
    <w:rsid w:val="00E77B09"/>
    <w:rsid w:val="00E80420"/>
    <w:rsid w:val="00E82ED9"/>
    <w:rsid w:val="00E8345E"/>
    <w:rsid w:val="00E85609"/>
    <w:rsid w:val="00E86555"/>
    <w:rsid w:val="00E868B7"/>
    <w:rsid w:val="00E91C3C"/>
    <w:rsid w:val="00E91FF2"/>
    <w:rsid w:val="00E940AC"/>
    <w:rsid w:val="00E9527F"/>
    <w:rsid w:val="00E96A99"/>
    <w:rsid w:val="00E97DE6"/>
    <w:rsid w:val="00EA0063"/>
    <w:rsid w:val="00EA1871"/>
    <w:rsid w:val="00EA21F9"/>
    <w:rsid w:val="00EA34AE"/>
    <w:rsid w:val="00EA3FEC"/>
    <w:rsid w:val="00EA47C5"/>
    <w:rsid w:val="00EA47F2"/>
    <w:rsid w:val="00EA547D"/>
    <w:rsid w:val="00EA5620"/>
    <w:rsid w:val="00EB0922"/>
    <w:rsid w:val="00EB28AF"/>
    <w:rsid w:val="00EB452B"/>
    <w:rsid w:val="00EB494D"/>
    <w:rsid w:val="00EB61F4"/>
    <w:rsid w:val="00EC001B"/>
    <w:rsid w:val="00EC0A95"/>
    <w:rsid w:val="00EC2901"/>
    <w:rsid w:val="00EC34D2"/>
    <w:rsid w:val="00EC380C"/>
    <w:rsid w:val="00EC516D"/>
    <w:rsid w:val="00EC57F2"/>
    <w:rsid w:val="00EC71D6"/>
    <w:rsid w:val="00ED0D6E"/>
    <w:rsid w:val="00ED1122"/>
    <w:rsid w:val="00ED2093"/>
    <w:rsid w:val="00ED2D55"/>
    <w:rsid w:val="00ED3866"/>
    <w:rsid w:val="00ED44EE"/>
    <w:rsid w:val="00ED62BD"/>
    <w:rsid w:val="00ED73B5"/>
    <w:rsid w:val="00EE2DDA"/>
    <w:rsid w:val="00EE659D"/>
    <w:rsid w:val="00EE6E0B"/>
    <w:rsid w:val="00EF0BCB"/>
    <w:rsid w:val="00EF2EDA"/>
    <w:rsid w:val="00EF3860"/>
    <w:rsid w:val="00EF447D"/>
    <w:rsid w:val="00EF5875"/>
    <w:rsid w:val="00EF6C19"/>
    <w:rsid w:val="00F00BD4"/>
    <w:rsid w:val="00F00DCB"/>
    <w:rsid w:val="00F02FA2"/>
    <w:rsid w:val="00F03296"/>
    <w:rsid w:val="00F03A22"/>
    <w:rsid w:val="00F0478B"/>
    <w:rsid w:val="00F04F4B"/>
    <w:rsid w:val="00F0524A"/>
    <w:rsid w:val="00F058A2"/>
    <w:rsid w:val="00F06275"/>
    <w:rsid w:val="00F062B4"/>
    <w:rsid w:val="00F1068F"/>
    <w:rsid w:val="00F10E0C"/>
    <w:rsid w:val="00F1435E"/>
    <w:rsid w:val="00F14D76"/>
    <w:rsid w:val="00F17A02"/>
    <w:rsid w:val="00F219FC"/>
    <w:rsid w:val="00F22015"/>
    <w:rsid w:val="00F2233B"/>
    <w:rsid w:val="00F22A89"/>
    <w:rsid w:val="00F236F3"/>
    <w:rsid w:val="00F23CE4"/>
    <w:rsid w:val="00F24138"/>
    <w:rsid w:val="00F25B01"/>
    <w:rsid w:val="00F25C18"/>
    <w:rsid w:val="00F27917"/>
    <w:rsid w:val="00F27EFF"/>
    <w:rsid w:val="00F306A7"/>
    <w:rsid w:val="00F3254B"/>
    <w:rsid w:val="00F34082"/>
    <w:rsid w:val="00F3532F"/>
    <w:rsid w:val="00F36279"/>
    <w:rsid w:val="00F3679D"/>
    <w:rsid w:val="00F367E5"/>
    <w:rsid w:val="00F37021"/>
    <w:rsid w:val="00F41B27"/>
    <w:rsid w:val="00F41CEB"/>
    <w:rsid w:val="00F41E5A"/>
    <w:rsid w:val="00F43A7A"/>
    <w:rsid w:val="00F458BD"/>
    <w:rsid w:val="00F46CE3"/>
    <w:rsid w:val="00F47C28"/>
    <w:rsid w:val="00F47DB0"/>
    <w:rsid w:val="00F5020B"/>
    <w:rsid w:val="00F50B88"/>
    <w:rsid w:val="00F54159"/>
    <w:rsid w:val="00F5590D"/>
    <w:rsid w:val="00F568DF"/>
    <w:rsid w:val="00F5795C"/>
    <w:rsid w:val="00F6038D"/>
    <w:rsid w:val="00F606F9"/>
    <w:rsid w:val="00F60C0A"/>
    <w:rsid w:val="00F611AF"/>
    <w:rsid w:val="00F624EC"/>
    <w:rsid w:val="00F63862"/>
    <w:rsid w:val="00F648F4"/>
    <w:rsid w:val="00F65B35"/>
    <w:rsid w:val="00F66876"/>
    <w:rsid w:val="00F67435"/>
    <w:rsid w:val="00F67FE3"/>
    <w:rsid w:val="00F718BD"/>
    <w:rsid w:val="00F747A6"/>
    <w:rsid w:val="00F75356"/>
    <w:rsid w:val="00F757B0"/>
    <w:rsid w:val="00F75FF8"/>
    <w:rsid w:val="00F771D2"/>
    <w:rsid w:val="00F778AB"/>
    <w:rsid w:val="00F80F14"/>
    <w:rsid w:val="00F849E9"/>
    <w:rsid w:val="00F8586F"/>
    <w:rsid w:val="00F8647D"/>
    <w:rsid w:val="00F902DA"/>
    <w:rsid w:val="00F92298"/>
    <w:rsid w:val="00F9341A"/>
    <w:rsid w:val="00F93E5B"/>
    <w:rsid w:val="00F952A1"/>
    <w:rsid w:val="00F97A47"/>
    <w:rsid w:val="00FA1BCF"/>
    <w:rsid w:val="00FA1C97"/>
    <w:rsid w:val="00FA331B"/>
    <w:rsid w:val="00FA4286"/>
    <w:rsid w:val="00FA4F26"/>
    <w:rsid w:val="00FA524C"/>
    <w:rsid w:val="00FA5DE2"/>
    <w:rsid w:val="00FA7635"/>
    <w:rsid w:val="00FB148C"/>
    <w:rsid w:val="00FB387F"/>
    <w:rsid w:val="00FB4B0D"/>
    <w:rsid w:val="00FB5C82"/>
    <w:rsid w:val="00FB7D05"/>
    <w:rsid w:val="00FC038C"/>
    <w:rsid w:val="00FC12A9"/>
    <w:rsid w:val="00FC60ED"/>
    <w:rsid w:val="00FC7189"/>
    <w:rsid w:val="00FD0EE2"/>
    <w:rsid w:val="00FD16A4"/>
    <w:rsid w:val="00FD2A48"/>
    <w:rsid w:val="00FD311A"/>
    <w:rsid w:val="00FD365E"/>
    <w:rsid w:val="00FD3702"/>
    <w:rsid w:val="00FD3FA1"/>
    <w:rsid w:val="00FD4387"/>
    <w:rsid w:val="00FD74A0"/>
    <w:rsid w:val="00FE21C2"/>
    <w:rsid w:val="00FE3B07"/>
    <w:rsid w:val="00FE6425"/>
    <w:rsid w:val="00FE774F"/>
    <w:rsid w:val="00FF03A6"/>
    <w:rsid w:val="00FF3B39"/>
    <w:rsid w:val="00FF5859"/>
    <w:rsid w:val="00FF7421"/>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8C"/>
    <w:rPr>
      <w:noProof/>
    </w:rPr>
  </w:style>
  <w:style w:type="paragraph" w:styleId="1">
    <w:name w:val="heading 1"/>
    <w:basedOn w:val="a"/>
    <w:next w:val="a"/>
    <w:link w:val="10"/>
    <w:qFormat/>
    <w:rsid w:val="005552E4"/>
    <w:pPr>
      <w:keepNext/>
      <w:keepLines/>
      <w:numPr>
        <w:numId w:val="1"/>
      </w:numPr>
      <w:spacing w:before="480" w:after="0" w:line="256" w:lineRule="auto"/>
      <w:outlineLvl w:val="0"/>
    </w:pPr>
    <w:rPr>
      <w:rFonts w:asciiTheme="majorHAnsi" w:eastAsia="Calibri" w:hAnsiTheme="majorHAnsi" w:cstheme="majorBidi"/>
      <w:b/>
      <w:bCs/>
      <w:sz w:val="32"/>
      <w:szCs w:val="28"/>
    </w:rPr>
  </w:style>
  <w:style w:type="paragraph" w:styleId="2">
    <w:name w:val="heading 2"/>
    <w:basedOn w:val="a"/>
    <w:next w:val="a"/>
    <w:link w:val="20"/>
    <w:uiPriority w:val="9"/>
    <w:unhideWhenUsed/>
    <w:qFormat/>
    <w:rsid w:val="005552E4"/>
    <w:pPr>
      <w:keepNext/>
      <w:keepLines/>
      <w:spacing w:before="240" w:after="0"/>
      <w:outlineLvl w:val="1"/>
    </w:pPr>
    <w:rPr>
      <w:rFonts w:asciiTheme="majorHAnsi" w:eastAsia="Times New Roman" w:hAnsiTheme="majorHAnsi" w:cs="Times New Roman"/>
      <w:b/>
      <w:bCs/>
      <w:sz w:val="26"/>
      <w:szCs w:val="24"/>
      <w:lang w:val="pl-PL"/>
    </w:rPr>
  </w:style>
  <w:style w:type="paragraph" w:styleId="3">
    <w:name w:val="heading 3"/>
    <w:basedOn w:val="a"/>
    <w:next w:val="a"/>
    <w:link w:val="30"/>
    <w:uiPriority w:val="9"/>
    <w:unhideWhenUsed/>
    <w:qFormat/>
    <w:rsid w:val="005552E4"/>
    <w:pPr>
      <w:keepNext/>
      <w:keepLines/>
      <w:spacing w:before="200" w:after="0"/>
      <w:outlineLvl w:val="2"/>
    </w:pPr>
    <w:rPr>
      <w:rFonts w:asciiTheme="majorHAnsi" w:eastAsia="Times New Roman" w:hAnsiTheme="majorHAns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DD7"/>
    <w:rPr>
      <w:color w:val="0563C1" w:themeColor="hyperlink"/>
      <w:u w:val="single"/>
    </w:rPr>
  </w:style>
  <w:style w:type="paragraph" w:styleId="a4">
    <w:name w:val="List Paragraph"/>
    <w:basedOn w:val="a"/>
    <w:uiPriority w:val="34"/>
    <w:qFormat/>
    <w:rsid w:val="009D290D"/>
    <w:pPr>
      <w:ind w:left="720"/>
      <w:contextualSpacing/>
    </w:pPr>
  </w:style>
  <w:style w:type="paragraph" w:styleId="a5">
    <w:name w:val="header"/>
    <w:basedOn w:val="a"/>
    <w:link w:val="a6"/>
    <w:unhideWhenUsed/>
    <w:rsid w:val="00272356"/>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272356"/>
  </w:style>
  <w:style w:type="paragraph" w:styleId="a7">
    <w:name w:val="footer"/>
    <w:basedOn w:val="a"/>
    <w:link w:val="a8"/>
    <w:uiPriority w:val="99"/>
    <w:unhideWhenUsed/>
    <w:rsid w:val="00272356"/>
    <w:pPr>
      <w:tabs>
        <w:tab w:val="center" w:pos="4536"/>
        <w:tab w:val="right" w:pos="9072"/>
      </w:tabs>
      <w:spacing w:after="0" w:line="240" w:lineRule="auto"/>
    </w:pPr>
  </w:style>
  <w:style w:type="character" w:customStyle="1" w:styleId="a8">
    <w:name w:val="Нижний колонтитул Знак"/>
    <w:basedOn w:val="a0"/>
    <w:link w:val="a7"/>
    <w:uiPriority w:val="99"/>
    <w:rsid w:val="00272356"/>
  </w:style>
  <w:style w:type="paragraph" w:styleId="a9">
    <w:name w:val="Balloon Text"/>
    <w:basedOn w:val="a"/>
    <w:link w:val="aa"/>
    <w:uiPriority w:val="99"/>
    <w:semiHidden/>
    <w:unhideWhenUsed/>
    <w:rsid w:val="002723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356"/>
    <w:rPr>
      <w:rFonts w:ascii="Tahoma" w:hAnsi="Tahoma" w:cs="Tahoma"/>
      <w:sz w:val="16"/>
      <w:szCs w:val="16"/>
    </w:rPr>
  </w:style>
  <w:style w:type="character" w:customStyle="1" w:styleId="20">
    <w:name w:val="Заголовок 2 Знак"/>
    <w:basedOn w:val="a0"/>
    <w:link w:val="2"/>
    <w:uiPriority w:val="9"/>
    <w:rsid w:val="005552E4"/>
    <w:rPr>
      <w:rFonts w:asciiTheme="majorHAnsi" w:eastAsia="Times New Roman" w:hAnsiTheme="majorHAnsi" w:cs="Times New Roman"/>
      <w:b/>
      <w:bCs/>
      <w:sz w:val="26"/>
      <w:szCs w:val="24"/>
      <w:lang w:val="pl-PL"/>
    </w:rPr>
  </w:style>
  <w:style w:type="character" w:customStyle="1" w:styleId="10">
    <w:name w:val="Заголовок 1 Знак"/>
    <w:basedOn w:val="a0"/>
    <w:link w:val="1"/>
    <w:rsid w:val="005552E4"/>
    <w:rPr>
      <w:rFonts w:asciiTheme="majorHAnsi" w:eastAsia="Calibri" w:hAnsiTheme="majorHAnsi" w:cstheme="majorBidi"/>
      <w:b/>
      <w:bCs/>
      <w:noProof/>
      <w:sz w:val="32"/>
      <w:szCs w:val="28"/>
    </w:rPr>
  </w:style>
  <w:style w:type="paragraph" w:styleId="ab">
    <w:name w:val="Title"/>
    <w:basedOn w:val="a"/>
    <w:next w:val="a"/>
    <w:link w:val="ac"/>
    <w:qFormat/>
    <w:rsid w:val="00A72E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qFormat/>
    <w:rsid w:val="00A72ECE"/>
    <w:rPr>
      <w:rFonts w:asciiTheme="majorHAnsi" w:eastAsiaTheme="majorEastAsia" w:hAnsiTheme="majorHAnsi" w:cstheme="majorBidi"/>
      <w:color w:val="323E4F" w:themeColor="text2" w:themeShade="BF"/>
      <w:spacing w:val="5"/>
      <w:kern w:val="28"/>
      <w:sz w:val="52"/>
      <w:szCs w:val="52"/>
    </w:rPr>
  </w:style>
  <w:style w:type="paragraph" w:styleId="ad">
    <w:name w:val="Subtitle"/>
    <w:basedOn w:val="a"/>
    <w:next w:val="a"/>
    <w:link w:val="ae"/>
    <w:qFormat/>
    <w:rsid w:val="00A72EC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qFormat/>
    <w:rsid w:val="00A72ECE"/>
    <w:rPr>
      <w:rFonts w:asciiTheme="majorHAnsi" w:eastAsiaTheme="majorEastAsia" w:hAnsiTheme="majorHAnsi" w:cstheme="majorBidi"/>
      <w:i/>
      <w:iCs/>
      <w:color w:val="5B9BD5" w:themeColor="accent1"/>
      <w:spacing w:val="15"/>
      <w:sz w:val="24"/>
      <w:szCs w:val="24"/>
    </w:rPr>
  </w:style>
  <w:style w:type="paragraph" w:styleId="af">
    <w:name w:val="No Spacing"/>
    <w:qFormat/>
    <w:rsid w:val="00B67D91"/>
    <w:pPr>
      <w:spacing w:before="240" w:after="0" w:line="240" w:lineRule="auto"/>
      <w:ind w:left="851"/>
    </w:pPr>
    <w:rPr>
      <w:lang w:val="pl-PL"/>
    </w:rPr>
  </w:style>
  <w:style w:type="paragraph" w:customStyle="1" w:styleId="Podstawowy">
    <w:name w:val="Podstawowy"/>
    <w:basedOn w:val="a"/>
    <w:link w:val="PodstawowyZnak"/>
    <w:qFormat/>
    <w:rsid w:val="006506AD"/>
    <w:pPr>
      <w:spacing w:before="120" w:after="120" w:line="360" w:lineRule="auto"/>
      <w:ind w:firstLine="709"/>
      <w:jc w:val="both"/>
    </w:pPr>
    <w:rPr>
      <w:rFonts w:ascii="Times New Roman" w:hAnsi="Times New Roman"/>
      <w:sz w:val="24"/>
      <w:lang w:val="pl-PL"/>
    </w:rPr>
  </w:style>
  <w:style w:type="character" w:customStyle="1" w:styleId="PodstawowyZnak">
    <w:name w:val="Podstawowy Znak"/>
    <w:basedOn w:val="a0"/>
    <w:link w:val="Podstawowy"/>
    <w:qFormat/>
    <w:rsid w:val="006506AD"/>
    <w:rPr>
      <w:rFonts w:ascii="Times New Roman" w:hAnsi="Times New Roman"/>
      <w:sz w:val="24"/>
      <w:lang w:val="pl-PL"/>
    </w:rPr>
  </w:style>
  <w:style w:type="character" w:customStyle="1" w:styleId="5yl5">
    <w:name w:val="_5yl5"/>
    <w:basedOn w:val="a0"/>
    <w:rsid w:val="0035433C"/>
  </w:style>
  <w:style w:type="paragraph" w:customStyle="1" w:styleId="Akapitzlist1">
    <w:name w:val="Akapit z listą1"/>
    <w:basedOn w:val="a"/>
    <w:rsid w:val="00A87871"/>
    <w:pPr>
      <w:widowControl w:val="0"/>
      <w:suppressAutoHyphens/>
      <w:spacing w:after="0" w:line="240" w:lineRule="auto"/>
      <w:ind w:left="720"/>
    </w:pPr>
    <w:rPr>
      <w:rFonts w:ascii="Calibri" w:eastAsia="Times New Roman" w:hAnsi="Calibri" w:cs="Times New Roman"/>
      <w:kern w:val="1"/>
      <w:sz w:val="24"/>
      <w:szCs w:val="24"/>
      <w:lang w:val="pl-PL" w:eastAsia="zh-CN" w:bidi="hi-IN"/>
    </w:rPr>
  </w:style>
  <w:style w:type="paragraph" w:styleId="af0">
    <w:name w:val="Body Text"/>
    <w:basedOn w:val="a"/>
    <w:link w:val="af1"/>
    <w:rsid w:val="00EF447D"/>
    <w:pPr>
      <w:spacing w:after="140" w:line="288" w:lineRule="auto"/>
    </w:pPr>
    <w:rPr>
      <w:rFonts w:ascii="Calibri" w:eastAsia="Calibri" w:hAnsi="Calibri" w:cs="Calibri"/>
      <w:color w:val="00000A"/>
    </w:rPr>
  </w:style>
  <w:style w:type="character" w:customStyle="1" w:styleId="af1">
    <w:name w:val="Основной текст Знак"/>
    <w:basedOn w:val="a0"/>
    <w:link w:val="af0"/>
    <w:rsid w:val="00EF447D"/>
    <w:rPr>
      <w:rFonts w:ascii="Calibri" w:eastAsia="Calibri" w:hAnsi="Calibri" w:cs="Calibri"/>
      <w:color w:val="00000A"/>
    </w:rPr>
  </w:style>
  <w:style w:type="paragraph" w:customStyle="1" w:styleId="af2">
    <w:name w:val="Заглавие"/>
    <w:basedOn w:val="a"/>
    <w:uiPriority w:val="10"/>
    <w:qFormat/>
    <w:rsid w:val="00EF447D"/>
    <w:pPr>
      <w:pBdr>
        <w:bottom w:val="single" w:sz="8" w:space="4" w:color="5B9BD5"/>
      </w:pBdr>
      <w:spacing w:after="300" w:line="240" w:lineRule="auto"/>
      <w:contextualSpacing/>
      <w:jc w:val="center"/>
    </w:pPr>
    <w:rPr>
      <w:rFonts w:ascii="Calibri Light" w:eastAsia="Calibri" w:hAnsi="Calibri Light" w:cs="Calibri Light"/>
      <w:color w:val="323E4F"/>
      <w:spacing w:val="5"/>
      <w:sz w:val="52"/>
      <w:szCs w:val="52"/>
      <w:lang w:val="pl-PL"/>
    </w:rPr>
  </w:style>
  <w:style w:type="paragraph" w:customStyle="1" w:styleId="m167450547742978632gmail-western">
    <w:name w:val="m_167450547742978632gmail-western"/>
    <w:basedOn w:val="a"/>
    <w:rsid w:val="008C0C6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3377386638668424581gmail-western">
    <w:name w:val="m_-3377386638668424581gmail-western"/>
    <w:basedOn w:val="a"/>
    <w:rsid w:val="00067C1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5434876571748986473gmail-western">
    <w:name w:val="m_5434876571748986473gmail-western"/>
    <w:basedOn w:val="a"/>
    <w:rsid w:val="00D0450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3">
    <w:name w:val="endnote text"/>
    <w:basedOn w:val="a"/>
    <w:link w:val="af4"/>
    <w:uiPriority w:val="99"/>
    <w:semiHidden/>
    <w:unhideWhenUsed/>
    <w:rsid w:val="008B7E50"/>
    <w:pPr>
      <w:spacing w:after="0" w:line="240" w:lineRule="auto"/>
    </w:pPr>
    <w:rPr>
      <w:sz w:val="20"/>
      <w:szCs w:val="20"/>
    </w:rPr>
  </w:style>
  <w:style w:type="character" w:customStyle="1" w:styleId="af4">
    <w:name w:val="Текст концевой сноски Знак"/>
    <w:basedOn w:val="a0"/>
    <w:link w:val="af3"/>
    <w:uiPriority w:val="99"/>
    <w:semiHidden/>
    <w:rsid w:val="008B7E50"/>
    <w:rPr>
      <w:sz w:val="20"/>
      <w:szCs w:val="20"/>
    </w:rPr>
  </w:style>
  <w:style w:type="character" w:styleId="af5">
    <w:name w:val="endnote reference"/>
    <w:basedOn w:val="a0"/>
    <w:uiPriority w:val="99"/>
    <w:semiHidden/>
    <w:unhideWhenUsed/>
    <w:rsid w:val="008B7E50"/>
    <w:rPr>
      <w:vertAlign w:val="superscript"/>
    </w:rPr>
  </w:style>
  <w:style w:type="paragraph" w:customStyle="1" w:styleId="m2664581701872973933gmail-western">
    <w:name w:val="m_2664581701872973933gmail-western"/>
    <w:basedOn w:val="a"/>
    <w:rsid w:val="00BF520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11">
    <w:name w:val="Подзаголовок1"/>
    <w:basedOn w:val="a"/>
    <w:uiPriority w:val="11"/>
    <w:qFormat/>
    <w:rsid w:val="00010AF2"/>
    <w:rPr>
      <w:rFonts w:asciiTheme="majorHAnsi" w:eastAsiaTheme="majorEastAsia" w:hAnsiTheme="majorHAnsi" w:cstheme="majorBidi"/>
      <w:i/>
      <w:iCs/>
      <w:color w:val="5B9BD5" w:themeColor="accent1"/>
      <w:spacing w:val="15"/>
      <w:sz w:val="24"/>
      <w:szCs w:val="24"/>
    </w:rPr>
  </w:style>
  <w:style w:type="paragraph" w:styleId="af6">
    <w:name w:val="TOC Heading"/>
    <w:basedOn w:val="1"/>
    <w:next w:val="a"/>
    <w:uiPriority w:val="39"/>
    <w:unhideWhenUsed/>
    <w:qFormat/>
    <w:rsid w:val="00B32079"/>
    <w:pPr>
      <w:numPr>
        <w:numId w:val="0"/>
      </w:numPr>
      <w:spacing w:line="276" w:lineRule="auto"/>
      <w:outlineLvl w:val="9"/>
    </w:pPr>
    <w:rPr>
      <w:rFonts w:eastAsiaTheme="majorEastAsia"/>
      <w:color w:val="2E74B5" w:themeColor="accent1" w:themeShade="BF"/>
      <w:sz w:val="28"/>
      <w:lang w:val="pl-PL" w:eastAsia="pl-PL"/>
    </w:rPr>
  </w:style>
  <w:style w:type="paragraph" w:styleId="12">
    <w:name w:val="toc 1"/>
    <w:basedOn w:val="a"/>
    <w:next w:val="a"/>
    <w:autoRedefine/>
    <w:uiPriority w:val="39"/>
    <w:unhideWhenUsed/>
    <w:rsid w:val="00B32079"/>
    <w:pPr>
      <w:spacing w:after="100"/>
    </w:pPr>
  </w:style>
  <w:style w:type="paragraph" w:styleId="21">
    <w:name w:val="toc 2"/>
    <w:basedOn w:val="a"/>
    <w:next w:val="a"/>
    <w:autoRedefine/>
    <w:uiPriority w:val="39"/>
    <w:unhideWhenUsed/>
    <w:rsid w:val="00B32079"/>
    <w:pPr>
      <w:spacing w:after="100"/>
      <w:ind w:left="220"/>
    </w:pPr>
  </w:style>
  <w:style w:type="character" w:customStyle="1" w:styleId="30">
    <w:name w:val="Заголовок 3 Знак"/>
    <w:basedOn w:val="a0"/>
    <w:link w:val="3"/>
    <w:uiPriority w:val="9"/>
    <w:rsid w:val="005552E4"/>
    <w:rPr>
      <w:rFonts w:asciiTheme="majorHAnsi" w:eastAsia="Times New Roman" w:hAnsiTheme="majorHAnsi" w:cs="Times New Roman"/>
      <w:b/>
      <w:bCs/>
      <w:sz w:val="24"/>
      <w:szCs w:val="24"/>
    </w:rPr>
  </w:style>
  <w:style w:type="table" w:styleId="af7">
    <w:name w:val="Table Grid"/>
    <w:basedOn w:val="a1"/>
    <w:uiPriority w:val="39"/>
    <w:rsid w:val="00ED1122"/>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A28D5"/>
    <w:pPr>
      <w:spacing w:after="100"/>
      <w:ind w:left="440"/>
    </w:pPr>
  </w:style>
  <w:style w:type="paragraph" w:customStyle="1" w:styleId="13">
    <w:name w:val="Без интервала1"/>
    <w:rsid w:val="00082711"/>
    <w:pPr>
      <w:suppressAutoHyphens/>
      <w:spacing w:before="240" w:after="0" w:line="240" w:lineRule="auto"/>
      <w:ind w:left="851"/>
    </w:pPr>
    <w:rPr>
      <w:rFonts w:ascii="Liberation Serif" w:eastAsia="SimSun" w:hAnsi="Liberation Serif" w:cs="Arial"/>
      <w:kern w:val="1"/>
      <w:sz w:val="24"/>
      <w:szCs w:val="24"/>
      <w:lang w:val="pl-PL" w:eastAsia="zh-CN" w:bidi="hi-IN"/>
    </w:rPr>
  </w:style>
  <w:style w:type="paragraph" w:customStyle="1" w:styleId="Bezodstpw1">
    <w:name w:val="Bez odstępów1"/>
    <w:rsid w:val="00551EEC"/>
    <w:pPr>
      <w:suppressAutoHyphens/>
      <w:spacing w:before="240" w:after="0" w:line="240" w:lineRule="auto"/>
      <w:ind w:left="851"/>
    </w:pPr>
    <w:rPr>
      <w:rFonts w:ascii="Liberation Serif" w:eastAsia="SimSun" w:hAnsi="Liberation Serif" w:cs="Arial"/>
      <w:kern w:val="1"/>
      <w:sz w:val="24"/>
      <w:szCs w:val="24"/>
      <w:lang w:val="pl-PL" w:eastAsia="zh-CN" w:bidi="hi-IN"/>
    </w:rPr>
  </w:style>
  <w:style w:type="paragraph" w:styleId="af8">
    <w:name w:val="caption"/>
    <w:basedOn w:val="a"/>
    <w:next w:val="a"/>
    <w:unhideWhenUsed/>
    <w:qFormat/>
    <w:rsid w:val="00346DBD"/>
    <w:pPr>
      <w:spacing w:after="200" w:line="240" w:lineRule="auto"/>
    </w:pPr>
    <w:rPr>
      <w:b/>
      <w:bCs/>
      <w:color w:val="5B9BD5" w:themeColor="accent1"/>
      <w:sz w:val="18"/>
      <w:szCs w:val="18"/>
    </w:rPr>
  </w:style>
  <w:style w:type="character" w:styleId="af9">
    <w:name w:val="FollowedHyperlink"/>
    <w:basedOn w:val="a0"/>
    <w:uiPriority w:val="99"/>
    <w:semiHidden/>
    <w:unhideWhenUsed/>
    <w:rsid w:val="00085909"/>
    <w:rPr>
      <w:color w:val="954F72" w:themeColor="followedHyperlink"/>
      <w:u w:val="single"/>
    </w:rPr>
  </w:style>
  <w:style w:type="character" w:customStyle="1" w:styleId="WW8Num1z0">
    <w:name w:val="WW8Num1z0"/>
    <w:rsid w:val="000E0847"/>
    <w:rPr>
      <w:rFonts w:cs="Times New Roman"/>
    </w:rPr>
  </w:style>
  <w:style w:type="character" w:customStyle="1" w:styleId="WW8Num1z1">
    <w:name w:val="WW8Num1z1"/>
    <w:rsid w:val="000E0847"/>
  </w:style>
  <w:style w:type="character" w:customStyle="1" w:styleId="WW8Num1z2">
    <w:name w:val="WW8Num1z2"/>
    <w:rsid w:val="000E0847"/>
  </w:style>
  <w:style w:type="character" w:customStyle="1" w:styleId="WW8Num1z3">
    <w:name w:val="WW8Num1z3"/>
    <w:rsid w:val="000E0847"/>
  </w:style>
  <w:style w:type="character" w:customStyle="1" w:styleId="WW8Num1z4">
    <w:name w:val="WW8Num1z4"/>
    <w:rsid w:val="000E0847"/>
  </w:style>
  <w:style w:type="character" w:customStyle="1" w:styleId="WW8Num1z5">
    <w:name w:val="WW8Num1z5"/>
    <w:rsid w:val="000E0847"/>
  </w:style>
  <w:style w:type="character" w:customStyle="1" w:styleId="WW8Num1z6">
    <w:name w:val="WW8Num1z6"/>
    <w:rsid w:val="000E0847"/>
  </w:style>
  <w:style w:type="character" w:customStyle="1" w:styleId="WW8Num1z7">
    <w:name w:val="WW8Num1z7"/>
    <w:rsid w:val="000E0847"/>
  </w:style>
  <w:style w:type="character" w:customStyle="1" w:styleId="WW8Num1z8">
    <w:name w:val="WW8Num1z8"/>
    <w:rsid w:val="000E0847"/>
  </w:style>
  <w:style w:type="character" w:customStyle="1" w:styleId="WW8Num2z0">
    <w:name w:val="WW8Num2z0"/>
    <w:rsid w:val="000E0847"/>
    <w:rPr>
      <w:rFonts w:ascii="Symbol" w:hAnsi="Symbol" w:cs="Symbol"/>
      <w:lang w:val="uk-UA"/>
    </w:rPr>
  </w:style>
  <w:style w:type="character" w:customStyle="1" w:styleId="WW8Num3z0">
    <w:name w:val="WW8Num3z0"/>
    <w:rsid w:val="000E0847"/>
  </w:style>
  <w:style w:type="character" w:customStyle="1" w:styleId="WW8Num3z1">
    <w:name w:val="WW8Num3z1"/>
    <w:rsid w:val="000E0847"/>
  </w:style>
  <w:style w:type="character" w:customStyle="1" w:styleId="WW8Num3z2">
    <w:name w:val="WW8Num3z2"/>
    <w:rsid w:val="000E0847"/>
  </w:style>
  <w:style w:type="character" w:customStyle="1" w:styleId="WW8Num3z3">
    <w:name w:val="WW8Num3z3"/>
    <w:rsid w:val="000E0847"/>
  </w:style>
  <w:style w:type="character" w:customStyle="1" w:styleId="WW8Num3z4">
    <w:name w:val="WW8Num3z4"/>
    <w:rsid w:val="000E0847"/>
  </w:style>
  <w:style w:type="character" w:customStyle="1" w:styleId="WW8Num3z5">
    <w:name w:val="WW8Num3z5"/>
    <w:rsid w:val="000E0847"/>
  </w:style>
  <w:style w:type="character" w:customStyle="1" w:styleId="WW8Num3z6">
    <w:name w:val="WW8Num3z6"/>
    <w:rsid w:val="000E0847"/>
  </w:style>
  <w:style w:type="character" w:customStyle="1" w:styleId="WW8Num3z7">
    <w:name w:val="WW8Num3z7"/>
    <w:rsid w:val="000E0847"/>
  </w:style>
  <w:style w:type="character" w:customStyle="1" w:styleId="WW8Num3z8">
    <w:name w:val="WW8Num3z8"/>
    <w:rsid w:val="000E0847"/>
  </w:style>
  <w:style w:type="character" w:customStyle="1" w:styleId="Domylnaczcionkaakapitu2">
    <w:name w:val="Domyślna czcionka akapitu2"/>
    <w:rsid w:val="000E0847"/>
  </w:style>
  <w:style w:type="character" w:customStyle="1" w:styleId="WW8Num2z1">
    <w:name w:val="WW8Num2z1"/>
    <w:rsid w:val="000E0847"/>
    <w:rPr>
      <w:rFonts w:ascii="Courier New" w:hAnsi="Courier New" w:cs="Courier New"/>
    </w:rPr>
  </w:style>
  <w:style w:type="character" w:customStyle="1" w:styleId="WW8Num2z3">
    <w:name w:val="WW8Num2z3"/>
    <w:rsid w:val="000E0847"/>
    <w:rPr>
      <w:rFonts w:ascii="Symbol" w:hAnsi="Symbol" w:cs="Symbol"/>
    </w:rPr>
  </w:style>
  <w:style w:type="character" w:customStyle="1" w:styleId="WW8Num4z0">
    <w:name w:val="WW8Num4z0"/>
    <w:rsid w:val="000E0847"/>
    <w:rPr>
      <w:rFonts w:cs="Times New Roman"/>
    </w:rPr>
  </w:style>
  <w:style w:type="character" w:customStyle="1" w:styleId="WW8Num4z1">
    <w:name w:val="WW8Num4z1"/>
    <w:rsid w:val="000E0847"/>
    <w:rPr>
      <w:rFonts w:cs="Times New Roman"/>
    </w:rPr>
  </w:style>
  <w:style w:type="character" w:customStyle="1" w:styleId="WW8Num5z0">
    <w:name w:val="WW8Num5z0"/>
    <w:rsid w:val="000E0847"/>
    <w:rPr>
      <w:rFonts w:cs="Times New Roman"/>
    </w:rPr>
  </w:style>
  <w:style w:type="character" w:customStyle="1" w:styleId="WW8Num6z0">
    <w:name w:val="WW8Num6z0"/>
    <w:rsid w:val="000E0847"/>
    <w:rPr>
      <w:rFonts w:ascii="Symbol" w:hAnsi="Symbol" w:cs="Symbol"/>
      <w:lang w:val="uk-UA"/>
    </w:rPr>
  </w:style>
  <w:style w:type="character" w:customStyle="1" w:styleId="WW8Num6z1">
    <w:name w:val="WW8Num6z1"/>
    <w:rsid w:val="000E0847"/>
    <w:rPr>
      <w:rFonts w:ascii="Courier New" w:hAnsi="Courier New" w:cs="Courier New"/>
    </w:rPr>
  </w:style>
  <w:style w:type="character" w:customStyle="1" w:styleId="WW8Num6z2">
    <w:name w:val="WW8Num6z2"/>
    <w:rsid w:val="000E0847"/>
    <w:rPr>
      <w:rFonts w:ascii="Wingdings" w:hAnsi="Wingdings" w:cs="Wingdings"/>
    </w:rPr>
  </w:style>
  <w:style w:type="character" w:customStyle="1" w:styleId="WW8Num7z0">
    <w:name w:val="WW8Num7z0"/>
    <w:rsid w:val="000E0847"/>
    <w:rPr>
      <w:rFonts w:cs="Times New Roman"/>
    </w:rPr>
  </w:style>
  <w:style w:type="character" w:customStyle="1" w:styleId="WW8Num7z1">
    <w:name w:val="WW8Num7z1"/>
    <w:rsid w:val="000E0847"/>
    <w:rPr>
      <w:rFonts w:cs="Times New Roman"/>
    </w:rPr>
  </w:style>
  <w:style w:type="character" w:customStyle="1" w:styleId="WW8Num8z0">
    <w:name w:val="WW8Num8z0"/>
    <w:rsid w:val="000E0847"/>
    <w:rPr>
      <w:rFonts w:ascii="Wingdings" w:hAnsi="Wingdings" w:cs="Wingdings"/>
    </w:rPr>
  </w:style>
  <w:style w:type="character" w:customStyle="1" w:styleId="WW8Num8z1">
    <w:name w:val="WW8Num8z1"/>
    <w:rsid w:val="000E0847"/>
    <w:rPr>
      <w:rFonts w:ascii="Courier New" w:hAnsi="Courier New" w:cs="Courier New"/>
    </w:rPr>
  </w:style>
  <w:style w:type="character" w:customStyle="1" w:styleId="WW8Num8z3">
    <w:name w:val="WW8Num8z3"/>
    <w:rsid w:val="000E0847"/>
    <w:rPr>
      <w:rFonts w:ascii="Symbol" w:hAnsi="Symbol" w:cs="Symbol"/>
    </w:rPr>
  </w:style>
  <w:style w:type="character" w:customStyle="1" w:styleId="Domylnaczcionkaakapitu1">
    <w:name w:val="Domyślna czcionka akapitu1"/>
    <w:rsid w:val="000E0847"/>
  </w:style>
  <w:style w:type="character" w:customStyle="1" w:styleId="Nagwek1Znak">
    <w:name w:val="Nagłówek 1 Znak"/>
    <w:rsid w:val="000E0847"/>
    <w:rPr>
      <w:rFonts w:ascii="Calibri Light" w:hAnsi="Calibri Light" w:cs="Times New Roman"/>
      <w:b/>
      <w:bCs/>
      <w:sz w:val="28"/>
      <w:szCs w:val="28"/>
    </w:rPr>
  </w:style>
  <w:style w:type="character" w:customStyle="1" w:styleId="Nagwek2Znak">
    <w:name w:val="Nagłówek 2 Znak"/>
    <w:rsid w:val="000E0847"/>
    <w:rPr>
      <w:rFonts w:ascii="Calibri Light" w:hAnsi="Calibri Light" w:cs="Times New Roman"/>
      <w:b/>
      <w:sz w:val="26"/>
      <w:szCs w:val="26"/>
      <w:u w:val="single"/>
      <w:lang w:val="pl-PL"/>
    </w:rPr>
  </w:style>
  <w:style w:type="character" w:customStyle="1" w:styleId="NagwekZnak">
    <w:name w:val="Nagłówek Znak"/>
    <w:rsid w:val="000E0847"/>
    <w:rPr>
      <w:rFonts w:cs="Times New Roman"/>
    </w:rPr>
  </w:style>
  <w:style w:type="character" w:customStyle="1" w:styleId="StopkaZnak">
    <w:name w:val="Stopka Znak"/>
    <w:uiPriority w:val="99"/>
    <w:rsid w:val="000E0847"/>
    <w:rPr>
      <w:rFonts w:cs="Times New Roman"/>
    </w:rPr>
  </w:style>
  <w:style w:type="character" w:customStyle="1" w:styleId="TekstdymkaZnak">
    <w:name w:val="Tekst dymka Znak"/>
    <w:rsid w:val="000E0847"/>
    <w:rPr>
      <w:rFonts w:ascii="Tahoma" w:hAnsi="Tahoma" w:cs="Tahoma"/>
      <w:sz w:val="16"/>
      <w:szCs w:val="16"/>
    </w:rPr>
  </w:style>
  <w:style w:type="character" w:customStyle="1" w:styleId="TytuZnak">
    <w:name w:val="Tytuł Znak"/>
    <w:rsid w:val="000E0847"/>
    <w:rPr>
      <w:rFonts w:ascii="Calibri Light" w:hAnsi="Calibri Light" w:cs="Times New Roman"/>
      <w:color w:val="323E4F"/>
      <w:spacing w:val="5"/>
      <w:kern w:val="1"/>
      <w:sz w:val="52"/>
      <w:szCs w:val="52"/>
    </w:rPr>
  </w:style>
  <w:style w:type="character" w:customStyle="1" w:styleId="PodtytuZnak">
    <w:name w:val="Podtytuł Znak"/>
    <w:rsid w:val="000E0847"/>
    <w:rPr>
      <w:rFonts w:ascii="Calibri Light" w:hAnsi="Calibri Light" w:cs="Times New Roman"/>
      <w:i/>
      <w:iCs/>
      <w:color w:val="5B9BD5"/>
      <w:spacing w:val="15"/>
      <w:sz w:val="24"/>
      <w:szCs w:val="24"/>
    </w:rPr>
  </w:style>
  <w:style w:type="character" w:customStyle="1" w:styleId="afa">
    <w:name w:val="Маркеры списка"/>
    <w:rsid w:val="000E0847"/>
    <w:rPr>
      <w:rFonts w:ascii="OpenSymbol" w:eastAsia="OpenSymbol" w:hAnsi="OpenSymbol" w:cs="OpenSymbol"/>
    </w:rPr>
  </w:style>
  <w:style w:type="paragraph" w:customStyle="1" w:styleId="14">
    <w:name w:val="Заголовок1"/>
    <w:basedOn w:val="a"/>
    <w:next w:val="a"/>
    <w:rsid w:val="000E0847"/>
    <w:pPr>
      <w:pBdr>
        <w:top w:val="none" w:sz="0" w:space="0" w:color="000000"/>
        <w:left w:val="none" w:sz="0" w:space="0" w:color="000000"/>
        <w:bottom w:val="single" w:sz="8" w:space="4" w:color="5B9BD5"/>
        <w:right w:val="none" w:sz="0" w:space="0" w:color="000000"/>
      </w:pBdr>
      <w:suppressAutoHyphens/>
      <w:spacing w:after="300" w:line="240" w:lineRule="auto"/>
      <w:contextualSpacing/>
    </w:pPr>
    <w:rPr>
      <w:rFonts w:ascii="Calibri Light" w:eastAsia="Calibri" w:hAnsi="Calibri Light" w:cs="Calibri Light"/>
      <w:color w:val="323E4F"/>
      <w:spacing w:val="5"/>
      <w:kern w:val="1"/>
      <w:sz w:val="52"/>
      <w:szCs w:val="52"/>
      <w:lang w:eastAsia="zh-CN"/>
    </w:rPr>
  </w:style>
  <w:style w:type="paragraph" w:styleId="afb">
    <w:name w:val="List"/>
    <w:basedOn w:val="af0"/>
    <w:rsid w:val="000E0847"/>
    <w:pPr>
      <w:suppressAutoHyphens/>
    </w:pPr>
    <w:rPr>
      <w:rFonts w:eastAsia="Times New Roman" w:cs="Arial"/>
      <w:color w:val="auto"/>
      <w:lang w:eastAsia="zh-CN"/>
    </w:rPr>
  </w:style>
  <w:style w:type="paragraph" w:customStyle="1" w:styleId="15">
    <w:name w:val="Указатель1"/>
    <w:basedOn w:val="a"/>
    <w:rsid w:val="000E0847"/>
    <w:pPr>
      <w:suppressLineNumbers/>
      <w:suppressAutoHyphens/>
      <w:spacing w:line="252" w:lineRule="auto"/>
    </w:pPr>
    <w:rPr>
      <w:rFonts w:ascii="Calibri" w:eastAsia="Times New Roman" w:hAnsi="Calibri" w:cs="Arial"/>
      <w:lang w:eastAsia="zh-CN"/>
    </w:rPr>
  </w:style>
  <w:style w:type="paragraph" w:customStyle="1" w:styleId="Legenda1">
    <w:name w:val="Legenda1"/>
    <w:basedOn w:val="a"/>
    <w:rsid w:val="000E0847"/>
    <w:pPr>
      <w:suppressLineNumbers/>
      <w:suppressAutoHyphens/>
      <w:spacing w:before="120" w:after="120" w:line="252" w:lineRule="auto"/>
    </w:pPr>
    <w:rPr>
      <w:rFonts w:ascii="Calibri" w:eastAsia="Times New Roman" w:hAnsi="Calibri" w:cs="Arial"/>
      <w:i/>
      <w:iCs/>
      <w:sz w:val="24"/>
      <w:szCs w:val="24"/>
      <w:lang w:eastAsia="zh-CN"/>
    </w:rPr>
  </w:style>
  <w:style w:type="paragraph" w:customStyle="1" w:styleId="16">
    <w:name w:val="Абзац списка1"/>
    <w:basedOn w:val="a"/>
    <w:rsid w:val="000E0847"/>
    <w:pPr>
      <w:suppressAutoHyphens/>
      <w:spacing w:line="252" w:lineRule="auto"/>
      <w:ind w:left="720"/>
      <w:contextualSpacing/>
    </w:pPr>
    <w:rPr>
      <w:rFonts w:ascii="Calibri" w:eastAsia="Times New Roman" w:hAnsi="Calibri" w:cs="Calibri"/>
      <w:lang w:eastAsia="zh-CN"/>
    </w:rPr>
  </w:style>
  <w:style w:type="paragraph" w:customStyle="1" w:styleId="Tekstdymka1">
    <w:name w:val="Tekst dymka1"/>
    <w:basedOn w:val="a"/>
    <w:rsid w:val="000E0847"/>
    <w:pPr>
      <w:suppressAutoHyphens/>
      <w:spacing w:after="0" w:line="240" w:lineRule="auto"/>
    </w:pPr>
    <w:rPr>
      <w:rFonts w:ascii="Tahoma" w:eastAsia="Times New Roman" w:hAnsi="Tahoma" w:cs="Tahoma"/>
      <w:sz w:val="16"/>
      <w:szCs w:val="16"/>
      <w:lang w:eastAsia="zh-CN"/>
    </w:rPr>
  </w:style>
  <w:style w:type="paragraph" w:customStyle="1" w:styleId="22">
    <w:name w:val="Без интервала2"/>
    <w:rsid w:val="000E0847"/>
    <w:pPr>
      <w:suppressAutoHyphens/>
      <w:spacing w:before="240" w:after="0" w:line="240" w:lineRule="auto"/>
      <w:ind w:left="851"/>
    </w:pPr>
    <w:rPr>
      <w:rFonts w:ascii="Calibri" w:eastAsia="Times New Roman" w:hAnsi="Calibri" w:cs="Calibri"/>
      <w:lang w:val="pl-PL" w:eastAsia="zh-CN"/>
    </w:rPr>
  </w:style>
  <w:style w:type="paragraph" w:customStyle="1" w:styleId="afc">
    <w:name w:val="Содержимое таблицы"/>
    <w:basedOn w:val="a"/>
    <w:rsid w:val="000E0847"/>
    <w:pPr>
      <w:suppressLineNumbers/>
      <w:suppressAutoHyphens/>
      <w:spacing w:line="252" w:lineRule="auto"/>
    </w:pPr>
    <w:rPr>
      <w:rFonts w:ascii="Calibri" w:eastAsia="Times New Roman" w:hAnsi="Calibri" w:cs="Calibri"/>
      <w:lang w:eastAsia="zh-CN"/>
    </w:rPr>
  </w:style>
  <w:style w:type="paragraph" w:customStyle="1" w:styleId="afd">
    <w:name w:val="Заголовок таблицы"/>
    <w:basedOn w:val="afc"/>
    <w:rsid w:val="000E0847"/>
    <w:pPr>
      <w:jc w:val="center"/>
    </w:pPr>
    <w:rPr>
      <w:b/>
      <w:bCs/>
    </w:rPr>
  </w:style>
  <w:style w:type="paragraph" w:customStyle="1" w:styleId="23">
    <w:name w:val="Абзац списка2"/>
    <w:basedOn w:val="a"/>
    <w:rsid w:val="00442B89"/>
    <w:pPr>
      <w:spacing w:after="200" w:line="276" w:lineRule="auto"/>
      <w:ind w:left="720"/>
      <w:contextualSpacing/>
    </w:pPr>
    <w:rPr>
      <w:rFonts w:ascii="Calibri" w:eastAsia="Times New Roman" w:hAnsi="Calibri" w:cs="Times New Roman"/>
      <w:lang w:eastAsia="ru-RU"/>
    </w:rPr>
  </w:style>
  <w:style w:type="character" w:styleId="afe">
    <w:name w:val="annotation reference"/>
    <w:basedOn w:val="a0"/>
    <w:uiPriority w:val="99"/>
    <w:semiHidden/>
    <w:unhideWhenUsed/>
    <w:rsid w:val="00C36C06"/>
    <w:rPr>
      <w:sz w:val="16"/>
      <w:szCs w:val="16"/>
    </w:rPr>
  </w:style>
  <w:style w:type="paragraph" w:styleId="aff">
    <w:name w:val="annotation text"/>
    <w:basedOn w:val="a"/>
    <w:link w:val="aff0"/>
    <w:uiPriority w:val="99"/>
    <w:semiHidden/>
    <w:unhideWhenUsed/>
    <w:rsid w:val="00C36C06"/>
    <w:pPr>
      <w:spacing w:line="240" w:lineRule="auto"/>
    </w:pPr>
    <w:rPr>
      <w:sz w:val="20"/>
      <w:szCs w:val="20"/>
    </w:rPr>
  </w:style>
  <w:style w:type="character" w:customStyle="1" w:styleId="aff0">
    <w:name w:val="Текст примечания Знак"/>
    <w:basedOn w:val="a0"/>
    <w:link w:val="aff"/>
    <w:uiPriority w:val="99"/>
    <w:semiHidden/>
    <w:rsid w:val="00C36C06"/>
    <w:rPr>
      <w:noProof/>
      <w:sz w:val="20"/>
      <w:szCs w:val="20"/>
    </w:rPr>
  </w:style>
  <w:style w:type="paragraph" w:styleId="aff1">
    <w:name w:val="annotation subject"/>
    <w:basedOn w:val="aff"/>
    <w:next w:val="aff"/>
    <w:link w:val="aff2"/>
    <w:uiPriority w:val="99"/>
    <w:semiHidden/>
    <w:unhideWhenUsed/>
    <w:rsid w:val="00C36C06"/>
    <w:rPr>
      <w:b/>
      <w:bCs/>
    </w:rPr>
  </w:style>
  <w:style w:type="character" w:customStyle="1" w:styleId="aff2">
    <w:name w:val="Тема примечания Знак"/>
    <w:basedOn w:val="aff0"/>
    <w:link w:val="aff1"/>
    <w:uiPriority w:val="99"/>
    <w:semiHidden/>
    <w:rsid w:val="00C36C06"/>
    <w:rPr>
      <w:b/>
      <w:bCs/>
      <w:noProof/>
      <w:sz w:val="20"/>
      <w:szCs w:val="20"/>
    </w:rPr>
  </w:style>
  <w:style w:type="paragraph" w:styleId="aff3">
    <w:name w:val="Normal (Web)"/>
    <w:basedOn w:val="a"/>
    <w:uiPriority w:val="99"/>
    <w:rsid w:val="001558D0"/>
    <w:pPr>
      <w:spacing w:before="100" w:beforeAutospacing="1" w:after="100" w:afterAutospacing="1" w:line="240" w:lineRule="auto"/>
    </w:pPr>
    <w:rPr>
      <w:rFonts w:ascii="Arial" w:eastAsia="Times New Roman" w:hAnsi="Arial" w:cs="Arial"/>
      <w:noProof w:val="0"/>
      <w:sz w:val="20"/>
      <w:szCs w:val="20"/>
      <w:lang w:val="sr-Latn-BA" w:eastAsia="sr-Latn-BA"/>
    </w:rPr>
  </w:style>
  <w:style w:type="character" w:styleId="aff4">
    <w:name w:val="Strong"/>
    <w:basedOn w:val="a0"/>
    <w:uiPriority w:val="22"/>
    <w:qFormat/>
    <w:rsid w:val="001614BF"/>
    <w:rPr>
      <w:b/>
      <w:bCs/>
    </w:rPr>
  </w:style>
  <w:style w:type="paragraph" w:styleId="24">
    <w:name w:val="Body Text 2"/>
    <w:basedOn w:val="a"/>
    <w:link w:val="25"/>
    <w:uiPriority w:val="99"/>
    <w:semiHidden/>
    <w:unhideWhenUsed/>
    <w:rsid w:val="00330596"/>
    <w:pPr>
      <w:spacing w:after="120" w:line="480" w:lineRule="auto"/>
    </w:pPr>
  </w:style>
  <w:style w:type="character" w:customStyle="1" w:styleId="25">
    <w:name w:val="Основной текст 2 Знак"/>
    <w:basedOn w:val="a0"/>
    <w:link w:val="24"/>
    <w:uiPriority w:val="99"/>
    <w:semiHidden/>
    <w:rsid w:val="00330596"/>
    <w:rPr>
      <w:noProof/>
    </w:rPr>
  </w:style>
  <w:style w:type="paragraph" w:customStyle="1" w:styleId="aff5">
    <w:name w:val="Нормальний текст"/>
    <w:basedOn w:val="a"/>
    <w:rsid w:val="00B41D0D"/>
    <w:pPr>
      <w:spacing w:before="120" w:after="0" w:line="240" w:lineRule="auto"/>
      <w:ind w:firstLine="567"/>
    </w:pPr>
    <w:rPr>
      <w:rFonts w:ascii="Antiqua" w:eastAsia="Times New Roman" w:hAnsi="Antiqua" w:cs="Times New Roman"/>
      <w:noProof w:val="0"/>
      <w:sz w:val="26"/>
      <w:szCs w:val="20"/>
      <w:lang w:eastAsia="ru-RU"/>
    </w:rPr>
  </w:style>
  <w:style w:type="paragraph" w:customStyle="1" w:styleId="p2">
    <w:name w:val="p2"/>
    <w:basedOn w:val="a"/>
    <w:rsid w:val="00D1245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ff6">
    <w:name w:val="Назва документа"/>
    <w:basedOn w:val="a"/>
    <w:next w:val="aff5"/>
    <w:rsid w:val="00D12455"/>
    <w:pPr>
      <w:keepNext/>
      <w:keepLines/>
      <w:spacing w:before="240" w:after="240" w:line="240" w:lineRule="auto"/>
      <w:jc w:val="center"/>
    </w:pPr>
    <w:rPr>
      <w:rFonts w:ascii="Antiqua" w:eastAsia="Times New Roman" w:hAnsi="Antiqua" w:cs="Times New Roman"/>
      <w:b/>
      <w:noProof w:val="0"/>
      <w:sz w:val="26"/>
      <w:szCs w:val="20"/>
      <w:lang w:eastAsia="ru-RU"/>
    </w:rPr>
  </w:style>
  <w:style w:type="paragraph" w:styleId="HTML">
    <w:name w:val="HTML Preformatted"/>
    <w:basedOn w:val="a"/>
    <w:link w:val="HTML0"/>
    <w:unhideWhenUsed/>
    <w:rsid w:val="00EA2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0"/>
      <w:szCs w:val="20"/>
      <w:lang w:val="ru-RU" w:eastAsia="ru-RU"/>
    </w:rPr>
  </w:style>
  <w:style w:type="character" w:customStyle="1" w:styleId="HTML0">
    <w:name w:val="Стандартный HTML Знак"/>
    <w:basedOn w:val="a0"/>
    <w:link w:val="HTML"/>
    <w:rsid w:val="00EA21F9"/>
    <w:rPr>
      <w:rFonts w:ascii="Courier New" w:eastAsia="Times New Roman"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8C"/>
    <w:rPr>
      <w:noProof/>
    </w:rPr>
  </w:style>
  <w:style w:type="paragraph" w:styleId="1">
    <w:name w:val="heading 1"/>
    <w:basedOn w:val="a"/>
    <w:next w:val="a"/>
    <w:link w:val="10"/>
    <w:qFormat/>
    <w:rsid w:val="005552E4"/>
    <w:pPr>
      <w:keepNext/>
      <w:keepLines/>
      <w:numPr>
        <w:numId w:val="1"/>
      </w:numPr>
      <w:spacing w:before="480" w:after="0" w:line="256" w:lineRule="auto"/>
      <w:outlineLvl w:val="0"/>
    </w:pPr>
    <w:rPr>
      <w:rFonts w:asciiTheme="majorHAnsi" w:eastAsia="Calibri" w:hAnsiTheme="majorHAnsi" w:cstheme="majorBidi"/>
      <w:b/>
      <w:bCs/>
      <w:sz w:val="32"/>
      <w:szCs w:val="28"/>
    </w:rPr>
  </w:style>
  <w:style w:type="paragraph" w:styleId="2">
    <w:name w:val="heading 2"/>
    <w:basedOn w:val="a"/>
    <w:next w:val="a"/>
    <w:link w:val="20"/>
    <w:uiPriority w:val="9"/>
    <w:unhideWhenUsed/>
    <w:qFormat/>
    <w:rsid w:val="005552E4"/>
    <w:pPr>
      <w:keepNext/>
      <w:keepLines/>
      <w:spacing w:before="240" w:after="0"/>
      <w:outlineLvl w:val="1"/>
    </w:pPr>
    <w:rPr>
      <w:rFonts w:asciiTheme="majorHAnsi" w:eastAsia="Times New Roman" w:hAnsiTheme="majorHAnsi" w:cs="Times New Roman"/>
      <w:b/>
      <w:bCs/>
      <w:sz w:val="26"/>
      <w:szCs w:val="24"/>
      <w:lang w:val="pl-PL"/>
    </w:rPr>
  </w:style>
  <w:style w:type="paragraph" w:styleId="3">
    <w:name w:val="heading 3"/>
    <w:basedOn w:val="a"/>
    <w:next w:val="a"/>
    <w:link w:val="30"/>
    <w:uiPriority w:val="9"/>
    <w:unhideWhenUsed/>
    <w:qFormat/>
    <w:rsid w:val="005552E4"/>
    <w:pPr>
      <w:keepNext/>
      <w:keepLines/>
      <w:spacing w:before="200" w:after="0"/>
      <w:outlineLvl w:val="2"/>
    </w:pPr>
    <w:rPr>
      <w:rFonts w:asciiTheme="majorHAnsi" w:eastAsia="Times New Roman" w:hAnsiTheme="majorHAns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DD7"/>
    <w:rPr>
      <w:color w:val="0563C1" w:themeColor="hyperlink"/>
      <w:u w:val="single"/>
    </w:rPr>
  </w:style>
  <w:style w:type="paragraph" w:styleId="a4">
    <w:name w:val="List Paragraph"/>
    <w:basedOn w:val="a"/>
    <w:uiPriority w:val="34"/>
    <w:qFormat/>
    <w:rsid w:val="009D290D"/>
    <w:pPr>
      <w:ind w:left="720"/>
      <w:contextualSpacing/>
    </w:pPr>
  </w:style>
  <w:style w:type="paragraph" w:styleId="a5">
    <w:name w:val="header"/>
    <w:basedOn w:val="a"/>
    <w:link w:val="a6"/>
    <w:unhideWhenUsed/>
    <w:rsid w:val="00272356"/>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272356"/>
  </w:style>
  <w:style w:type="paragraph" w:styleId="a7">
    <w:name w:val="footer"/>
    <w:basedOn w:val="a"/>
    <w:link w:val="a8"/>
    <w:uiPriority w:val="99"/>
    <w:unhideWhenUsed/>
    <w:rsid w:val="00272356"/>
    <w:pPr>
      <w:tabs>
        <w:tab w:val="center" w:pos="4536"/>
        <w:tab w:val="right" w:pos="9072"/>
      </w:tabs>
      <w:spacing w:after="0" w:line="240" w:lineRule="auto"/>
    </w:pPr>
  </w:style>
  <w:style w:type="character" w:customStyle="1" w:styleId="a8">
    <w:name w:val="Нижний колонтитул Знак"/>
    <w:basedOn w:val="a0"/>
    <w:link w:val="a7"/>
    <w:uiPriority w:val="99"/>
    <w:rsid w:val="00272356"/>
  </w:style>
  <w:style w:type="paragraph" w:styleId="a9">
    <w:name w:val="Balloon Text"/>
    <w:basedOn w:val="a"/>
    <w:link w:val="aa"/>
    <w:uiPriority w:val="99"/>
    <w:semiHidden/>
    <w:unhideWhenUsed/>
    <w:rsid w:val="002723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356"/>
    <w:rPr>
      <w:rFonts w:ascii="Tahoma" w:hAnsi="Tahoma" w:cs="Tahoma"/>
      <w:sz w:val="16"/>
      <w:szCs w:val="16"/>
    </w:rPr>
  </w:style>
  <w:style w:type="character" w:customStyle="1" w:styleId="20">
    <w:name w:val="Заголовок 2 Знак"/>
    <w:basedOn w:val="a0"/>
    <w:link w:val="2"/>
    <w:uiPriority w:val="9"/>
    <w:rsid w:val="005552E4"/>
    <w:rPr>
      <w:rFonts w:asciiTheme="majorHAnsi" w:eastAsia="Times New Roman" w:hAnsiTheme="majorHAnsi" w:cs="Times New Roman"/>
      <w:b/>
      <w:bCs/>
      <w:sz w:val="26"/>
      <w:szCs w:val="24"/>
      <w:lang w:val="pl-PL"/>
    </w:rPr>
  </w:style>
  <w:style w:type="character" w:customStyle="1" w:styleId="10">
    <w:name w:val="Заголовок 1 Знак"/>
    <w:basedOn w:val="a0"/>
    <w:link w:val="1"/>
    <w:rsid w:val="005552E4"/>
    <w:rPr>
      <w:rFonts w:asciiTheme="majorHAnsi" w:eastAsia="Calibri" w:hAnsiTheme="majorHAnsi" w:cstheme="majorBidi"/>
      <w:b/>
      <w:bCs/>
      <w:noProof/>
      <w:sz w:val="32"/>
      <w:szCs w:val="28"/>
    </w:rPr>
  </w:style>
  <w:style w:type="paragraph" w:styleId="ab">
    <w:name w:val="Title"/>
    <w:basedOn w:val="a"/>
    <w:next w:val="a"/>
    <w:link w:val="ac"/>
    <w:qFormat/>
    <w:rsid w:val="00A72E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qFormat/>
    <w:rsid w:val="00A72ECE"/>
    <w:rPr>
      <w:rFonts w:asciiTheme="majorHAnsi" w:eastAsiaTheme="majorEastAsia" w:hAnsiTheme="majorHAnsi" w:cstheme="majorBidi"/>
      <w:color w:val="323E4F" w:themeColor="text2" w:themeShade="BF"/>
      <w:spacing w:val="5"/>
      <w:kern w:val="28"/>
      <w:sz w:val="52"/>
      <w:szCs w:val="52"/>
    </w:rPr>
  </w:style>
  <w:style w:type="paragraph" w:styleId="ad">
    <w:name w:val="Subtitle"/>
    <w:basedOn w:val="a"/>
    <w:next w:val="a"/>
    <w:link w:val="ae"/>
    <w:qFormat/>
    <w:rsid w:val="00A72EC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qFormat/>
    <w:rsid w:val="00A72ECE"/>
    <w:rPr>
      <w:rFonts w:asciiTheme="majorHAnsi" w:eastAsiaTheme="majorEastAsia" w:hAnsiTheme="majorHAnsi" w:cstheme="majorBidi"/>
      <w:i/>
      <w:iCs/>
      <w:color w:val="5B9BD5" w:themeColor="accent1"/>
      <w:spacing w:val="15"/>
      <w:sz w:val="24"/>
      <w:szCs w:val="24"/>
    </w:rPr>
  </w:style>
  <w:style w:type="paragraph" w:styleId="af">
    <w:name w:val="No Spacing"/>
    <w:qFormat/>
    <w:rsid w:val="00B67D91"/>
    <w:pPr>
      <w:spacing w:before="240" w:after="0" w:line="240" w:lineRule="auto"/>
      <w:ind w:left="851"/>
    </w:pPr>
    <w:rPr>
      <w:lang w:val="pl-PL"/>
    </w:rPr>
  </w:style>
  <w:style w:type="paragraph" w:customStyle="1" w:styleId="Podstawowy">
    <w:name w:val="Podstawowy"/>
    <w:basedOn w:val="a"/>
    <w:link w:val="PodstawowyZnak"/>
    <w:qFormat/>
    <w:rsid w:val="006506AD"/>
    <w:pPr>
      <w:spacing w:before="120" w:after="120" w:line="360" w:lineRule="auto"/>
      <w:ind w:firstLine="709"/>
      <w:jc w:val="both"/>
    </w:pPr>
    <w:rPr>
      <w:rFonts w:ascii="Times New Roman" w:hAnsi="Times New Roman"/>
      <w:sz w:val="24"/>
      <w:lang w:val="pl-PL"/>
    </w:rPr>
  </w:style>
  <w:style w:type="character" w:customStyle="1" w:styleId="PodstawowyZnak">
    <w:name w:val="Podstawowy Znak"/>
    <w:basedOn w:val="a0"/>
    <w:link w:val="Podstawowy"/>
    <w:qFormat/>
    <w:rsid w:val="006506AD"/>
    <w:rPr>
      <w:rFonts w:ascii="Times New Roman" w:hAnsi="Times New Roman"/>
      <w:sz w:val="24"/>
      <w:lang w:val="pl-PL"/>
    </w:rPr>
  </w:style>
  <w:style w:type="character" w:customStyle="1" w:styleId="5yl5">
    <w:name w:val="_5yl5"/>
    <w:basedOn w:val="a0"/>
    <w:rsid w:val="0035433C"/>
  </w:style>
  <w:style w:type="paragraph" w:customStyle="1" w:styleId="Akapitzlist1">
    <w:name w:val="Akapit z listą1"/>
    <w:basedOn w:val="a"/>
    <w:rsid w:val="00A87871"/>
    <w:pPr>
      <w:widowControl w:val="0"/>
      <w:suppressAutoHyphens/>
      <w:spacing w:after="0" w:line="240" w:lineRule="auto"/>
      <w:ind w:left="720"/>
    </w:pPr>
    <w:rPr>
      <w:rFonts w:ascii="Calibri" w:eastAsia="Times New Roman" w:hAnsi="Calibri" w:cs="Times New Roman"/>
      <w:kern w:val="1"/>
      <w:sz w:val="24"/>
      <w:szCs w:val="24"/>
      <w:lang w:val="pl-PL" w:eastAsia="zh-CN" w:bidi="hi-IN"/>
    </w:rPr>
  </w:style>
  <w:style w:type="paragraph" w:styleId="af0">
    <w:name w:val="Body Text"/>
    <w:basedOn w:val="a"/>
    <w:link w:val="af1"/>
    <w:rsid w:val="00EF447D"/>
    <w:pPr>
      <w:spacing w:after="140" w:line="288" w:lineRule="auto"/>
    </w:pPr>
    <w:rPr>
      <w:rFonts w:ascii="Calibri" w:eastAsia="Calibri" w:hAnsi="Calibri" w:cs="Calibri"/>
      <w:color w:val="00000A"/>
    </w:rPr>
  </w:style>
  <w:style w:type="character" w:customStyle="1" w:styleId="af1">
    <w:name w:val="Основной текст Знак"/>
    <w:basedOn w:val="a0"/>
    <w:link w:val="af0"/>
    <w:rsid w:val="00EF447D"/>
    <w:rPr>
      <w:rFonts w:ascii="Calibri" w:eastAsia="Calibri" w:hAnsi="Calibri" w:cs="Calibri"/>
      <w:color w:val="00000A"/>
    </w:rPr>
  </w:style>
  <w:style w:type="paragraph" w:customStyle="1" w:styleId="af2">
    <w:name w:val="Заглавие"/>
    <w:basedOn w:val="a"/>
    <w:uiPriority w:val="10"/>
    <w:qFormat/>
    <w:rsid w:val="00EF447D"/>
    <w:pPr>
      <w:pBdr>
        <w:bottom w:val="single" w:sz="8" w:space="4" w:color="5B9BD5"/>
      </w:pBdr>
      <w:spacing w:after="300" w:line="240" w:lineRule="auto"/>
      <w:contextualSpacing/>
      <w:jc w:val="center"/>
    </w:pPr>
    <w:rPr>
      <w:rFonts w:ascii="Calibri Light" w:eastAsia="Calibri" w:hAnsi="Calibri Light" w:cs="Calibri Light"/>
      <w:color w:val="323E4F"/>
      <w:spacing w:val="5"/>
      <w:sz w:val="52"/>
      <w:szCs w:val="52"/>
      <w:lang w:val="pl-PL"/>
    </w:rPr>
  </w:style>
  <w:style w:type="paragraph" w:customStyle="1" w:styleId="m167450547742978632gmail-western">
    <w:name w:val="m_167450547742978632gmail-western"/>
    <w:basedOn w:val="a"/>
    <w:rsid w:val="008C0C6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3377386638668424581gmail-western">
    <w:name w:val="m_-3377386638668424581gmail-western"/>
    <w:basedOn w:val="a"/>
    <w:rsid w:val="00067C1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5434876571748986473gmail-western">
    <w:name w:val="m_5434876571748986473gmail-western"/>
    <w:basedOn w:val="a"/>
    <w:rsid w:val="00D0450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3">
    <w:name w:val="endnote text"/>
    <w:basedOn w:val="a"/>
    <w:link w:val="af4"/>
    <w:uiPriority w:val="99"/>
    <w:semiHidden/>
    <w:unhideWhenUsed/>
    <w:rsid w:val="008B7E50"/>
    <w:pPr>
      <w:spacing w:after="0" w:line="240" w:lineRule="auto"/>
    </w:pPr>
    <w:rPr>
      <w:sz w:val="20"/>
      <w:szCs w:val="20"/>
    </w:rPr>
  </w:style>
  <w:style w:type="character" w:customStyle="1" w:styleId="af4">
    <w:name w:val="Текст концевой сноски Знак"/>
    <w:basedOn w:val="a0"/>
    <w:link w:val="af3"/>
    <w:uiPriority w:val="99"/>
    <w:semiHidden/>
    <w:rsid w:val="008B7E50"/>
    <w:rPr>
      <w:sz w:val="20"/>
      <w:szCs w:val="20"/>
    </w:rPr>
  </w:style>
  <w:style w:type="character" w:styleId="af5">
    <w:name w:val="endnote reference"/>
    <w:basedOn w:val="a0"/>
    <w:uiPriority w:val="99"/>
    <w:semiHidden/>
    <w:unhideWhenUsed/>
    <w:rsid w:val="008B7E50"/>
    <w:rPr>
      <w:vertAlign w:val="superscript"/>
    </w:rPr>
  </w:style>
  <w:style w:type="paragraph" w:customStyle="1" w:styleId="m2664581701872973933gmail-western">
    <w:name w:val="m_2664581701872973933gmail-western"/>
    <w:basedOn w:val="a"/>
    <w:rsid w:val="00BF520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11">
    <w:name w:val="Подзаголовок1"/>
    <w:basedOn w:val="a"/>
    <w:uiPriority w:val="11"/>
    <w:qFormat/>
    <w:rsid w:val="00010AF2"/>
    <w:rPr>
      <w:rFonts w:asciiTheme="majorHAnsi" w:eastAsiaTheme="majorEastAsia" w:hAnsiTheme="majorHAnsi" w:cstheme="majorBidi"/>
      <w:i/>
      <w:iCs/>
      <w:color w:val="5B9BD5" w:themeColor="accent1"/>
      <w:spacing w:val="15"/>
      <w:sz w:val="24"/>
      <w:szCs w:val="24"/>
    </w:rPr>
  </w:style>
  <w:style w:type="paragraph" w:styleId="af6">
    <w:name w:val="TOC Heading"/>
    <w:basedOn w:val="1"/>
    <w:next w:val="a"/>
    <w:uiPriority w:val="39"/>
    <w:unhideWhenUsed/>
    <w:qFormat/>
    <w:rsid w:val="00B32079"/>
    <w:pPr>
      <w:numPr>
        <w:numId w:val="0"/>
      </w:numPr>
      <w:spacing w:line="276" w:lineRule="auto"/>
      <w:outlineLvl w:val="9"/>
    </w:pPr>
    <w:rPr>
      <w:rFonts w:eastAsiaTheme="majorEastAsia"/>
      <w:color w:val="2E74B5" w:themeColor="accent1" w:themeShade="BF"/>
      <w:sz w:val="28"/>
      <w:lang w:val="pl-PL" w:eastAsia="pl-PL"/>
    </w:rPr>
  </w:style>
  <w:style w:type="paragraph" w:styleId="12">
    <w:name w:val="toc 1"/>
    <w:basedOn w:val="a"/>
    <w:next w:val="a"/>
    <w:autoRedefine/>
    <w:uiPriority w:val="39"/>
    <w:unhideWhenUsed/>
    <w:rsid w:val="00B32079"/>
    <w:pPr>
      <w:spacing w:after="100"/>
    </w:pPr>
  </w:style>
  <w:style w:type="paragraph" w:styleId="21">
    <w:name w:val="toc 2"/>
    <w:basedOn w:val="a"/>
    <w:next w:val="a"/>
    <w:autoRedefine/>
    <w:uiPriority w:val="39"/>
    <w:unhideWhenUsed/>
    <w:rsid w:val="00B32079"/>
    <w:pPr>
      <w:spacing w:after="100"/>
      <w:ind w:left="220"/>
    </w:pPr>
  </w:style>
  <w:style w:type="character" w:customStyle="1" w:styleId="30">
    <w:name w:val="Заголовок 3 Знак"/>
    <w:basedOn w:val="a0"/>
    <w:link w:val="3"/>
    <w:uiPriority w:val="9"/>
    <w:rsid w:val="005552E4"/>
    <w:rPr>
      <w:rFonts w:asciiTheme="majorHAnsi" w:eastAsia="Times New Roman" w:hAnsiTheme="majorHAnsi" w:cs="Times New Roman"/>
      <w:b/>
      <w:bCs/>
      <w:sz w:val="24"/>
      <w:szCs w:val="24"/>
    </w:rPr>
  </w:style>
  <w:style w:type="table" w:styleId="af7">
    <w:name w:val="Table Grid"/>
    <w:basedOn w:val="a1"/>
    <w:uiPriority w:val="39"/>
    <w:rsid w:val="00ED1122"/>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7A28D5"/>
    <w:pPr>
      <w:spacing w:after="100"/>
      <w:ind w:left="440"/>
    </w:pPr>
  </w:style>
  <w:style w:type="paragraph" w:customStyle="1" w:styleId="13">
    <w:name w:val="Без интервала1"/>
    <w:rsid w:val="00082711"/>
    <w:pPr>
      <w:suppressAutoHyphens/>
      <w:spacing w:before="240" w:after="0" w:line="240" w:lineRule="auto"/>
      <w:ind w:left="851"/>
    </w:pPr>
    <w:rPr>
      <w:rFonts w:ascii="Liberation Serif" w:eastAsia="SimSun" w:hAnsi="Liberation Serif" w:cs="Arial"/>
      <w:kern w:val="1"/>
      <w:sz w:val="24"/>
      <w:szCs w:val="24"/>
      <w:lang w:val="pl-PL" w:eastAsia="zh-CN" w:bidi="hi-IN"/>
    </w:rPr>
  </w:style>
  <w:style w:type="paragraph" w:customStyle="1" w:styleId="Bezodstpw1">
    <w:name w:val="Bez odstępów1"/>
    <w:rsid w:val="00551EEC"/>
    <w:pPr>
      <w:suppressAutoHyphens/>
      <w:spacing w:before="240" w:after="0" w:line="240" w:lineRule="auto"/>
      <w:ind w:left="851"/>
    </w:pPr>
    <w:rPr>
      <w:rFonts w:ascii="Liberation Serif" w:eastAsia="SimSun" w:hAnsi="Liberation Serif" w:cs="Arial"/>
      <w:kern w:val="1"/>
      <w:sz w:val="24"/>
      <w:szCs w:val="24"/>
      <w:lang w:val="pl-PL" w:eastAsia="zh-CN" w:bidi="hi-IN"/>
    </w:rPr>
  </w:style>
  <w:style w:type="paragraph" w:styleId="af8">
    <w:name w:val="caption"/>
    <w:basedOn w:val="a"/>
    <w:next w:val="a"/>
    <w:unhideWhenUsed/>
    <w:qFormat/>
    <w:rsid w:val="00346DBD"/>
    <w:pPr>
      <w:spacing w:after="200" w:line="240" w:lineRule="auto"/>
    </w:pPr>
    <w:rPr>
      <w:b/>
      <w:bCs/>
      <w:color w:val="5B9BD5" w:themeColor="accent1"/>
      <w:sz w:val="18"/>
      <w:szCs w:val="18"/>
    </w:rPr>
  </w:style>
  <w:style w:type="character" w:styleId="af9">
    <w:name w:val="FollowedHyperlink"/>
    <w:basedOn w:val="a0"/>
    <w:uiPriority w:val="99"/>
    <w:semiHidden/>
    <w:unhideWhenUsed/>
    <w:rsid w:val="00085909"/>
    <w:rPr>
      <w:color w:val="954F72" w:themeColor="followedHyperlink"/>
      <w:u w:val="single"/>
    </w:rPr>
  </w:style>
  <w:style w:type="character" w:customStyle="1" w:styleId="WW8Num1z0">
    <w:name w:val="WW8Num1z0"/>
    <w:rsid w:val="000E0847"/>
    <w:rPr>
      <w:rFonts w:cs="Times New Roman"/>
    </w:rPr>
  </w:style>
  <w:style w:type="character" w:customStyle="1" w:styleId="WW8Num1z1">
    <w:name w:val="WW8Num1z1"/>
    <w:rsid w:val="000E0847"/>
  </w:style>
  <w:style w:type="character" w:customStyle="1" w:styleId="WW8Num1z2">
    <w:name w:val="WW8Num1z2"/>
    <w:rsid w:val="000E0847"/>
  </w:style>
  <w:style w:type="character" w:customStyle="1" w:styleId="WW8Num1z3">
    <w:name w:val="WW8Num1z3"/>
    <w:rsid w:val="000E0847"/>
  </w:style>
  <w:style w:type="character" w:customStyle="1" w:styleId="WW8Num1z4">
    <w:name w:val="WW8Num1z4"/>
    <w:rsid w:val="000E0847"/>
  </w:style>
  <w:style w:type="character" w:customStyle="1" w:styleId="WW8Num1z5">
    <w:name w:val="WW8Num1z5"/>
    <w:rsid w:val="000E0847"/>
  </w:style>
  <w:style w:type="character" w:customStyle="1" w:styleId="WW8Num1z6">
    <w:name w:val="WW8Num1z6"/>
    <w:rsid w:val="000E0847"/>
  </w:style>
  <w:style w:type="character" w:customStyle="1" w:styleId="WW8Num1z7">
    <w:name w:val="WW8Num1z7"/>
    <w:rsid w:val="000E0847"/>
  </w:style>
  <w:style w:type="character" w:customStyle="1" w:styleId="WW8Num1z8">
    <w:name w:val="WW8Num1z8"/>
    <w:rsid w:val="000E0847"/>
  </w:style>
  <w:style w:type="character" w:customStyle="1" w:styleId="WW8Num2z0">
    <w:name w:val="WW8Num2z0"/>
    <w:rsid w:val="000E0847"/>
    <w:rPr>
      <w:rFonts w:ascii="Symbol" w:hAnsi="Symbol" w:cs="Symbol"/>
      <w:lang w:val="uk-UA"/>
    </w:rPr>
  </w:style>
  <w:style w:type="character" w:customStyle="1" w:styleId="WW8Num3z0">
    <w:name w:val="WW8Num3z0"/>
    <w:rsid w:val="000E0847"/>
  </w:style>
  <w:style w:type="character" w:customStyle="1" w:styleId="WW8Num3z1">
    <w:name w:val="WW8Num3z1"/>
    <w:rsid w:val="000E0847"/>
  </w:style>
  <w:style w:type="character" w:customStyle="1" w:styleId="WW8Num3z2">
    <w:name w:val="WW8Num3z2"/>
    <w:rsid w:val="000E0847"/>
  </w:style>
  <w:style w:type="character" w:customStyle="1" w:styleId="WW8Num3z3">
    <w:name w:val="WW8Num3z3"/>
    <w:rsid w:val="000E0847"/>
  </w:style>
  <w:style w:type="character" w:customStyle="1" w:styleId="WW8Num3z4">
    <w:name w:val="WW8Num3z4"/>
    <w:rsid w:val="000E0847"/>
  </w:style>
  <w:style w:type="character" w:customStyle="1" w:styleId="WW8Num3z5">
    <w:name w:val="WW8Num3z5"/>
    <w:rsid w:val="000E0847"/>
  </w:style>
  <w:style w:type="character" w:customStyle="1" w:styleId="WW8Num3z6">
    <w:name w:val="WW8Num3z6"/>
    <w:rsid w:val="000E0847"/>
  </w:style>
  <w:style w:type="character" w:customStyle="1" w:styleId="WW8Num3z7">
    <w:name w:val="WW8Num3z7"/>
    <w:rsid w:val="000E0847"/>
  </w:style>
  <w:style w:type="character" w:customStyle="1" w:styleId="WW8Num3z8">
    <w:name w:val="WW8Num3z8"/>
    <w:rsid w:val="000E0847"/>
  </w:style>
  <w:style w:type="character" w:customStyle="1" w:styleId="Domylnaczcionkaakapitu2">
    <w:name w:val="Domyślna czcionka akapitu2"/>
    <w:rsid w:val="000E0847"/>
  </w:style>
  <w:style w:type="character" w:customStyle="1" w:styleId="WW8Num2z1">
    <w:name w:val="WW8Num2z1"/>
    <w:rsid w:val="000E0847"/>
    <w:rPr>
      <w:rFonts w:ascii="Courier New" w:hAnsi="Courier New" w:cs="Courier New"/>
    </w:rPr>
  </w:style>
  <w:style w:type="character" w:customStyle="1" w:styleId="WW8Num2z3">
    <w:name w:val="WW8Num2z3"/>
    <w:rsid w:val="000E0847"/>
    <w:rPr>
      <w:rFonts w:ascii="Symbol" w:hAnsi="Symbol" w:cs="Symbol"/>
    </w:rPr>
  </w:style>
  <w:style w:type="character" w:customStyle="1" w:styleId="WW8Num4z0">
    <w:name w:val="WW8Num4z0"/>
    <w:rsid w:val="000E0847"/>
    <w:rPr>
      <w:rFonts w:cs="Times New Roman"/>
    </w:rPr>
  </w:style>
  <w:style w:type="character" w:customStyle="1" w:styleId="WW8Num4z1">
    <w:name w:val="WW8Num4z1"/>
    <w:rsid w:val="000E0847"/>
    <w:rPr>
      <w:rFonts w:cs="Times New Roman"/>
    </w:rPr>
  </w:style>
  <w:style w:type="character" w:customStyle="1" w:styleId="WW8Num5z0">
    <w:name w:val="WW8Num5z0"/>
    <w:rsid w:val="000E0847"/>
    <w:rPr>
      <w:rFonts w:cs="Times New Roman"/>
    </w:rPr>
  </w:style>
  <w:style w:type="character" w:customStyle="1" w:styleId="WW8Num6z0">
    <w:name w:val="WW8Num6z0"/>
    <w:rsid w:val="000E0847"/>
    <w:rPr>
      <w:rFonts w:ascii="Symbol" w:hAnsi="Symbol" w:cs="Symbol"/>
      <w:lang w:val="uk-UA"/>
    </w:rPr>
  </w:style>
  <w:style w:type="character" w:customStyle="1" w:styleId="WW8Num6z1">
    <w:name w:val="WW8Num6z1"/>
    <w:rsid w:val="000E0847"/>
    <w:rPr>
      <w:rFonts w:ascii="Courier New" w:hAnsi="Courier New" w:cs="Courier New"/>
    </w:rPr>
  </w:style>
  <w:style w:type="character" w:customStyle="1" w:styleId="WW8Num6z2">
    <w:name w:val="WW8Num6z2"/>
    <w:rsid w:val="000E0847"/>
    <w:rPr>
      <w:rFonts w:ascii="Wingdings" w:hAnsi="Wingdings" w:cs="Wingdings"/>
    </w:rPr>
  </w:style>
  <w:style w:type="character" w:customStyle="1" w:styleId="WW8Num7z0">
    <w:name w:val="WW8Num7z0"/>
    <w:rsid w:val="000E0847"/>
    <w:rPr>
      <w:rFonts w:cs="Times New Roman"/>
    </w:rPr>
  </w:style>
  <w:style w:type="character" w:customStyle="1" w:styleId="WW8Num7z1">
    <w:name w:val="WW8Num7z1"/>
    <w:rsid w:val="000E0847"/>
    <w:rPr>
      <w:rFonts w:cs="Times New Roman"/>
    </w:rPr>
  </w:style>
  <w:style w:type="character" w:customStyle="1" w:styleId="WW8Num8z0">
    <w:name w:val="WW8Num8z0"/>
    <w:rsid w:val="000E0847"/>
    <w:rPr>
      <w:rFonts w:ascii="Wingdings" w:hAnsi="Wingdings" w:cs="Wingdings"/>
    </w:rPr>
  </w:style>
  <w:style w:type="character" w:customStyle="1" w:styleId="WW8Num8z1">
    <w:name w:val="WW8Num8z1"/>
    <w:rsid w:val="000E0847"/>
    <w:rPr>
      <w:rFonts w:ascii="Courier New" w:hAnsi="Courier New" w:cs="Courier New"/>
    </w:rPr>
  </w:style>
  <w:style w:type="character" w:customStyle="1" w:styleId="WW8Num8z3">
    <w:name w:val="WW8Num8z3"/>
    <w:rsid w:val="000E0847"/>
    <w:rPr>
      <w:rFonts w:ascii="Symbol" w:hAnsi="Symbol" w:cs="Symbol"/>
    </w:rPr>
  </w:style>
  <w:style w:type="character" w:customStyle="1" w:styleId="Domylnaczcionkaakapitu1">
    <w:name w:val="Domyślna czcionka akapitu1"/>
    <w:rsid w:val="000E0847"/>
  </w:style>
  <w:style w:type="character" w:customStyle="1" w:styleId="Nagwek1Znak">
    <w:name w:val="Nagłówek 1 Znak"/>
    <w:rsid w:val="000E0847"/>
    <w:rPr>
      <w:rFonts w:ascii="Calibri Light" w:hAnsi="Calibri Light" w:cs="Times New Roman"/>
      <w:b/>
      <w:bCs/>
      <w:sz w:val="28"/>
      <w:szCs w:val="28"/>
    </w:rPr>
  </w:style>
  <w:style w:type="character" w:customStyle="1" w:styleId="Nagwek2Znak">
    <w:name w:val="Nagłówek 2 Znak"/>
    <w:rsid w:val="000E0847"/>
    <w:rPr>
      <w:rFonts w:ascii="Calibri Light" w:hAnsi="Calibri Light" w:cs="Times New Roman"/>
      <w:b/>
      <w:sz w:val="26"/>
      <w:szCs w:val="26"/>
      <w:u w:val="single"/>
      <w:lang w:val="pl-PL"/>
    </w:rPr>
  </w:style>
  <w:style w:type="character" w:customStyle="1" w:styleId="NagwekZnak">
    <w:name w:val="Nagłówek Znak"/>
    <w:rsid w:val="000E0847"/>
    <w:rPr>
      <w:rFonts w:cs="Times New Roman"/>
    </w:rPr>
  </w:style>
  <w:style w:type="character" w:customStyle="1" w:styleId="StopkaZnak">
    <w:name w:val="Stopka Znak"/>
    <w:uiPriority w:val="99"/>
    <w:rsid w:val="000E0847"/>
    <w:rPr>
      <w:rFonts w:cs="Times New Roman"/>
    </w:rPr>
  </w:style>
  <w:style w:type="character" w:customStyle="1" w:styleId="TekstdymkaZnak">
    <w:name w:val="Tekst dymka Znak"/>
    <w:rsid w:val="000E0847"/>
    <w:rPr>
      <w:rFonts w:ascii="Tahoma" w:hAnsi="Tahoma" w:cs="Tahoma"/>
      <w:sz w:val="16"/>
      <w:szCs w:val="16"/>
    </w:rPr>
  </w:style>
  <w:style w:type="character" w:customStyle="1" w:styleId="TytuZnak">
    <w:name w:val="Tytuł Znak"/>
    <w:rsid w:val="000E0847"/>
    <w:rPr>
      <w:rFonts w:ascii="Calibri Light" w:hAnsi="Calibri Light" w:cs="Times New Roman"/>
      <w:color w:val="323E4F"/>
      <w:spacing w:val="5"/>
      <w:kern w:val="1"/>
      <w:sz w:val="52"/>
      <w:szCs w:val="52"/>
    </w:rPr>
  </w:style>
  <w:style w:type="character" w:customStyle="1" w:styleId="PodtytuZnak">
    <w:name w:val="Podtytuł Znak"/>
    <w:rsid w:val="000E0847"/>
    <w:rPr>
      <w:rFonts w:ascii="Calibri Light" w:hAnsi="Calibri Light" w:cs="Times New Roman"/>
      <w:i/>
      <w:iCs/>
      <w:color w:val="5B9BD5"/>
      <w:spacing w:val="15"/>
      <w:sz w:val="24"/>
      <w:szCs w:val="24"/>
    </w:rPr>
  </w:style>
  <w:style w:type="character" w:customStyle="1" w:styleId="afa">
    <w:name w:val="Маркеры списка"/>
    <w:rsid w:val="000E0847"/>
    <w:rPr>
      <w:rFonts w:ascii="OpenSymbol" w:eastAsia="OpenSymbol" w:hAnsi="OpenSymbol" w:cs="OpenSymbol"/>
    </w:rPr>
  </w:style>
  <w:style w:type="paragraph" w:customStyle="1" w:styleId="14">
    <w:name w:val="Заголовок1"/>
    <w:basedOn w:val="a"/>
    <w:next w:val="a"/>
    <w:rsid w:val="000E0847"/>
    <w:pPr>
      <w:pBdr>
        <w:top w:val="none" w:sz="0" w:space="0" w:color="000000"/>
        <w:left w:val="none" w:sz="0" w:space="0" w:color="000000"/>
        <w:bottom w:val="single" w:sz="8" w:space="4" w:color="5B9BD5"/>
        <w:right w:val="none" w:sz="0" w:space="0" w:color="000000"/>
      </w:pBdr>
      <w:suppressAutoHyphens/>
      <w:spacing w:after="300" w:line="240" w:lineRule="auto"/>
      <w:contextualSpacing/>
    </w:pPr>
    <w:rPr>
      <w:rFonts w:ascii="Calibri Light" w:eastAsia="Calibri" w:hAnsi="Calibri Light" w:cs="Calibri Light"/>
      <w:color w:val="323E4F"/>
      <w:spacing w:val="5"/>
      <w:kern w:val="1"/>
      <w:sz w:val="52"/>
      <w:szCs w:val="52"/>
      <w:lang w:eastAsia="zh-CN"/>
    </w:rPr>
  </w:style>
  <w:style w:type="paragraph" w:styleId="afb">
    <w:name w:val="List"/>
    <w:basedOn w:val="af0"/>
    <w:rsid w:val="000E0847"/>
    <w:pPr>
      <w:suppressAutoHyphens/>
    </w:pPr>
    <w:rPr>
      <w:rFonts w:eastAsia="Times New Roman" w:cs="Arial"/>
      <w:color w:val="auto"/>
      <w:lang w:eastAsia="zh-CN"/>
    </w:rPr>
  </w:style>
  <w:style w:type="paragraph" w:customStyle="1" w:styleId="15">
    <w:name w:val="Указатель1"/>
    <w:basedOn w:val="a"/>
    <w:rsid w:val="000E0847"/>
    <w:pPr>
      <w:suppressLineNumbers/>
      <w:suppressAutoHyphens/>
      <w:spacing w:line="252" w:lineRule="auto"/>
    </w:pPr>
    <w:rPr>
      <w:rFonts w:ascii="Calibri" w:eastAsia="Times New Roman" w:hAnsi="Calibri" w:cs="Arial"/>
      <w:lang w:eastAsia="zh-CN"/>
    </w:rPr>
  </w:style>
  <w:style w:type="paragraph" w:customStyle="1" w:styleId="Legenda1">
    <w:name w:val="Legenda1"/>
    <w:basedOn w:val="a"/>
    <w:rsid w:val="000E0847"/>
    <w:pPr>
      <w:suppressLineNumbers/>
      <w:suppressAutoHyphens/>
      <w:spacing w:before="120" w:after="120" w:line="252" w:lineRule="auto"/>
    </w:pPr>
    <w:rPr>
      <w:rFonts w:ascii="Calibri" w:eastAsia="Times New Roman" w:hAnsi="Calibri" w:cs="Arial"/>
      <w:i/>
      <w:iCs/>
      <w:sz w:val="24"/>
      <w:szCs w:val="24"/>
      <w:lang w:eastAsia="zh-CN"/>
    </w:rPr>
  </w:style>
  <w:style w:type="paragraph" w:customStyle="1" w:styleId="16">
    <w:name w:val="Абзац списка1"/>
    <w:basedOn w:val="a"/>
    <w:rsid w:val="000E0847"/>
    <w:pPr>
      <w:suppressAutoHyphens/>
      <w:spacing w:line="252" w:lineRule="auto"/>
      <w:ind w:left="720"/>
      <w:contextualSpacing/>
    </w:pPr>
    <w:rPr>
      <w:rFonts w:ascii="Calibri" w:eastAsia="Times New Roman" w:hAnsi="Calibri" w:cs="Calibri"/>
      <w:lang w:eastAsia="zh-CN"/>
    </w:rPr>
  </w:style>
  <w:style w:type="paragraph" w:customStyle="1" w:styleId="Tekstdymka1">
    <w:name w:val="Tekst dymka1"/>
    <w:basedOn w:val="a"/>
    <w:rsid w:val="000E0847"/>
    <w:pPr>
      <w:suppressAutoHyphens/>
      <w:spacing w:after="0" w:line="240" w:lineRule="auto"/>
    </w:pPr>
    <w:rPr>
      <w:rFonts w:ascii="Tahoma" w:eastAsia="Times New Roman" w:hAnsi="Tahoma" w:cs="Tahoma"/>
      <w:sz w:val="16"/>
      <w:szCs w:val="16"/>
      <w:lang w:eastAsia="zh-CN"/>
    </w:rPr>
  </w:style>
  <w:style w:type="paragraph" w:customStyle="1" w:styleId="22">
    <w:name w:val="Без интервала2"/>
    <w:rsid w:val="000E0847"/>
    <w:pPr>
      <w:suppressAutoHyphens/>
      <w:spacing w:before="240" w:after="0" w:line="240" w:lineRule="auto"/>
      <w:ind w:left="851"/>
    </w:pPr>
    <w:rPr>
      <w:rFonts w:ascii="Calibri" w:eastAsia="Times New Roman" w:hAnsi="Calibri" w:cs="Calibri"/>
      <w:lang w:val="pl-PL" w:eastAsia="zh-CN"/>
    </w:rPr>
  </w:style>
  <w:style w:type="paragraph" w:customStyle="1" w:styleId="afc">
    <w:name w:val="Содержимое таблицы"/>
    <w:basedOn w:val="a"/>
    <w:rsid w:val="000E0847"/>
    <w:pPr>
      <w:suppressLineNumbers/>
      <w:suppressAutoHyphens/>
      <w:spacing w:line="252" w:lineRule="auto"/>
    </w:pPr>
    <w:rPr>
      <w:rFonts w:ascii="Calibri" w:eastAsia="Times New Roman" w:hAnsi="Calibri" w:cs="Calibri"/>
      <w:lang w:eastAsia="zh-CN"/>
    </w:rPr>
  </w:style>
  <w:style w:type="paragraph" w:customStyle="1" w:styleId="afd">
    <w:name w:val="Заголовок таблицы"/>
    <w:basedOn w:val="afc"/>
    <w:rsid w:val="000E0847"/>
    <w:pPr>
      <w:jc w:val="center"/>
    </w:pPr>
    <w:rPr>
      <w:b/>
      <w:bCs/>
    </w:rPr>
  </w:style>
  <w:style w:type="paragraph" w:customStyle="1" w:styleId="23">
    <w:name w:val="Абзац списка2"/>
    <w:basedOn w:val="a"/>
    <w:rsid w:val="00442B89"/>
    <w:pPr>
      <w:spacing w:after="200" w:line="276" w:lineRule="auto"/>
      <w:ind w:left="720"/>
      <w:contextualSpacing/>
    </w:pPr>
    <w:rPr>
      <w:rFonts w:ascii="Calibri" w:eastAsia="Times New Roman" w:hAnsi="Calibri" w:cs="Times New Roman"/>
      <w:lang w:eastAsia="ru-RU"/>
    </w:rPr>
  </w:style>
  <w:style w:type="character" w:styleId="afe">
    <w:name w:val="annotation reference"/>
    <w:basedOn w:val="a0"/>
    <w:uiPriority w:val="99"/>
    <w:semiHidden/>
    <w:unhideWhenUsed/>
    <w:rsid w:val="00C36C06"/>
    <w:rPr>
      <w:sz w:val="16"/>
      <w:szCs w:val="16"/>
    </w:rPr>
  </w:style>
  <w:style w:type="paragraph" w:styleId="aff">
    <w:name w:val="annotation text"/>
    <w:basedOn w:val="a"/>
    <w:link w:val="aff0"/>
    <w:uiPriority w:val="99"/>
    <w:semiHidden/>
    <w:unhideWhenUsed/>
    <w:rsid w:val="00C36C06"/>
    <w:pPr>
      <w:spacing w:line="240" w:lineRule="auto"/>
    </w:pPr>
    <w:rPr>
      <w:sz w:val="20"/>
      <w:szCs w:val="20"/>
    </w:rPr>
  </w:style>
  <w:style w:type="character" w:customStyle="1" w:styleId="aff0">
    <w:name w:val="Текст примечания Знак"/>
    <w:basedOn w:val="a0"/>
    <w:link w:val="aff"/>
    <w:uiPriority w:val="99"/>
    <w:semiHidden/>
    <w:rsid w:val="00C36C06"/>
    <w:rPr>
      <w:noProof/>
      <w:sz w:val="20"/>
      <w:szCs w:val="20"/>
    </w:rPr>
  </w:style>
  <w:style w:type="paragraph" w:styleId="aff1">
    <w:name w:val="annotation subject"/>
    <w:basedOn w:val="aff"/>
    <w:next w:val="aff"/>
    <w:link w:val="aff2"/>
    <w:uiPriority w:val="99"/>
    <w:semiHidden/>
    <w:unhideWhenUsed/>
    <w:rsid w:val="00C36C06"/>
    <w:rPr>
      <w:b/>
      <w:bCs/>
    </w:rPr>
  </w:style>
  <w:style w:type="character" w:customStyle="1" w:styleId="aff2">
    <w:name w:val="Тема примечания Знак"/>
    <w:basedOn w:val="aff0"/>
    <w:link w:val="aff1"/>
    <w:uiPriority w:val="99"/>
    <w:semiHidden/>
    <w:rsid w:val="00C36C06"/>
    <w:rPr>
      <w:b/>
      <w:bCs/>
      <w:noProof/>
      <w:sz w:val="20"/>
      <w:szCs w:val="20"/>
    </w:rPr>
  </w:style>
  <w:style w:type="paragraph" w:styleId="aff3">
    <w:name w:val="Normal (Web)"/>
    <w:basedOn w:val="a"/>
    <w:uiPriority w:val="99"/>
    <w:rsid w:val="001558D0"/>
    <w:pPr>
      <w:spacing w:before="100" w:beforeAutospacing="1" w:after="100" w:afterAutospacing="1" w:line="240" w:lineRule="auto"/>
    </w:pPr>
    <w:rPr>
      <w:rFonts w:ascii="Arial" w:eastAsia="Times New Roman" w:hAnsi="Arial" w:cs="Arial"/>
      <w:noProof w:val="0"/>
      <w:sz w:val="20"/>
      <w:szCs w:val="20"/>
      <w:lang w:val="sr-Latn-BA" w:eastAsia="sr-Latn-BA"/>
    </w:rPr>
  </w:style>
  <w:style w:type="character" w:styleId="aff4">
    <w:name w:val="Strong"/>
    <w:basedOn w:val="a0"/>
    <w:uiPriority w:val="22"/>
    <w:qFormat/>
    <w:rsid w:val="001614BF"/>
    <w:rPr>
      <w:b/>
      <w:bCs/>
    </w:rPr>
  </w:style>
  <w:style w:type="paragraph" w:styleId="24">
    <w:name w:val="Body Text 2"/>
    <w:basedOn w:val="a"/>
    <w:link w:val="25"/>
    <w:uiPriority w:val="99"/>
    <w:semiHidden/>
    <w:unhideWhenUsed/>
    <w:rsid w:val="00330596"/>
    <w:pPr>
      <w:spacing w:after="120" w:line="480" w:lineRule="auto"/>
    </w:pPr>
  </w:style>
  <w:style w:type="character" w:customStyle="1" w:styleId="25">
    <w:name w:val="Основной текст 2 Знак"/>
    <w:basedOn w:val="a0"/>
    <w:link w:val="24"/>
    <w:uiPriority w:val="99"/>
    <w:semiHidden/>
    <w:rsid w:val="00330596"/>
    <w:rPr>
      <w:noProof/>
    </w:rPr>
  </w:style>
  <w:style w:type="paragraph" w:customStyle="1" w:styleId="aff5">
    <w:name w:val="Нормальний текст"/>
    <w:basedOn w:val="a"/>
    <w:rsid w:val="00B41D0D"/>
    <w:pPr>
      <w:spacing w:before="120" w:after="0" w:line="240" w:lineRule="auto"/>
      <w:ind w:firstLine="567"/>
    </w:pPr>
    <w:rPr>
      <w:rFonts w:ascii="Antiqua" w:eastAsia="Times New Roman" w:hAnsi="Antiqua" w:cs="Times New Roman"/>
      <w:noProof w:val="0"/>
      <w:sz w:val="26"/>
      <w:szCs w:val="20"/>
      <w:lang w:eastAsia="ru-RU"/>
    </w:rPr>
  </w:style>
  <w:style w:type="paragraph" w:customStyle="1" w:styleId="p2">
    <w:name w:val="p2"/>
    <w:basedOn w:val="a"/>
    <w:rsid w:val="00D1245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ff6">
    <w:name w:val="Назва документа"/>
    <w:basedOn w:val="a"/>
    <w:next w:val="aff5"/>
    <w:rsid w:val="00D12455"/>
    <w:pPr>
      <w:keepNext/>
      <w:keepLines/>
      <w:spacing w:before="240" w:after="240" w:line="240" w:lineRule="auto"/>
      <w:jc w:val="center"/>
    </w:pPr>
    <w:rPr>
      <w:rFonts w:ascii="Antiqua" w:eastAsia="Times New Roman" w:hAnsi="Antiqua" w:cs="Times New Roman"/>
      <w:b/>
      <w:noProof w:val="0"/>
      <w:sz w:val="26"/>
      <w:szCs w:val="20"/>
      <w:lang w:eastAsia="ru-RU"/>
    </w:rPr>
  </w:style>
  <w:style w:type="paragraph" w:styleId="HTML">
    <w:name w:val="HTML Preformatted"/>
    <w:basedOn w:val="a"/>
    <w:link w:val="HTML0"/>
    <w:unhideWhenUsed/>
    <w:rsid w:val="00EA2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0"/>
      <w:szCs w:val="20"/>
      <w:lang w:val="ru-RU" w:eastAsia="ru-RU"/>
    </w:rPr>
  </w:style>
  <w:style w:type="character" w:customStyle="1" w:styleId="HTML0">
    <w:name w:val="Стандартный HTML Знак"/>
    <w:basedOn w:val="a0"/>
    <w:link w:val="HTML"/>
    <w:rsid w:val="00EA21F9"/>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2441">
      <w:bodyDiv w:val="1"/>
      <w:marLeft w:val="0"/>
      <w:marRight w:val="0"/>
      <w:marTop w:val="0"/>
      <w:marBottom w:val="0"/>
      <w:divBdr>
        <w:top w:val="none" w:sz="0" w:space="0" w:color="auto"/>
        <w:left w:val="none" w:sz="0" w:space="0" w:color="auto"/>
        <w:bottom w:val="none" w:sz="0" w:space="0" w:color="auto"/>
        <w:right w:val="none" w:sz="0" w:space="0" w:color="auto"/>
      </w:divBdr>
    </w:div>
    <w:div w:id="181555236">
      <w:bodyDiv w:val="1"/>
      <w:marLeft w:val="0"/>
      <w:marRight w:val="0"/>
      <w:marTop w:val="0"/>
      <w:marBottom w:val="0"/>
      <w:divBdr>
        <w:top w:val="none" w:sz="0" w:space="0" w:color="auto"/>
        <w:left w:val="none" w:sz="0" w:space="0" w:color="auto"/>
        <w:bottom w:val="none" w:sz="0" w:space="0" w:color="auto"/>
        <w:right w:val="none" w:sz="0" w:space="0" w:color="auto"/>
      </w:divBdr>
    </w:div>
    <w:div w:id="447437119">
      <w:bodyDiv w:val="1"/>
      <w:marLeft w:val="0"/>
      <w:marRight w:val="0"/>
      <w:marTop w:val="0"/>
      <w:marBottom w:val="0"/>
      <w:divBdr>
        <w:top w:val="none" w:sz="0" w:space="0" w:color="auto"/>
        <w:left w:val="none" w:sz="0" w:space="0" w:color="auto"/>
        <w:bottom w:val="none" w:sz="0" w:space="0" w:color="auto"/>
        <w:right w:val="none" w:sz="0" w:space="0" w:color="auto"/>
      </w:divBdr>
    </w:div>
    <w:div w:id="1248077316">
      <w:bodyDiv w:val="1"/>
      <w:marLeft w:val="0"/>
      <w:marRight w:val="0"/>
      <w:marTop w:val="0"/>
      <w:marBottom w:val="0"/>
      <w:divBdr>
        <w:top w:val="none" w:sz="0" w:space="0" w:color="auto"/>
        <w:left w:val="none" w:sz="0" w:space="0" w:color="auto"/>
        <w:bottom w:val="none" w:sz="0" w:space="0" w:color="auto"/>
        <w:right w:val="none" w:sz="0" w:space="0" w:color="auto"/>
      </w:divBdr>
    </w:div>
    <w:div w:id="1396969615">
      <w:bodyDiv w:val="1"/>
      <w:marLeft w:val="0"/>
      <w:marRight w:val="0"/>
      <w:marTop w:val="0"/>
      <w:marBottom w:val="0"/>
      <w:divBdr>
        <w:top w:val="none" w:sz="0" w:space="0" w:color="auto"/>
        <w:left w:val="none" w:sz="0" w:space="0" w:color="auto"/>
        <w:bottom w:val="none" w:sz="0" w:space="0" w:color="auto"/>
        <w:right w:val="none" w:sz="0" w:space="0" w:color="auto"/>
      </w:divBdr>
    </w:div>
    <w:div w:id="1415470046">
      <w:bodyDiv w:val="1"/>
      <w:marLeft w:val="0"/>
      <w:marRight w:val="0"/>
      <w:marTop w:val="0"/>
      <w:marBottom w:val="0"/>
      <w:divBdr>
        <w:top w:val="none" w:sz="0" w:space="0" w:color="auto"/>
        <w:left w:val="none" w:sz="0" w:space="0" w:color="auto"/>
        <w:bottom w:val="none" w:sz="0" w:space="0" w:color="auto"/>
        <w:right w:val="none" w:sz="0" w:space="0" w:color="auto"/>
      </w:divBdr>
      <w:divsChild>
        <w:div w:id="427392281">
          <w:marLeft w:val="0"/>
          <w:marRight w:val="0"/>
          <w:marTop w:val="0"/>
          <w:marBottom w:val="0"/>
          <w:divBdr>
            <w:top w:val="none" w:sz="0" w:space="0" w:color="auto"/>
            <w:left w:val="none" w:sz="0" w:space="0" w:color="auto"/>
            <w:bottom w:val="none" w:sz="0" w:space="0" w:color="auto"/>
            <w:right w:val="none" w:sz="0" w:space="0" w:color="auto"/>
          </w:divBdr>
          <w:divsChild>
            <w:div w:id="2031562856">
              <w:marLeft w:val="0"/>
              <w:marRight w:val="0"/>
              <w:marTop w:val="0"/>
              <w:marBottom w:val="0"/>
              <w:divBdr>
                <w:top w:val="none" w:sz="0" w:space="0" w:color="auto"/>
                <w:left w:val="none" w:sz="0" w:space="0" w:color="auto"/>
                <w:bottom w:val="none" w:sz="0" w:space="0" w:color="auto"/>
                <w:right w:val="none" w:sz="0" w:space="0" w:color="auto"/>
              </w:divBdr>
              <w:divsChild>
                <w:div w:id="95757037">
                  <w:marLeft w:val="0"/>
                  <w:marRight w:val="0"/>
                  <w:marTop w:val="0"/>
                  <w:marBottom w:val="0"/>
                  <w:divBdr>
                    <w:top w:val="none" w:sz="0" w:space="0" w:color="auto"/>
                    <w:left w:val="none" w:sz="0" w:space="0" w:color="auto"/>
                    <w:bottom w:val="none" w:sz="0" w:space="0" w:color="auto"/>
                    <w:right w:val="none" w:sz="0" w:space="0" w:color="auto"/>
                  </w:divBdr>
                  <w:divsChild>
                    <w:div w:id="1726098895">
                      <w:marLeft w:val="0"/>
                      <w:marRight w:val="0"/>
                      <w:marTop w:val="0"/>
                      <w:marBottom w:val="0"/>
                      <w:divBdr>
                        <w:top w:val="none" w:sz="0" w:space="0" w:color="auto"/>
                        <w:left w:val="none" w:sz="0" w:space="0" w:color="auto"/>
                        <w:bottom w:val="none" w:sz="0" w:space="0" w:color="auto"/>
                        <w:right w:val="none" w:sz="0" w:space="0" w:color="auto"/>
                      </w:divBdr>
                      <w:divsChild>
                        <w:div w:id="344751142">
                          <w:marLeft w:val="0"/>
                          <w:marRight w:val="0"/>
                          <w:marTop w:val="0"/>
                          <w:marBottom w:val="0"/>
                          <w:divBdr>
                            <w:top w:val="none" w:sz="0" w:space="0" w:color="auto"/>
                            <w:left w:val="none" w:sz="0" w:space="0" w:color="auto"/>
                            <w:bottom w:val="none" w:sz="0" w:space="0" w:color="auto"/>
                            <w:right w:val="none" w:sz="0" w:space="0" w:color="auto"/>
                          </w:divBdr>
                          <w:divsChild>
                            <w:div w:id="1148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5753">
      <w:bodyDiv w:val="1"/>
      <w:marLeft w:val="0"/>
      <w:marRight w:val="0"/>
      <w:marTop w:val="0"/>
      <w:marBottom w:val="0"/>
      <w:divBdr>
        <w:top w:val="none" w:sz="0" w:space="0" w:color="auto"/>
        <w:left w:val="none" w:sz="0" w:space="0" w:color="auto"/>
        <w:bottom w:val="none" w:sz="0" w:space="0" w:color="auto"/>
        <w:right w:val="none" w:sz="0" w:space="0" w:color="auto"/>
      </w:divBdr>
    </w:div>
    <w:div w:id="19255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ED3E-DC46-436A-9FB8-BC46B3EE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68</Pages>
  <Words>14193</Words>
  <Characters>80905</Characters>
  <Application>Microsoft Office Word</Application>
  <DocSecurity>0</DocSecurity>
  <Lines>674</Lines>
  <Paragraphs>189</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Admin</cp:lastModifiedBy>
  <cp:revision>12</cp:revision>
  <cp:lastPrinted>2017-09-25T06:49:00Z</cp:lastPrinted>
  <dcterms:created xsi:type="dcterms:W3CDTF">2018-02-07T15:24:00Z</dcterms:created>
  <dcterms:modified xsi:type="dcterms:W3CDTF">2020-02-24T13:47:00Z</dcterms:modified>
</cp:coreProperties>
</file>