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9180272"/>
        <w:docPartObj>
          <w:docPartGallery w:val="Cover Pages"/>
          <w:docPartUnique/>
        </w:docPartObj>
      </w:sdtPr>
      <w:sdtEndPr>
        <w:rPr>
          <w:position w:val="0"/>
          <w:sz w:val="24"/>
          <w:szCs w:val="20"/>
          <w:lang w:val="ru-RU"/>
        </w:rPr>
      </w:sdtEndPr>
      <w:sdtContent>
        <w:p w:rsidR="00122A70" w:rsidRDefault="00122A70" w:rsidP="00122A70"/>
        <w:p w:rsidR="00122A70" w:rsidRPr="00D83A35" w:rsidRDefault="00122A70" w:rsidP="00122A70">
          <w:pPr>
            <w:ind w:firstLine="567"/>
            <w:jc w:val="right"/>
          </w:pPr>
          <w:r>
            <w:t>ДО</w:t>
          </w:r>
          <w:r w:rsidRPr="00D83A35">
            <w:t>ДАТОК</w:t>
          </w:r>
        </w:p>
        <w:p w:rsidR="00122A70" w:rsidRPr="00D83A35" w:rsidRDefault="00122A70" w:rsidP="00122A70">
          <w:pPr>
            <w:ind w:firstLine="567"/>
            <w:jc w:val="right"/>
          </w:pPr>
          <w:r w:rsidRPr="00D83A35">
            <w:t xml:space="preserve">                                                          до рішення  Могилівської сільської ради</w:t>
          </w:r>
        </w:p>
        <w:p w:rsidR="00122A70" w:rsidRPr="00122A70" w:rsidRDefault="00122A70" w:rsidP="00122A70">
          <w:pPr>
            <w:shd w:val="clear" w:color="auto" w:fill="FFFFFF"/>
            <w:spacing w:line="280" w:lineRule="exact"/>
            <w:ind w:firstLine="0"/>
            <w:rPr>
              <w:position w:val="0"/>
              <w:szCs w:val="24"/>
            </w:rPr>
          </w:pPr>
          <w:r w:rsidRPr="00D83A35">
            <w:t xml:space="preserve">                                      </w:t>
          </w:r>
          <w:r>
            <w:t xml:space="preserve">                                 </w:t>
          </w:r>
          <w:r w:rsidRPr="00122A70">
            <w:rPr>
              <w:position w:val="0"/>
              <w:szCs w:val="24"/>
            </w:rPr>
            <w:t xml:space="preserve">від        </w:t>
          </w:r>
          <w:r>
            <w:rPr>
              <w:position w:val="0"/>
              <w:szCs w:val="24"/>
            </w:rPr>
            <w:t xml:space="preserve">грудня </w:t>
          </w:r>
          <w:r w:rsidRPr="00F14C40">
            <w:rPr>
              <w:position w:val="0"/>
              <w:szCs w:val="24"/>
            </w:rPr>
            <w:t>20</w:t>
          </w:r>
          <w:r>
            <w:rPr>
              <w:position w:val="0"/>
              <w:szCs w:val="24"/>
            </w:rPr>
            <w:t>20</w:t>
          </w:r>
          <w:r w:rsidRPr="00F14C40">
            <w:rPr>
              <w:position w:val="0"/>
              <w:szCs w:val="24"/>
            </w:rPr>
            <w:t xml:space="preserve"> року </w:t>
          </w:r>
          <w:r>
            <w:rPr>
              <w:position w:val="0"/>
              <w:szCs w:val="24"/>
            </w:rPr>
            <w:t xml:space="preserve">№     </w:t>
          </w:r>
          <w:r w:rsidRPr="00F14C40">
            <w:rPr>
              <w:position w:val="0"/>
              <w:szCs w:val="24"/>
            </w:rPr>
            <w:t xml:space="preserve"> </w:t>
          </w:r>
          <w:r>
            <w:rPr>
              <w:position w:val="0"/>
              <w:szCs w:val="24"/>
            </w:rPr>
            <w:t xml:space="preserve">  </w:t>
          </w:r>
          <w:r w:rsidRPr="00F14C40">
            <w:rPr>
              <w:position w:val="0"/>
              <w:szCs w:val="24"/>
            </w:rPr>
            <w:t>/</w:t>
          </w:r>
          <w:r w:rsidRPr="00F14C40">
            <w:rPr>
              <w:position w:val="0"/>
              <w:szCs w:val="24"/>
              <w:lang w:val="en-US"/>
            </w:rPr>
            <w:t>VII</w:t>
          </w:r>
          <w:r>
            <w:rPr>
              <w:position w:val="0"/>
              <w:szCs w:val="24"/>
            </w:rPr>
            <w:t>І</w:t>
          </w:r>
          <w:r w:rsidRPr="00122A70">
            <w:rPr>
              <w:position w:val="0"/>
              <w:szCs w:val="24"/>
            </w:rPr>
            <w:t xml:space="preserve"> </w:t>
          </w:r>
        </w:p>
        <w:p w:rsidR="00122A70" w:rsidRPr="00D83A35" w:rsidRDefault="00122A70" w:rsidP="00122A70">
          <w:pPr>
            <w:ind w:firstLine="567"/>
            <w:jc w:val="right"/>
          </w:pPr>
        </w:p>
        <w:p w:rsidR="00122A70" w:rsidRPr="00D83A35" w:rsidRDefault="00122A70" w:rsidP="00122A70">
          <w:pPr>
            <w:ind w:firstLine="567"/>
          </w:pPr>
        </w:p>
        <w:p w:rsidR="00122A70" w:rsidRPr="00D83A35" w:rsidRDefault="00122A70" w:rsidP="00122A70">
          <w:pPr>
            <w:ind w:firstLine="0"/>
          </w:pPr>
        </w:p>
        <w:p w:rsidR="00122A70" w:rsidRDefault="00122A70" w:rsidP="00122A70">
          <w:pPr>
            <w:ind w:firstLine="567"/>
            <w:jc w:val="center"/>
            <w:rPr>
              <w:b/>
              <w:sz w:val="40"/>
              <w:szCs w:val="40"/>
            </w:rPr>
          </w:pPr>
        </w:p>
        <w:p w:rsidR="00122A70" w:rsidRDefault="00122A70" w:rsidP="00122A70">
          <w:pPr>
            <w:ind w:firstLine="567"/>
            <w:jc w:val="center"/>
            <w:rPr>
              <w:b/>
              <w:sz w:val="40"/>
              <w:szCs w:val="40"/>
            </w:rPr>
          </w:pPr>
        </w:p>
        <w:p w:rsidR="00122A70" w:rsidRDefault="00122A70" w:rsidP="00122A70">
          <w:pPr>
            <w:ind w:firstLine="567"/>
            <w:jc w:val="center"/>
            <w:rPr>
              <w:b/>
              <w:sz w:val="40"/>
              <w:szCs w:val="40"/>
            </w:rPr>
          </w:pPr>
        </w:p>
        <w:p w:rsidR="00122A70" w:rsidRDefault="00122A70" w:rsidP="00122A70">
          <w:pPr>
            <w:ind w:firstLine="567"/>
            <w:jc w:val="center"/>
            <w:rPr>
              <w:b/>
              <w:sz w:val="40"/>
              <w:szCs w:val="40"/>
            </w:rPr>
          </w:pPr>
        </w:p>
        <w:p w:rsidR="00122A70" w:rsidRDefault="00122A70" w:rsidP="00122A70">
          <w:pPr>
            <w:ind w:firstLine="567"/>
            <w:jc w:val="center"/>
            <w:rPr>
              <w:b/>
              <w:sz w:val="48"/>
              <w:szCs w:val="48"/>
            </w:rPr>
          </w:pPr>
          <w:r w:rsidRPr="00D83A35">
            <w:rPr>
              <w:b/>
              <w:sz w:val="48"/>
              <w:szCs w:val="48"/>
            </w:rPr>
            <w:t>ПРОГРАМА</w:t>
          </w:r>
        </w:p>
        <w:p w:rsidR="00122A70" w:rsidRPr="00D83A35" w:rsidRDefault="00122A70" w:rsidP="00122A70">
          <w:pPr>
            <w:ind w:firstLine="567"/>
            <w:jc w:val="center"/>
            <w:rPr>
              <w:b/>
              <w:sz w:val="48"/>
              <w:szCs w:val="48"/>
            </w:rPr>
          </w:pPr>
        </w:p>
        <w:p w:rsidR="00122A70" w:rsidRPr="00D83A35" w:rsidRDefault="00122A70" w:rsidP="00122A70">
          <w:pPr>
            <w:ind w:firstLine="567"/>
            <w:jc w:val="center"/>
            <w:rPr>
              <w:b/>
              <w:sz w:val="48"/>
              <w:szCs w:val="48"/>
            </w:rPr>
          </w:pPr>
          <w:r>
            <w:rPr>
              <w:b/>
              <w:sz w:val="48"/>
              <w:szCs w:val="48"/>
            </w:rPr>
            <w:t xml:space="preserve">СОЦІАЛЬНО – ЕКОНОМІЧНОГО </w:t>
          </w:r>
        </w:p>
        <w:p w:rsidR="00122A70" w:rsidRPr="00D83A35" w:rsidRDefault="00122A70" w:rsidP="00122A70">
          <w:pPr>
            <w:ind w:firstLine="567"/>
            <w:jc w:val="center"/>
            <w:rPr>
              <w:b/>
              <w:sz w:val="48"/>
              <w:szCs w:val="48"/>
            </w:rPr>
          </w:pPr>
          <w:r>
            <w:rPr>
              <w:b/>
              <w:sz w:val="48"/>
              <w:szCs w:val="48"/>
            </w:rPr>
            <w:t>ТА КУЛЬУРНОГО РОЗВИТКУ</w:t>
          </w:r>
        </w:p>
        <w:p w:rsidR="00122A70" w:rsidRDefault="00122A70" w:rsidP="00122A70">
          <w:pPr>
            <w:ind w:firstLine="567"/>
            <w:rPr>
              <w:b/>
              <w:sz w:val="48"/>
              <w:szCs w:val="48"/>
            </w:rPr>
          </w:pPr>
          <w:r>
            <w:rPr>
              <w:b/>
              <w:sz w:val="48"/>
              <w:szCs w:val="48"/>
            </w:rPr>
            <w:t xml:space="preserve">МОГИЛІВСЬКОЇ СІЛЬСЬКОЇ РАДИ </w:t>
          </w:r>
        </w:p>
        <w:p w:rsidR="00122A70" w:rsidRPr="00C16A35" w:rsidRDefault="00122A70" w:rsidP="00122A70">
          <w:pPr>
            <w:ind w:firstLine="567"/>
            <w:jc w:val="center"/>
            <w:rPr>
              <w:b/>
              <w:sz w:val="48"/>
              <w:szCs w:val="48"/>
            </w:rPr>
          </w:pPr>
          <w:r>
            <w:rPr>
              <w:b/>
              <w:sz w:val="48"/>
              <w:szCs w:val="48"/>
            </w:rPr>
            <w:t>на 2021-2027 роки</w:t>
          </w: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rPr>
              <w:b/>
              <w:sz w:val="48"/>
              <w:szCs w:val="48"/>
            </w:rPr>
          </w:pPr>
        </w:p>
        <w:p w:rsidR="00122A70" w:rsidRDefault="00122A70" w:rsidP="00122A70">
          <w:pPr>
            <w:ind w:firstLine="567"/>
            <w:rPr>
              <w:b/>
              <w:sz w:val="48"/>
              <w:szCs w:val="48"/>
            </w:rPr>
          </w:pPr>
        </w:p>
        <w:p w:rsidR="00122A70" w:rsidRDefault="00122A70" w:rsidP="00122A70">
          <w:pPr>
            <w:ind w:firstLine="567"/>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48"/>
              <w:szCs w:val="48"/>
            </w:rPr>
          </w:pPr>
        </w:p>
        <w:p w:rsidR="00122A70" w:rsidRDefault="00122A70" w:rsidP="00122A70">
          <w:pPr>
            <w:ind w:firstLine="567"/>
            <w:jc w:val="center"/>
            <w:rPr>
              <w:b/>
              <w:sz w:val="32"/>
              <w:szCs w:val="32"/>
            </w:rPr>
          </w:pPr>
          <w:r w:rsidRPr="001F76EA">
            <w:rPr>
              <w:b/>
              <w:sz w:val="32"/>
              <w:szCs w:val="32"/>
            </w:rPr>
            <w:t>20</w:t>
          </w:r>
          <w:r>
            <w:rPr>
              <w:b/>
              <w:sz w:val="32"/>
              <w:szCs w:val="32"/>
            </w:rPr>
            <w:t>20</w:t>
          </w:r>
          <w:r w:rsidRPr="001F76EA">
            <w:rPr>
              <w:b/>
              <w:sz w:val="32"/>
              <w:szCs w:val="32"/>
            </w:rPr>
            <w:t xml:space="preserve"> р.</w:t>
          </w:r>
        </w:p>
        <w:p w:rsidR="00122A70" w:rsidRDefault="00122A70" w:rsidP="00122A70">
          <w:pPr>
            <w:ind w:firstLine="567"/>
            <w:jc w:val="center"/>
            <w:rPr>
              <w:b/>
              <w:sz w:val="32"/>
              <w:szCs w:val="32"/>
            </w:rPr>
          </w:pPr>
        </w:p>
        <w:p w:rsidR="00122A70" w:rsidRPr="001F76EA" w:rsidRDefault="00122A70" w:rsidP="00122A70">
          <w:pPr>
            <w:ind w:firstLine="567"/>
            <w:jc w:val="center"/>
            <w:rPr>
              <w:b/>
              <w:sz w:val="32"/>
              <w:szCs w:val="32"/>
            </w:rPr>
          </w:pPr>
        </w:p>
        <w:p w:rsidR="00122A70" w:rsidRDefault="001A7929" w:rsidP="00122A70">
          <w:pPr>
            <w:ind w:firstLine="0"/>
            <w:jc w:val="left"/>
            <w:rPr>
              <w:position w:val="0"/>
              <w:sz w:val="24"/>
              <w:szCs w:val="20"/>
              <w:lang w:val="ru-RU"/>
            </w:rPr>
          </w:pPr>
        </w:p>
      </w:sdtContent>
    </w:sdt>
    <w:p w:rsidR="00122A70" w:rsidRDefault="00122A70" w:rsidP="00122A70">
      <w:pPr>
        <w:ind w:firstLine="567"/>
      </w:pPr>
    </w:p>
    <w:p w:rsidR="00122A70" w:rsidRPr="00A9709E" w:rsidRDefault="00122A70" w:rsidP="00122A70">
      <w:pPr>
        <w:ind w:firstLine="567"/>
        <w:jc w:val="center"/>
      </w:pPr>
      <w:r w:rsidRPr="00A9709E">
        <w:lastRenderedPageBreak/>
        <w:t>ЗМІСТ</w:t>
      </w:r>
    </w:p>
    <w:p w:rsidR="00122A70" w:rsidRPr="00A9709E" w:rsidRDefault="00122A70" w:rsidP="00122A70">
      <w:pPr>
        <w:ind w:firstLine="567"/>
      </w:pPr>
    </w:p>
    <w:tbl>
      <w:tblPr>
        <w:tblW w:w="9639" w:type="dxa"/>
        <w:tblLayout w:type="fixed"/>
        <w:tblLook w:val="01E0" w:firstRow="1" w:lastRow="1" w:firstColumn="1" w:lastColumn="1" w:noHBand="0" w:noVBand="0"/>
      </w:tblPr>
      <w:tblGrid>
        <w:gridCol w:w="959"/>
        <w:gridCol w:w="7405"/>
        <w:gridCol w:w="1275"/>
      </w:tblGrid>
      <w:tr w:rsidR="00122A70" w:rsidRPr="00D63212" w:rsidTr="001A7929">
        <w:tc>
          <w:tcPr>
            <w:tcW w:w="959" w:type="dxa"/>
          </w:tcPr>
          <w:p w:rsidR="00122A70" w:rsidRPr="00D63212" w:rsidRDefault="00122A70" w:rsidP="001A7929">
            <w:pPr>
              <w:ind w:left="-617" w:firstLine="567"/>
            </w:pPr>
          </w:p>
        </w:tc>
        <w:tc>
          <w:tcPr>
            <w:tcW w:w="7405" w:type="dxa"/>
          </w:tcPr>
          <w:p w:rsidR="00122A70" w:rsidRPr="00D63212" w:rsidRDefault="00122A70" w:rsidP="001A7929">
            <w:pPr>
              <w:ind w:firstLine="567"/>
            </w:pPr>
            <w:r w:rsidRPr="00D63212">
              <w:t>Вступ</w:t>
            </w:r>
          </w:p>
        </w:tc>
        <w:tc>
          <w:tcPr>
            <w:tcW w:w="1275" w:type="dxa"/>
            <w:vAlign w:val="bottom"/>
          </w:tcPr>
          <w:p w:rsidR="00122A70" w:rsidRPr="00D63212" w:rsidRDefault="00122A70" w:rsidP="001A7929">
            <w:pPr>
              <w:ind w:firstLine="567"/>
            </w:pPr>
            <w:r>
              <w:t>3</w:t>
            </w:r>
          </w:p>
        </w:tc>
      </w:tr>
      <w:tr w:rsidR="00122A70" w:rsidRPr="00D63212" w:rsidTr="001A7929">
        <w:trPr>
          <w:trHeight w:val="443"/>
        </w:trPr>
        <w:tc>
          <w:tcPr>
            <w:tcW w:w="959" w:type="dxa"/>
          </w:tcPr>
          <w:p w:rsidR="00122A70" w:rsidRPr="00D63212" w:rsidRDefault="00122A70" w:rsidP="001A7929">
            <w:pPr>
              <w:ind w:left="-617" w:firstLine="567"/>
            </w:pPr>
            <w:r w:rsidRPr="00D63212">
              <w:t>1</w:t>
            </w:r>
          </w:p>
        </w:tc>
        <w:tc>
          <w:tcPr>
            <w:tcW w:w="7405" w:type="dxa"/>
          </w:tcPr>
          <w:p w:rsidR="00122A70" w:rsidRPr="00D63212" w:rsidRDefault="00122A70" w:rsidP="001A7929">
            <w:pPr>
              <w:ind w:firstLine="567"/>
              <w:rPr>
                <w:color w:val="000000"/>
              </w:rPr>
            </w:pPr>
            <w:r w:rsidRPr="00D63212">
              <w:t>Головна мета та пріоритети на 20</w:t>
            </w:r>
            <w:r>
              <w:t>21- 2027</w:t>
            </w:r>
            <w:r w:rsidRPr="00D63212">
              <w:t xml:space="preserve"> р</w:t>
            </w:r>
            <w:r>
              <w:t>оки</w:t>
            </w:r>
          </w:p>
        </w:tc>
        <w:tc>
          <w:tcPr>
            <w:tcW w:w="1275" w:type="dxa"/>
            <w:vAlign w:val="bottom"/>
          </w:tcPr>
          <w:p w:rsidR="00122A70" w:rsidRPr="00D63212" w:rsidRDefault="00122A70" w:rsidP="001A7929">
            <w:pPr>
              <w:ind w:firstLine="567"/>
            </w:pPr>
            <w:r>
              <w:t>4</w:t>
            </w:r>
          </w:p>
        </w:tc>
      </w:tr>
      <w:tr w:rsidR="00122A70" w:rsidRPr="00D63212" w:rsidTr="001A7929">
        <w:trPr>
          <w:trHeight w:val="791"/>
        </w:trPr>
        <w:tc>
          <w:tcPr>
            <w:tcW w:w="959" w:type="dxa"/>
          </w:tcPr>
          <w:p w:rsidR="00122A70" w:rsidRPr="00D63212" w:rsidRDefault="00122A70" w:rsidP="001A7929">
            <w:pPr>
              <w:ind w:left="-617" w:firstLine="567"/>
            </w:pPr>
            <w:r w:rsidRPr="00D63212">
              <w:t>2.</w:t>
            </w:r>
          </w:p>
        </w:tc>
        <w:tc>
          <w:tcPr>
            <w:tcW w:w="7405" w:type="dxa"/>
          </w:tcPr>
          <w:p w:rsidR="00122A70" w:rsidRPr="00D63212" w:rsidRDefault="00122A70" w:rsidP="001A7929">
            <w:pPr>
              <w:ind w:firstLine="567"/>
            </w:pPr>
            <w:r w:rsidRPr="00D63212">
              <w:t>Створення сприятливих умов для забезпечення економічного зростання</w:t>
            </w:r>
            <w:r>
              <w:t xml:space="preserve"> громади</w:t>
            </w:r>
          </w:p>
        </w:tc>
        <w:tc>
          <w:tcPr>
            <w:tcW w:w="1275" w:type="dxa"/>
            <w:vAlign w:val="bottom"/>
          </w:tcPr>
          <w:p w:rsidR="00122A70" w:rsidRPr="00D63212" w:rsidRDefault="00122A70" w:rsidP="001A7929">
            <w:pPr>
              <w:ind w:firstLine="567"/>
            </w:pPr>
            <w:r>
              <w:t>5</w:t>
            </w:r>
          </w:p>
        </w:tc>
      </w:tr>
      <w:tr w:rsidR="00122A70" w:rsidRPr="00D63212" w:rsidTr="001A7929">
        <w:trPr>
          <w:trHeight w:val="433"/>
        </w:trPr>
        <w:tc>
          <w:tcPr>
            <w:tcW w:w="959" w:type="dxa"/>
          </w:tcPr>
          <w:p w:rsidR="00122A70" w:rsidRPr="00D63212" w:rsidRDefault="00122A70" w:rsidP="001A7929">
            <w:pPr>
              <w:ind w:left="-617" w:firstLine="567"/>
            </w:pPr>
            <w:r w:rsidRPr="00D63212">
              <w:t>2.1.</w:t>
            </w:r>
          </w:p>
        </w:tc>
        <w:tc>
          <w:tcPr>
            <w:tcW w:w="7405" w:type="dxa"/>
          </w:tcPr>
          <w:p w:rsidR="00122A70" w:rsidRPr="00D63212" w:rsidRDefault="00122A70" w:rsidP="001A7929">
            <w:pPr>
              <w:ind w:firstLine="567"/>
            </w:pPr>
            <w:r w:rsidRPr="00E91F1A">
              <w:t>Податково-бюджетна діяльність</w:t>
            </w:r>
          </w:p>
        </w:tc>
        <w:tc>
          <w:tcPr>
            <w:tcW w:w="1275" w:type="dxa"/>
            <w:vAlign w:val="bottom"/>
          </w:tcPr>
          <w:p w:rsidR="00122A70" w:rsidRPr="00D63212" w:rsidRDefault="00122A70" w:rsidP="001A7929">
            <w:pPr>
              <w:ind w:firstLine="567"/>
            </w:pPr>
            <w:r>
              <w:t>5</w:t>
            </w:r>
          </w:p>
        </w:tc>
      </w:tr>
      <w:tr w:rsidR="00122A70" w:rsidRPr="00D63212" w:rsidTr="001A7929">
        <w:trPr>
          <w:trHeight w:val="355"/>
        </w:trPr>
        <w:tc>
          <w:tcPr>
            <w:tcW w:w="959" w:type="dxa"/>
          </w:tcPr>
          <w:p w:rsidR="00122A70" w:rsidRPr="00D63212" w:rsidRDefault="00122A70" w:rsidP="001A7929">
            <w:pPr>
              <w:ind w:left="-617" w:firstLine="567"/>
            </w:pPr>
            <w:r w:rsidRPr="00D63212">
              <w:t>2.2.</w:t>
            </w:r>
          </w:p>
        </w:tc>
        <w:tc>
          <w:tcPr>
            <w:tcW w:w="7405" w:type="dxa"/>
          </w:tcPr>
          <w:p w:rsidR="00122A70" w:rsidRPr="00D63212" w:rsidRDefault="00122A70" w:rsidP="001A7929">
            <w:pPr>
              <w:ind w:firstLine="567"/>
            </w:pPr>
            <w:r w:rsidRPr="00D63212">
              <w:t>Інвестиційна діяльність</w:t>
            </w:r>
          </w:p>
        </w:tc>
        <w:tc>
          <w:tcPr>
            <w:tcW w:w="1275" w:type="dxa"/>
            <w:vAlign w:val="bottom"/>
          </w:tcPr>
          <w:p w:rsidR="00122A70" w:rsidRPr="00D63212" w:rsidRDefault="00122A70" w:rsidP="001A7929">
            <w:pPr>
              <w:ind w:firstLine="567"/>
              <w:rPr>
                <w:lang w:eastAsia="en-US"/>
              </w:rPr>
            </w:pPr>
            <w:r>
              <w:rPr>
                <w:lang w:eastAsia="en-US"/>
              </w:rPr>
              <w:t>6</w:t>
            </w:r>
          </w:p>
        </w:tc>
      </w:tr>
      <w:tr w:rsidR="00122A70" w:rsidRPr="00D63212" w:rsidTr="001A7929">
        <w:tc>
          <w:tcPr>
            <w:tcW w:w="959" w:type="dxa"/>
          </w:tcPr>
          <w:p w:rsidR="00122A70" w:rsidRPr="00D63212" w:rsidRDefault="00122A70" w:rsidP="001A7929">
            <w:pPr>
              <w:ind w:left="-617" w:firstLine="567"/>
            </w:pPr>
            <w:r w:rsidRPr="00D63212">
              <w:t>2.3.</w:t>
            </w:r>
          </w:p>
        </w:tc>
        <w:tc>
          <w:tcPr>
            <w:tcW w:w="7405" w:type="dxa"/>
          </w:tcPr>
          <w:p w:rsidR="00122A70" w:rsidRPr="00D63212" w:rsidRDefault="00122A70" w:rsidP="001A7929">
            <w:pPr>
              <w:ind w:firstLine="567"/>
            </w:pPr>
            <w:r w:rsidRPr="00D63212">
              <w:t>Підтримка малого і середнього бізнесу</w:t>
            </w:r>
          </w:p>
        </w:tc>
        <w:tc>
          <w:tcPr>
            <w:tcW w:w="1275" w:type="dxa"/>
            <w:vAlign w:val="bottom"/>
          </w:tcPr>
          <w:p w:rsidR="00122A70" w:rsidRPr="00D63212" w:rsidRDefault="00122A70" w:rsidP="001A7929">
            <w:pPr>
              <w:ind w:firstLine="567"/>
              <w:rPr>
                <w:lang w:eastAsia="en-US"/>
              </w:rPr>
            </w:pPr>
            <w:r>
              <w:rPr>
                <w:lang w:eastAsia="en-US"/>
              </w:rPr>
              <w:t>7</w:t>
            </w:r>
          </w:p>
        </w:tc>
      </w:tr>
      <w:tr w:rsidR="00122A70" w:rsidRPr="00D63212" w:rsidTr="001A7929">
        <w:trPr>
          <w:trHeight w:val="373"/>
        </w:trPr>
        <w:tc>
          <w:tcPr>
            <w:tcW w:w="959" w:type="dxa"/>
          </w:tcPr>
          <w:p w:rsidR="00122A70" w:rsidRPr="00D63212" w:rsidRDefault="00122A70" w:rsidP="001A7929">
            <w:pPr>
              <w:ind w:left="-617" w:firstLine="567"/>
            </w:pPr>
            <w:r w:rsidRPr="00D63212">
              <w:t>2.4.</w:t>
            </w:r>
          </w:p>
        </w:tc>
        <w:tc>
          <w:tcPr>
            <w:tcW w:w="7405" w:type="dxa"/>
          </w:tcPr>
          <w:p w:rsidR="00122A70" w:rsidRPr="00C16A35" w:rsidRDefault="00122A70" w:rsidP="001A7929">
            <w:pPr>
              <w:ind w:firstLine="567"/>
              <w:rPr>
                <w:highlight w:val="yellow"/>
              </w:rPr>
            </w:pPr>
            <w:r w:rsidRPr="00E91F1A">
              <w:t>Поліпшення якості державного управління</w:t>
            </w:r>
          </w:p>
        </w:tc>
        <w:tc>
          <w:tcPr>
            <w:tcW w:w="1275" w:type="dxa"/>
            <w:vAlign w:val="bottom"/>
          </w:tcPr>
          <w:p w:rsidR="00122A70" w:rsidRPr="00D63212" w:rsidRDefault="00122A70" w:rsidP="001A7929">
            <w:pPr>
              <w:ind w:firstLine="567"/>
              <w:rPr>
                <w:lang w:eastAsia="en-US"/>
              </w:rPr>
            </w:pPr>
            <w:r>
              <w:rPr>
                <w:lang w:eastAsia="en-US"/>
              </w:rPr>
              <w:t>9</w:t>
            </w:r>
          </w:p>
        </w:tc>
      </w:tr>
      <w:tr w:rsidR="00122A70" w:rsidRPr="00D63212" w:rsidTr="001A7929">
        <w:tc>
          <w:tcPr>
            <w:tcW w:w="959" w:type="dxa"/>
          </w:tcPr>
          <w:p w:rsidR="00122A70" w:rsidRPr="00D63212" w:rsidRDefault="00122A70" w:rsidP="001A7929">
            <w:pPr>
              <w:ind w:left="-617" w:firstLine="567"/>
            </w:pPr>
            <w:r w:rsidRPr="00D63212">
              <w:t>3.</w:t>
            </w:r>
          </w:p>
        </w:tc>
        <w:tc>
          <w:tcPr>
            <w:tcW w:w="7405" w:type="dxa"/>
          </w:tcPr>
          <w:p w:rsidR="00122A70" w:rsidRPr="00D63212" w:rsidRDefault="00122A70" w:rsidP="001A7929">
            <w:pPr>
              <w:ind w:firstLine="567"/>
            </w:pPr>
            <w:r w:rsidRPr="00D63212">
              <w:rPr>
                <w:rFonts w:eastAsia="Arial,Bold"/>
              </w:rPr>
              <w:t xml:space="preserve">Підвищення стандартів життя </w:t>
            </w:r>
          </w:p>
        </w:tc>
        <w:tc>
          <w:tcPr>
            <w:tcW w:w="1275" w:type="dxa"/>
            <w:vAlign w:val="bottom"/>
          </w:tcPr>
          <w:p w:rsidR="00122A70" w:rsidRPr="00D63212" w:rsidRDefault="00122A70" w:rsidP="001A7929">
            <w:pPr>
              <w:ind w:firstLine="567"/>
            </w:pPr>
            <w:r>
              <w:t>9</w:t>
            </w:r>
          </w:p>
        </w:tc>
      </w:tr>
      <w:tr w:rsidR="00122A70" w:rsidRPr="00D63212" w:rsidTr="001A7929">
        <w:tc>
          <w:tcPr>
            <w:tcW w:w="959" w:type="dxa"/>
          </w:tcPr>
          <w:p w:rsidR="00122A70" w:rsidRPr="00D63212" w:rsidRDefault="00122A70" w:rsidP="001A7929">
            <w:pPr>
              <w:ind w:left="-617" w:firstLine="567"/>
            </w:pPr>
            <w:r w:rsidRPr="00D63212">
              <w:t>3.1.</w:t>
            </w:r>
          </w:p>
        </w:tc>
        <w:tc>
          <w:tcPr>
            <w:tcW w:w="7405" w:type="dxa"/>
          </w:tcPr>
          <w:p w:rsidR="00122A70" w:rsidRPr="00D63212" w:rsidRDefault="00122A70" w:rsidP="001A7929">
            <w:pPr>
              <w:ind w:firstLine="567"/>
            </w:pPr>
            <w:r w:rsidRPr="00D63212">
              <w:t>Зайнятість населення та ринок праці</w:t>
            </w:r>
          </w:p>
        </w:tc>
        <w:tc>
          <w:tcPr>
            <w:tcW w:w="1275" w:type="dxa"/>
            <w:vAlign w:val="bottom"/>
          </w:tcPr>
          <w:p w:rsidR="00122A70" w:rsidRPr="00122A70" w:rsidRDefault="00122A70" w:rsidP="001A7929">
            <w:pPr>
              <w:ind w:firstLine="567"/>
              <w:rPr>
                <w:lang w:eastAsia="en-US"/>
              </w:rPr>
            </w:pPr>
            <w:r w:rsidRPr="00122A70">
              <w:rPr>
                <w:lang w:eastAsia="en-US"/>
              </w:rPr>
              <w:t>9</w:t>
            </w:r>
          </w:p>
        </w:tc>
      </w:tr>
      <w:tr w:rsidR="00122A70" w:rsidRPr="00D63212" w:rsidTr="001A7929">
        <w:trPr>
          <w:trHeight w:val="333"/>
        </w:trPr>
        <w:tc>
          <w:tcPr>
            <w:tcW w:w="959" w:type="dxa"/>
          </w:tcPr>
          <w:p w:rsidR="00122A70" w:rsidRPr="00D63212" w:rsidRDefault="00122A70" w:rsidP="001A7929">
            <w:pPr>
              <w:ind w:left="-617" w:firstLine="567"/>
            </w:pPr>
            <w:r w:rsidRPr="00D63212">
              <w:t>3</w:t>
            </w:r>
            <w:r>
              <w:t>.2</w:t>
            </w:r>
            <w:r w:rsidRPr="00D63212">
              <w:t>.</w:t>
            </w:r>
          </w:p>
        </w:tc>
        <w:tc>
          <w:tcPr>
            <w:tcW w:w="7405" w:type="dxa"/>
          </w:tcPr>
          <w:p w:rsidR="00122A70" w:rsidRPr="00C16A35" w:rsidRDefault="001A7929" w:rsidP="001A7929">
            <w:pPr>
              <w:ind w:firstLine="567"/>
              <w:rPr>
                <w:highlight w:val="yellow"/>
              </w:rPr>
            </w:pPr>
            <w:hyperlink r:id="rId8" w:anchor="_Toc130175727" w:history="1">
              <w:r w:rsidR="00122A70" w:rsidRPr="00C16A35">
                <w:t>Соціальне забезпечення</w:t>
              </w:r>
            </w:hyperlink>
          </w:p>
        </w:tc>
        <w:tc>
          <w:tcPr>
            <w:tcW w:w="1275" w:type="dxa"/>
            <w:vAlign w:val="bottom"/>
          </w:tcPr>
          <w:p w:rsidR="00122A70" w:rsidRPr="00122A70" w:rsidRDefault="00122A70" w:rsidP="001A7929">
            <w:pPr>
              <w:ind w:firstLine="567"/>
              <w:rPr>
                <w:lang w:eastAsia="en-US"/>
              </w:rPr>
            </w:pPr>
            <w:r w:rsidRPr="00122A70">
              <w:rPr>
                <w:lang w:eastAsia="en-US"/>
              </w:rPr>
              <w:t>10</w:t>
            </w:r>
          </w:p>
        </w:tc>
      </w:tr>
      <w:tr w:rsidR="00122A70" w:rsidRPr="00D63212" w:rsidTr="001A7929">
        <w:trPr>
          <w:trHeight w:val="1072"/>
        </w:trPr>
        <w:tc>
          <w:tcPr>
            <w:tcW w:w="959" w:type="dxa"/>
          </w:tcPr>
          <w:p w:rsidR="00122A70" w:rsidRPr="00D63212" w:rsidRDefault="00122A70" w:rsidP="001A7929">
            <w:pPr>
              <w:ind w:left="-617" w:firstLine="567"/>
            </w:pPr>
            <w:r w:rsidRPr="00D63212">
              <w:t>3</w:t>
            </w:r>
            <w:r>
              <w:t>.3</w:t>
            </w:r>
            <w:r w:rsidRPr="00D63212">
              <w:t>.</w:t>
            </w:r>
          </w:p>
        </w:tc>
        <w:tc>
          <w:tcPr>
            <w:tcW w:w="7405" w:type="dxa"/>
          </w:tcPr>
          <w:p w:rsidR="00122A70" w:rsidRPr="00D63212" w:rsidRDefault="00122A70" w:rsidP="001A7929">
            <w:pPr>
              <w:ind w:firstLine="567"/>
            </w:pPr>
            <w:r w:rsidRPr="00D63212">
              <w:t xml:space="preserve">Створення належних умов для здійснення торговельної діяльності, забезпечення населення </w:t>
            </w:r>
            <w:r>
              <w:t>громади</w:t>
            </w:r>
            <w:r w:rsidRPr="00D63212">
              <w:t xml:space="preserve"> якісними товарами та послугами</w:t>
            </w:r>
          </w:p>
        </w:tc>
        <w:tc>
          <w:tcPr>
            <w:tcW w:w="1275" w:type="dxa"/>
            <w:vAlign w:val="bottom"/>
          </w:tcPr>
          <w:p w:rsidR="00122A70" w:rsidRPr="00122A70" w:rsidRDefault="00122A70" w:rsidP="00122A70">
            <w:pPr>
              <w:ind w:firstLine="567"/>
              <w:rPr>
                <w:color w:val="000000" w:themeColor="text1"/>
              </w:rPr>
            </w:pPr>
            <w:r w:rsidRPr="00122A70">
              <w:rPr>
                <w:color w:val="000000" w:themeColor="text1"/>
              </w:rPr>
              <w:t>1</w:t>
            </w:r>
            <w:r>
              <w:rPr>
                <w:color w:val="000000" w:themeColor="text1"/>
              </w:rPr>
              <w:t>2</w:t>
            </w:r>
          </w:p>
        </w:tc>
      </w:tr>
      <w:tr w:rsidR="00122A70" w:rsidRPr="00D63212" w:rsidTr="001A7929">
        <w:tc>
          <w:tcPr>
            <w:tcW w:w="959" w:type="dxa"/>
          </w:tcPr>
          <w:p w:rsidR="00122A70" w:rsidRPr="00D63212" w:rsidRDefault="00122A70" w:rsidP="001A7929">
            <w:pPr>
              <w:ind w:left="-617" w:firstLine="567"/>
            </w:pPr>
            <w:r w:rsidRPr="00D63212">
              <w:t>3</w:t>
            </w:r>
            <w:r>
              <w:t>.4</w:t>
            </w:r>
            <w:r w:rsidRPr="00D63212">
              <w:t>.</w:t>
            </w:r>
          </w:p>
        </w:tc>
        <w:tc>
          <w:tcPr>
            <w:tcW w:w="7405" w:type="dxa"/>
          </w:tcPr>
          <w:p w:rsidR="00122A70" w:rsidRPr="00D63212" w:rsidRDefault="00122A70" w:rsidP="001A7929">
            <w:pPr>
              <w:ind w:firstLine="567"/>
            </w:pPr>
            <w:r w:rsidRPr="00D63212">
              <w:t>Охорона навколишнього природного середовища</w:t>
            </w:r>
          </w:p>
        </w:tc>
        <w:tc>
          <w:tcPr>
            <w:tcW w:w="1275" w:type="dxa"/>
            <w:vAlign w:val="bottom"/>
          </w:tcPr>
          <w:p w:rsidR="00122A70" w:rsidRPr="00122A70" w:rsidRDefault="00122A70" w:rsidP="00122A70">
            <w:pPr>
              <w:ind w:firstLine="567"/>
              <w:rPr>
                <w:rStyle w:val="aff1"/>
                <w:color w:val="000000" w:themeColor="text1"/>
              </w:rPr>
            </w:pPr>
            <w:r w:rsidRPr="00122A70">
              <w:rPr>
                <w:rStyle w:val="aff1"/>
                <w:color w:val="000000" w:themeColor="text1"/>
              </w:rPr>
              <w:t>1</w:t>
            </w:r>
            <w:r>
              <w:rPr>
                <w:rStyle w:val="aff1"/>
                <w:color w:val="000000" w:themeColor="text1"/>
              </w:rPr>
              <w:t>2</w:t>
            </w:r>
          </w:p>
        </w:tc>
      </w:tr>
      <w:tr w:rsidR="00122A70" w:rsidRPr="00D63212" w:rsidTr="001A7929">
        <w:tc>
          <w:tcPr>
            <w:tcW w:w="959" w:type="dxa"/>
          </w:tcPr>
          <w:p w:rsidR="00122A70" w:rsidRPr="00D63212" w:rsidRDefault="00122A70" w:rsidP="001A7929">
            <w:pPr>
              <w:ind w:left="-617" w:firstLine="567"/>
            </w:pPr>
            <w:r>
              <w:t>3.5</w:t>
            </w:r>
          </w:p>
        </w:tc>
        <w:tc>
          <w:tcPr>
            <w:tcW w:w="7405" w:type="dxa"/>
          </w:tcPr>
          <w:p w:rsidR="00122A70" w:rsidRPr="006D0D58" w:rsidRDefault="00122A70" w:rsidP="001A7929">
            <w:pPr>
              <w:ind w:firstLine="567"/>
              <w:rPr>
                <w:color w:val="000000"/>
              </w:rPr>
            </w:pPr>
            <w:r w:rsidRPr="00253EE5">
              <w:rPr>
                <w:rStyle w:val="aff1"/>
                <w:color w:val="000000"/>
              </w:rPr>
              <w:t xml:space="preserve">Профілактика правопорушень та протидія злочинності </w:t>
            </w:r>
          </w:p>
        </w:tc>
        <w:tc>
          <w:tcPr>
            <w:tcW w:w="1275" w:type="dxa"/>
            <w:vAlign w:val="bottom"/>
          </w:tcPr>
          <w:p w:rsidR="00122A70" w:rsidRPr="00122A70" w:rsidRDefault="00122A70" w:rsidP="00122A70">
            <w:pPr>
              <w:ind w:firstLine="567"/>
              <w:rPr>
                <w:rStyle w:val="aff1"/>
                <w:color w:val="000000" w:themeColor="text1"/>
              </w:rPr>
            </w:pPr>
            <w:r w:rsidRPr="00122A70">
              <w:rPr>
                <w:rStyle w:val="aff1"/>
                <w:color w:val="000000" w:themeColor="text1"/>
              </w:rPr>
              <w:t>1</w:t>
            </w:r>
            <w:r>
              <w:rPr>
                <w:rStyle w:val="aff1"/>
                <w:color w:val="000000" w:themeColor="text1"/>
              </w:rPr>
              <w:t>3</w:t>
            </w:r>
          </w:p>
        </w:tc>
      </w:tr>
      <w:tr w:rsidR="00122A70" w:rsidRPr="00D63212" w:rsidTr="001A7929">
        <w:tc>
          <w:tcPr>
            <w:tcW w:w="959" w:type="dxa"/>
          </w:tcPr>
          <w:p w:rsidR="00122A70" w:rsidRDefault="00122A70" w:rsidP="001A7929">
            <w:pPr>
              <w:ind w:left="-617" w:firstLine="567"/>
            </w:pPr>
            <w:r>
              <w:t>3.6.</w:t>
            </w:r>
          </w:p>
        </w:tc>
        <w:tc>
          <w:tcPr>
            <w:tcW w:w="7405" w:type="dxa"/>
          </w:tcPr>
          <w:p w:rsidR="00122A70" w:rsidRPr="00253EE5" w:rsidRDefault="00122A70" w:rsidP="001A7929">
            <w:pPr>
              <w:ind w:firstLine="567"/>
              <w:rPr>
                <w:rStyle w:val="aff1"/>
                <w:color w:val="000000"/>
              </w:rPr>
            </w:pPr>
            <w:r w:rsidRPr="00453DFA">
              <w:rPr>
                <w:rStyle w:val="aff1"/>
                <w:color w:val="000000"/>
              </w:rPr>
              <w:t>Забезпечення пожежної безпеки та запобігання і реагування  на надзвичайні ситуації різного характеру</w:t>
            </w:r>
          </w:p>
        </w:tc>
        <w:tc>
          <w:tcPr>
            <w:tcW w:w="1275" w:type="dxa"/>
            <w:vAlign w:val="bottom"/>
          </w:tcPr>
          <w:p w:rsidR="00122A70" w:rsidRPr="00122A70" w:rsidRDefault="00122A70" w:rsidP="00122A70">
            <w:pPr>
              <w:ind w:firstLine="567"/>
              <w:rPr>
                <w:rStyle w:val="aff1"/>
                <w:color w:val="000000" w:themeColor="text1"/>
              </w:rPr>
            </w:pPr>
            <w:r w:rsidRPr="00122A70">
              <w:rPr>
                <w:rStyle w:val="aff1"/>
                <w:color w:val="000000" w:themeColor="text1"/>
              </w:rPr>
              <w:t>1</w:t>
            </w:r>
            <w:r>
              <w:rPr>
                <w:rStyle w:val="aff1"/>
                <w:color w:val="000000" w:themeColor="text1"/>
              </w:rPr>
              <w:t>4</w:t>
            </w:r>
          </w:p>
        </w:tc>
      </w:tr>
      <w:tr w:rsidR="00122A70" w:rsidRPr="00D63212" w:rsidTr="001A7929">
        <w:tc>
          <w:tcPr>
            <w:tcW w:w="959" w:type="dxa"/>
          </w:tcPr>
          <w:p w:rsidR="00122A70" w:rsidRPr="00D63212" w:rsidRDefault="00122A70" w:rsidP="001A7929">
            <w:pPr>
              <w:ind w:left="-617" w:firstLine="567"/>
            </w:pPr>
            <w:r w:rsidRPr="00D63212">
              <w:t>3</w:t>
            </w:r>
            <w:r>
              <w:t>.7</w:t>
            </w:r>
            <w:r w:rsidRPr="00D63212">
              <w:t>.</w:t>
            </w:r>
          </w:p>
        </w:tc>
        <w:tc>
          <w:tcPr>
            <w:tcW w:w="7405" w:type="dxa"/>
          </w:tcPr>
          <w:p w:rsidR="00122A70" w:rsidRPr="00D63212" w:rsidRDefault="00122A70" w:rsidP="001A7929">
            <w:pPr>
              <w:ind w:firstLine="567"/>
              <w:rPr>
                <w:sz w:val="16"/>
                <w:szCs w:val="16"/>
              </w:rPr>
            </w:pPr>
            <w:r w:rsidRPr="00D63212">
              <w:t>Охорона здоров’я</w:t>
            </w:r>
          </w:p>
        </w:tc>
        <w:tc>
          <w:tcPr>
            <w:tcW w:w="1275" w:type="dxa"/>
            <w:vAlign w:val="bottom"/>
          </w:tcPr>
          <w:p w:rsidR="00122A70" w:rsidRPr="00D63212" w:rsidRDefault="00122A70" w:rsidP="00122A70">
            <w:pPr>
              <w:ind w:firstLine="567"/>
            </w:pPr>
            <w:r>
              <w:t>15</w:t>
            </w:r>
          </w:p>
        </w:tc>
      </w:tr>
      <w:tr w:rsidR="00122A70" w:rsidRPr="00D63212" w:rsidTr="001A7929">
        <w:tc>
          <w:tcPr>
            <w:tcW w:w="959" w:type="dxa"/>
          </w:tcPr>
          <w:p w:rsidR="00122A70" w:rsidRPr="00D63212" w:rsidRDefault="00122A70" w:rsidP="001A7929">
            <w:pPr>
              <w:ind w:left="-617" w:firstLine="567"/>
            </w:pPr>
            <w:r w:rsidRPr="00D63212">
              <w:t>3</w:t>
            </w:r>
            <w:r>
              <w:t>.8</w:t>
            </w:r>
            <w:r w:rsidRPr="00D63212">
              <w:t>.</w:t>
            </w:r>
          </w:p>
        </w:tc>
        <w:tc>
          <w:tcPr>
            <w:tcW w:w="7405" w:type="dxa"/>
          </w:tcPr>
          <w:p w:rsidR="00122A70" w:rsidRPr="00D63212" w:rsidRDefault="00122A70" w:rsidP="001A7929">
            <w:pPr>
              <w:ind w:firstLine="567"/>
            </w:pPr>
            <w:r w:rsidRPr="00D63212">
              <w:t>Підвищення якості та конкурентоспроможності освіти</w:t>
            </w:r>
          </w:p>
        </w:tc>
        <w:tc>
          <w:tcPr>
            <w:tcW w:w="1275" w:type="dxa"/>
            <w:vAlign w:val="bottom"/>
          </w:tcPr>
          <w:p w:rsidR="00122A70" w:rsidRPr="00D63212" w:rsidRDefault="00122A70" w:rsidP="00122A70">
            <w:pPr>
              <w:ind w:firstLine="567"/>
            </w:pPr>
            <w:r>
              <w:t>16</w:t>
            </w:r>
          </w:p>
        </w:tc>
      </w:tr>
      <w:tr w:rsidR="00122A70" w:rsidRPr="00D63212" w:rsidTr="001A7929">
        <w:tc>
          <w:tcPr>
            <w:tcW w:w="959" w:type="dxa"/>
          </w:tcPr>
          <w:p w:rsidR="00122A70" w:rsidRPr="00D63212" w:rsidRDefault="00122A70" w:rsidP="001A7929">
            <w:pPr>
              <w:ind w:left="-617" w:firstLine="567"/>
            </w:pPr>
            <w:r w:rsidRPr="00D63212">
              <w:t>3</w:t>
            </w:r>
            <w:r>
              <w:t>.9</w:t>
            </w:r>
            <w:r w:rsidRPr="00D63212">
              <w:t>.</w:t>
            </w:r>
          </w:p>
        </w:tc>
        <w:tc>
          <w:tcPr>
            <w:tcW w:w="7405" w:type="dxa"/>
          </w:tcPr>
          <w:p w:rsidR="00122A70" w:rsidRPr="00D63212" w:rsidRDefault="00122A70" w:rsidP="001A7929">
            <w:pPr>
              <w:ind w:firstLine="567"/>
              <w:rPr>
                <w:sz w:val="16"/>
                <w:szCs w:val="16"/>
              </w:rPr>
            </w:pPr>
            <w:r w:rsidRPr="00D63212">
              <w:t>Розвиток культури та туризму</w:t>
            </w:r>
          </w:p>
        </w:tc>
        <w:tc>
          <w:tcPr>
            <w:tcW w:w="1275" w:type="dxa"/>
            <w:vAlign w:val="bottom"/>
          </w:tcPr>
          <w:p w:rsidR="00122A70" w:rsidRPr="00D63212" w:rsidRDefault="00122A70" w:rsidP="00122A70">
            <w:pPr>
              <w:ind w:firstLine="567"/>
            </w:pPr>
            <w:r>
              <w:t>17</w:t>
            </w:r>
          </w:p>
        </w:tc>
      </w:tr>
      <w:tr w:rsidR="00122A70" w:rsidRPr="00D63212" w:rsidTr="001A7929">
        <w:tc>
          <w:tcPr>
            <w:tcW w:w="959" w:type="dxa"/>
          </w:tcPr>
          <w:p w:rsidR="00122A70" w:rsidRPr="00D63212" w:rsidRDefault="00122A70" w:rsidP="001A7929">
            <w:pPr>
              <w:ind w:left="-617" w:firstLine="567"/>
            </w:pPr>
            <w:r w:rsidRPr="00D63212">
              <w:t>3</w:t>
            </w:r>
            <w:r>
              <w:t>.10</w:t>
            </w:r>
            <w:r w:rsidRPr="00D63212">
              <w:t>.</w:t>
            </w:r>
          </w:p>
        </w:tc>
        <w:tc>
          <w:tcPr>
            <w:tcW w:w="7405" w:type="dxa"/>
          </w:tcPr>
          <w:p w:rsidR="00122A70" w:rsidRPr="00D63212" w:rsidRDefault="00122A70" w:rsidP="001A7929">
            <w:pPr>
              <w:ind w:firstLine="567"/>
            </w:pPr>
            <w:r w:rsidRPr="00D63212">
              <w:t>Фізична культура та спорт</w:t>
            </w:r>
          </w:p>
        </w:tc>
        <w:tc>
          <w:tcPr>
            <w:tcW w:w="1275" w:type="dxa"/>
            <w:vAlign w:val="bottom"/>
          </w:tcPr>
          <w:p w:rsidR="00122A70" w:rsidRPr="00D63212" w:rsidRDefault="00122A70" w:rsidP="00122A70">
            <w:pPr>
              <w:ind w:firstLine="567"/>
            </w:pPr>
            <w:r>
              <w:t>18</w:t>
            </w:r>
          </w:p>
        </w:tc>
      </w:tr>
      <w:tr w:rsidR="00122A70" w:rsidRPr="00D63212" w:rsidTr="001A7929">
        <w:tc>
          <w:tcPr>
            <w:tcW w:w="959" w:type="dxa"/>
          </w:tcPr>
          <w:p w:rsidR="00122A70" w:rsidRPr="00D63212" w:rsidRDefault="00122A70" w:rsidP="001A7929">
            <w:pPr>
              <w:ind w:left="-617" w:firstLine="567"/>
            </w:pPr>
            <w:r w:rsidRPr="00D63212">
              <w:t>3</w:t>
            </w:r>
            <w:r>
              <w:t>.11</w:t>
            </w:r>
            <w:r w:rsidRPr="00D63212">
              <w:t>.</w:t>
            </w:r>
          </w:p>
        </w:tc>
        <w:tc>
          <w:tcPr>
            <w:tcW w:w="7405" w:type="dxa"/>
          </w:tcPr>
          <w:p w:rsidR="00122A70" w:rsidRPr="00D63212" w:rsidRDefault="00122A70" w:rsidP="001A7929">
            <w:pPr>
              <w:ind w:firstLine="567"/>
            </w:pPr>
            <w:r w:rsidRPr="00D63212">
              <w:t>Підтримка сімей, дітей та молоді</w:t>
            </w:r>
          </w:p>
        </w:tc>
        <w:tc>
          <w:tcPr>
            <w:tcW w:w="1275" w:type="dxa"/>
            <w:vAlign w:val="bottom"/>
          </w:tcPr>
          <w:p w:rsidR="00122A70" w:rsidRPr="00D63212" w:rsidRDefault="00122A70" w:rsidP="001A7929">
            <w:pPr>
              <w:ind w:firstLine="567"/>
            </w:pPr>
            <w:r>
              <w:t>19</w:t>
            </w:r>
          </w:p>
        </w:tc>
      </w:tr>
      <w:tr w:rsidR="00122A70" w:rsidRPr="00D63212" w:rsidTr="001A7929">
        <w:tc>
          <w:tcPr>
            <w:tcW w:w="959" w:type="dxa"/>
          </w:tcPr>
          <w:p w:rsidR="00122A70" w:rsidRPr="00D63212" w:rsidRDefault="00122A70" w:rsidP="001A7929">
            <w:pPr>
              <w:ind w:left="-617" w:firstLine="567"/>
            </w:pPr>
            <w:r w:rsidRPr="00D63212">
              <w:t>4.</w:t>
            </w:r>
          </w:p>
        </w:tc>
        <w:tc>
          <w:tcPr>
            <w:tcW w:w="7405" w:type="dxa"/>
          </w:tcPr>
          <w:p w:rsidR="00122A70" w:rsidRPr="00D63212" w:rsidRDefault="00122A70" w:rsidP="001A7929">
            <w:pPr>
              <w:ind w:firstLine="567"/>
            </w:pPr>
            <w:r w:rsidRPr="00D63212">
              <w:t>Збереження інфраструктури та базових секторів</w:t>
            </w:r>
          </w:p>
        </w:tc>
        <w:tc>
          <w:tcPr>
            <w:tcW w:w="1275" w:type="dxa"/>
            <w:vAlign w:val="bottom"/>
          </w:tcPr>
          <w:p w:rsidR="00122A70" w:rsidRPr="00D63212" w:rsidRDefault="00122A70" w:rsidP="00122A70">
            <w:pPr>
              <w:ind w:firstLine="567"/>
            </w:pPr>
            <w:r>
              <w:t>20</w:t>
            </w:r>
          </w:p>
        </w:tc>
      </w:tr>
      <w:tr w:rsidR="00122A70" w:rsidRPr="00D63212" w:rsidTr="001A7929">
        <w:tc>
          <w:tcPr>
            <w:tcW w:w="959" w:type="dxa"/>
          </w:tcPr>
          <w:p w:rsidR="00122A70" w:rsidRPr="00D63212" w:rsidRDefault="00122A70" w:rsidP="001A7929">
            <w:pPr>
              <w:ind w:left="-617" w:firstLine="567"/>
            </w:pPr>
            <w:r>
              <w:t>4.1</w:t>
            </w:r>
            <w:r w:rsidRPr="00D63212">
              <w:t>.</w:t>
            </w:r>
          </w:p>
        </w:tc>
        <w:tc>
          <w:tcPr>
            <w:tcW w:w="7405" w:type="dxa"/>
          </w:tcPr>
          <w:p w:rsidR="00122A70" w:rsidRPr="00D63212" w:rsidRDefault="00122A70" w:rsidP="001A7929">
            <w:pPr>
              <w:ind w:firstLine="567"/>
              <w:rPr>
                <w:b/>
              </w:rPr>
            </w:pPr>
            <w:r w:rsidRPr="00D63212">
              <w:t>Транспортна інфраструктура</w:t>
            </w:r>
            <w:r>
              <w:t xml:space="preserve"> </w:t>
            </w:r>
            <w:r w:rsidRPr="001B0721">
              <w:rPr>
                <w:rFonts w:eastAsia="Arial,Bold"/>
              </w:rPr>
              <w:t>та зв’язок</w:t>
            </w:r>
          </w:p>
        </w:tc>
        <w:tc>
          <w:tcPr>
            <w:tcW w:w="1275" w:type="dxa"/>
            <w:vAlign w:val="bottom"/>
          </w:tcPr>
          <w:p w:rsidR="00122A70" w:rsidRPr="00D63212" w:rsidRDefault="00122A70" w:rsidP="00122A70">
            <w:pPr>
              <w:ind w:firstLine="567"/>
            </w:pPr>
            <w:r>
              <w:t>20</w:t>
            </w:r>
          </w:p>
        </w:tc>
      </w:tr>
      <w:tr w:rsidR="00122A70" w:rsidRPr="00D63212" w:rsidTr="001A7929">
        <w:tc>
          <w:tcPr>
            <w:tcW w:w="959" w:type="dxa"/>
          </w:tcPr>
          <w:p w:rsidR="00122A70" w:rsidRPr="00D63212" w:rsidRDefault="00122A70" w:rsidP="001A7929">
            <w:pPr>
              <w:ind w:left="-617" w:firstLine="567"/>
            </w:pPr>
            <w:r>
              <w:t>4.2</w:t>
            </w:r>
            <w:r w:rsidRPr="00D63212">
              <w:t>.</w:t>
            </w:r>
          </w:p>
        </w:tc>
        <w:tc>
          <w:tcPr>
            <w:tcW w:w="7405" w:type="dxa"/>
          </w:tcPr>
          <w:p w:rsidR="00122A70" w:rsidRPr="00D63212" w:rsidRDefault="00122A70" w:rsidP="001A7929">
            <w:pPr>
              <w:ind w:firstLine="567"/>
              <w:rPr>
                <w:b/>
              </w:rPr>
            </w:pPr>
            <w:r w:rsidRPr="00D63212">
              <w:t>Розвиток та підвищення конкурентоспроможності агропромислового комплексу</w:t>
            </w:r>
          </w:p>
        </w:tc>
        <w:tc>
          <w:tcPr>
            <w:tcW w:w="1275" w:type="dxa"/>
            <w:vAlign w:val="bottom"/>
          </w:tcPr>
          <w:p w:rsidR="00122A70" w:rsidRPr="00D63212" w:rsidRDefault="00122A70" w:rsidP="00122A70">
            <w:pPr>
              <w:ind w:firstLine="567"/>
            </w:pPr>
            <w:r>
              <w:t>20</w:t>
            </w:r>
          </w:p>
        </w:tc>
      </w:tr>
      <w:tr w:rsidR="00122A70" w:rsidRPr="00D63212" w:rsidTr="001A7929">
        <w:tc>
          <w:tcPr>
            <w:tcW w:w="959" w:type="dxa"/>
          </w:tcPr>
          <w:p w:rsidR="00122A70" w:rsidRPr="00D63212" w:rsidRDefault="00122A70" w:rsidP="001A7929">
            <w:pPr>
              <w:ind w:left="-617" w:firstLine="567"/>
            </w:pPr>
            <w:r>
              <w:t>4.3</w:t>
            </w:r>
            <w:r w:rsidRPr="00D63212">
              <w:t>.</w:t>
            </w:r>
          </w:p>
        </w:tc>
        <w:tc>
          <w:tcPr>
            <w:tcW w:w="7405" w:type="dxa"/>
          </w:tcPr>
          <w:p w:rsidR="00122A70" w:rsidRPr="00C16A35" w:rsidRDefault="00122A70" w:rsidP="001A7929">
            <w:pPr>
              <w:ind w:firstLine="567"/>
              <w:rPr>
                <w:highlight w:val="yellow"/>
              </w:rPr>
            </w:pPr>
            <w:r w:rsidRPr="00E91F1A">
              <w:t>Заходи з  енергозбереження</w:t>
            </w:r>
          </w:p>
        </w:tc>
        <w:tc>
          <w:tcPr>
            <w:tcW w:w="1275" w:type="dxa"/>
            <w:vAlign w:val="bottom"/>
          </w:tcPr>
          <w:p w:rsidR="00122A70" w:rsidRPr="00D63212" w:rsidRDefault="00122A70" w:rsidP="00122A70">
            <w:pPr>
              <w:ind w:firstLine="567"/>
            </w:pPr>
            <w:r>
              <w:t>21</w:t>
            </w:r>
          </w:p>
        </w:tc>
      </w:tr>
      <w:tr w:rsidR="00122A70" w:rsidRPr="00D63212" w:rsidTr="001A7929">
        <w:tc>
          <w:tcPr>
            <w:tcW w:w="959" w:type="dxa"/>
          </w:tcPr>
          <w:p w:rsidR="00122A70" w:rsidRDefault="00122A70" w:rsidP="001A7929">
            <w:pPr>
              <w:ind w:left="-617" w:firstLine="567"/>
            </w:pPr>
            <w:r>
              <w:t>4.4</w:t>
            </w:r>
            <w:r w:rsidRPr="00D63212">
              <w:t>.</w:t>
            </w:r>
          </w:p>
          <w:p w:rsidR="00122A70" w:rsidRPr="00D63212" w:rsidRDefault="00122A70" w:rsidP="001A7929">
            <w:pPr>
              <w:ind w:firstLine="0"/>
            </w:pPr>
          </w:p>
        </w:tc>
        <w:tc>
          <w:tcPr>
            <w:tcW w:w="7405" w:type="dxa"/>
          </w:tcPr>
          <w:p w:rsidR="00122A70" w:rsidRPr="00400AE5" w:rsidRDefault="00122A70" w:rsidP="001A7929">
            <w:pPr>
              <w:ind w:firstLine="567"/>
            </w:pPr>
            <w:r w:rsidRPr="00400AE5">
              <w:t>Благоустрій населених пунктів та комунальне господарство</w:t>
            </w:r>
          </w:p>
        </w:tc>
        <w:tc>
          <w:tcPr>
            <w:tcW w:w="1275" w:type="dxa"/>
            <w:vAlign w:val="bottom"/>
          </w:tcPr>
          <w:p w:rsidR="00122A70" w:rsidRPr="00D63212" w:rsidRDefault="00122A70" w:rsidP="00122A70">
            <w:pPr>
              <w:ind w:firstLine="0"/>
            </w:pPr>
            <w:r>
              <w:t xml:space="preserve">        22</w:t>
            </w:r>
          </w:p>
        </w:tc>
      </w:tr>
      <w:tr w:rsidR="00122A70" w:rsidRPr="00C44782" w:rsidTr="001A7929">
        <w:tc>
          <w:tcPr>
            <w:tcW w:w="959" w:type="dxa"/>
          </w:tcPr>
          <w:p w:rsidR="00122A70" w:rsidRPr="00D63212" w:rsidRDefault="00122A70" w:rsidP="001A7929">
            <w:pPr>
              <w:ind w:left="-617" w:firstLine="567"/>
            </w:pPr>
            <w:r>
              <w:t>5.</w:t>
            </w:r>
          </w:p>
        </w:tc>
        <w:tc>
          <w:tcPr>
            <w:tcW w:w="7405" w:type="dxa"/>
          </w:tcPr>
          <w:p w:rsidR="00122A70" w:rsidRPr="00C44782" w:rsidRDefault="00122A70" w:rsidP="001A7929">
            <w:pPr>
              <w:ind w:firstLine="567"/>
            </w:pPr>
            <w:r>
              <w:t xml:space="preserve">Розвиток громади </w:t>
            </w:r>
          </w:p>
        </w:tc>
        <w:tc>
          <w:tcPr>
            <w:tcW w:w="1275" w:type="dxa"/>
            <w:vAlign w:val="bottom"/>
          </w:tcPr>
          <w:p w:rsidR="00122A70" w:rsidRPr="00C44782" w:rsidRDefault="00122A70" w:rsidP="00122A70">
            <w:pPr>
              <w:ind w:firstLine="567"/>
            </w:pPr>
            <w:r>
              <w:t>23</w:t>
            </w:r>
          </w:p>
        </w:tc>
      </w:tr>
    </w:tbl>
    <w:p w:rsidR="00122A70" w:rsidRPr="00C44782" w:rsidRDefault="00122A70" w:rsidP="00122A70">
      <w:pPr>
        <w:ind w:firstLine="567"/>
      </w:pPr>
    </w:p>
    <w:p w:rsidR="00122A70" w:rsidRPr="00D63212" w:rsidRDefault="00122A70" w:rsidP="00122A70">
      <w:pPr>
        <w:pStyle w:val="aff7"/>
        <w:jc w:val="center"/>
        <w:rPr>
          <w:sz w:val="28"/>
          <w:szCs w:val="28"/>
          <w:lang w:val="uk-UA"/>
        </w:rPr>
      </w:pPr>
      <w:r w:rsidRPr="00C44782">
        <w:br w:type="page"/>
      </w:r>
      <w:r w:rsidRPr="00D63212">
        <w:rPr>
          <w:sz w:val="28"/>
          <w:szCs w:val="28"/>
          <w:lang w:val="uk-UA"/>
        </w:rPr>
        <w:lastRenderedPageBreak/>
        <w:t>ВСТУП</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lang w:val="uk-UA"/>
        </w:rPr>
      </w:pPr>
      <w:r w:rsidRPr="00D63212">
        <w:rPr>
          <w:sz w:val="28"/>
          <w:szCs w:val="28"/>
          <w:lang w:val="uk-UA"/>
        </w:rPr>
        <w:t xml:space="preserve">Програму соціально-економічного та культурного розвитку </w:t>
      </w:r>
      <w:r>
        <w:rPr>
          <w:sz w:val="28"/>
          <w:szCs w:val="28"/>
          <w:lang w:val="uk-UA"/>
        </w:rPr>
        <w:t>Могилівської сільської ради</w:t>
      </w:r>
      <w:r w:rsidRPr="00D63212">
        <w:rPr>
          <w:sz w:val="28"/>
          <w:szCs w:val="28"/>
          <w:lang w:val="uk-UA"/>
        </w:rPr>
        <w:t xml:space="preserve"> на </w:t>
      </w:r>
      <w:r>
        <w:rPr>
          <w:sz w:val="28"/>
          <w:szCs w:val="28"/>
          <w:lang w:val="uk-UA"/>
        </w:rPr>
        <w:t>2021-2027 ро</w:t>
      </w:r>
      <w:r w:rsidRPr="00D63212">
        <w:rPr>
          <w:sz w:val="28"/>
          <w:szCs w:val="28"/>
          <w:lang w:val="uk-UA"/>
        </w:rPr>
        <w:t>к</w:t>
      </w:r>
      <w:r>
        <w:rPr>
          <w:sz w:val="28"/>
          <w:szCs w:val="28"/>
          <w:lang w:val="uk-UA"/>
        </w:rPr>
        <w:t>и</w:t>
      </w:r>
      <w:r w:rsidRPr="00D63212">
        <w:rPr>
          <w:sz w:val="28"/>
          <w:szCs w:val="28"/>
          <w:lang w:val="uk-UA"/>
        </w:rPr>
        <w:t xml:space="preserve"> (далі – Програма) й основні показники економічного та соціального розвитку </w:t>
      </w:r>
      <w:r>
        <w:rPr>
          <w:sz w:val="28"/>
          <w:szCs w:val="28"/>
          <w:lang w:val="uk-UA"/>
        </w:rPr>
        <w:t>Могилівської сільської ради                              на 2021-2027 роки</w:t>
      </w:r>
      <w:r w:rsidRPr="00D63212">
        <w:rPr>
          <w:sz w:val="28"/>
          <w:szCs w:val="28"/>
          <w:lang w:val="uk-UA"/>
        </w:rPr>
        <w:t xml:space="preserve"> (додаток до проекту Програми соціально - економічного та культурного розвитку </w:t>
      </w:r>
      <w:r>
        <w:rPr>
          <w:sz w:val="28"/>
          <w:szCs w:val="28"/>
          <w:lang w:val="uk-UA"/>
        </w:rPr>
        <w:t xml:space="preserve">Могилівської сільської ради </w:t>
      </w:r>
      <w:r w:rsidRPr="00D63212">
        <w:rPr>
          <w:sz w:val="28"/>
          <w:szCs w:val="28"/>
          <w:lang w:val="uk-UA"/>
        </w:rPr>
        <w:t>на 20</w:t>
      </w:r>
      <w:r>
        <w:rPr>
          <w:sz w:val="28"/>
          <w:szCs w:val="28"/>
          <w:lang w:val="uk-UA"/>
        </w:rPr>
        <w:t>21 - 2027</w:t>
      </w:r>
      <w:r w:rsidRPr="00D63212">
        <w:rPr>
          <w:sz w:val="28"/>
          <w:szCs w:val="28"/>
          <w:lang w:val="uk-UA"/>
        </w:rPr>
        <w:t xml:space="preserve"> р</w:t>
      </w:r>
      <w:r>
        <w:rPr>
          <w:sz w:val="28"/>
          <w:szCs w:val="28"/>
          <w:lang w:val="uk-UA"/>
        </w:rPr>
        <w:t>оки</w:t>
      </w:r>
      <w:r w:rsidRPr="00D63212">
        <w:rPr>
          <w:sz w:val="28"/>
          <w:szCs w:val="28"/>
          <w:lang w:val="uk-UA"/>
        </w:rPr>
        <w:t xml:space="preserve">) розроблено </w:t>
      </w:r>
      <w:r>
        <w:rPr>
          <w:sz w:val="28"/>
          <w:szCs w:val="28"/>
          <w:lang w:val="uk-UA"/>
        </w:rPr>
        <w:t>виконавчим комітетом Могилівської сільської ради</w:t>
      </w:r>
      <w:r w:rsidRPr="00D63212">
        <w:rPr>
          <w:sz w:val="28"/>
          <w:szCs w:val="28"/>
          <w:lang w:val="uk-UA"/>
        </w:rPr>
        <w:t xml:space="preserve"> за участю </w:t>
      </w:r>
      <w:r>
        <w:rPr>
          <w:sz w:val="28"/>
          <w:szCs w:val="28"/>
          <w:lang w:val="uk-UA"/>
        </w:rPr>
        <w:t>депутатського корпусу  та керівників</w:t>
      </w:r>
      <w:r w:rsidRPr="00D63212">
        <w:rPr>
          <w:sz w:val="28"/>
          <w:szCs w:val="28"/>
          <w:lang w:val="uk-UA"/>
        </w:rPr>
        <w:t xml:space="preserve"> підприємств, установ та організацій</w:t>
      </w:r>
      <w:r>
        <w:rPr>
          <w:sz w:val="28"/>
          <w:szCs w:val="28"/>
          <w:lang w:val="uk-UA"/>
        </w:rPr>
        <w:t xml:space="preserve"> громади</w:t>
      </w:r>
      <w:r w:rsidRPr="00D63212">
        <w:rPr>
          <w:sz w:val="28"/>
          <w:szCs w:val="28"/>
          <w:lang w:val="uk-UA"/>
        </w:rPr>
        <w:t xml:space="preserve">. </w:t>
      </w:r>
    </w:p>
    <w:p w:rsidR="00122A70" w:rsidRPr="00EE7997" w:rsidRDefault="00122A70" w:rsidP="00122A70">
      <w:pPr>
        <w:pStyle w:val="aff7"/>
        <w:ind w:firstLine="567"/>
        <w:jc w:val="both"/>
        <w:rPr>
          <w:sz w:val="28"/>
          <w:szCs w:val="28"/>
          <w:lang w:val="uk-UA"/>
        </w:rPr>
      </w:pPr>
      <w:r w:rsidRPr="00EE7997">
        <w:rPr>
          <w:sz w:val="28"/>
          <w:szCs w:val="28"/>
          <w:lang w:val="uk-UA"/>
        </w:rPr>
        <w:t xml:space="preserve">Законодавчою основою для розроблення Програми є Конституція України, закони України </w:t>
      </w:r>
      <w:r>
        <w:rPr>
          <w:sz w:val="28"/>
          <w:szCs w:val="28"/>
          <w:lang w:val="uk-UA"/>
        </w:rPr>
        <w:t>"</w:t>
      </w:r>
      <w:r w:rsidRPr="00EE7997">
        <w:rPr>
          <w:sz w:val="28"/>
          <w:szCs w:val="28"/>
          <w:lang w:val="uk-UA"/>
        </w:rPr>
        <w:t>Про державне прогнозування та розроблення програм економічного</w:t>
      </w:r>
      <w:r>
        <w:rPr>
          <w:sz w:val="28"/>
          <w:szCs w:val="28"/>
          <w:lang w:val="uk-UA"/>
        </w:rPr>
        <w:t xml:space="preserve"> і соціального розвитку України", "</w:t>
      </w:r>
      <w:r w:rsidRPr="00EE7997">
        <w:rPr>
          <w:sz w:val="28"/>
          <w:szCs w:val="28"/>
          <w:lang w:val="uk-UA"/>
        </w:rPr>
        <w:t>Про стратегічну екологічну оцінку</w:t>
      </w:r>
      <w:r>
        <w:rPr>
          <w:sz w:val="28"/>
          <w:szCs w:val="28"/>
          <w:lang w:val="uk-UA"/>
        </w:rPr>
        <w:t>"</w:t>
      </w:r>
      <w:r w:rsidRPr="00EE7997">
        <w:rPr>
          <w:sz w:val="28"/>
          <w:szCs w:val="28"/>
          <w:lang w:val="uk-UA"/>
        </w:rPr>
        <w:t>, постанови Кабінету Міністрі</w:t>
      </w:r>
      <w:r>
        <w:rPr>
          <w:sz w:val="28"/>
          <w:szCs w:val="28"/>
          <w:lang w:val="uk-UA"/>
        </w:rPr>
        <w:t>в України від 26.04.2003 № 621 "</w:t>
      </w:r>
      <w:r w:rsidRPr="00EE7997">
        <w:rPr>
          <w:sz w:val="28"/>
          <w:szCs w:val="28"/>
          <w:lang w:val="uk-UA"/>
        </w:rPr>
        <w:t>Про розроблення прогнозних і програмних документів економічного і соціального розвитку та складання проектів Бюджетної де</w:t>
      </w:r>
      <w:r>
        <w:rPr>
          <w:sz w:val="28"/>
          <w:szCs w:val="28"/>
          <w:lang w:val="uk-UA"/>
        </w:rPr>
        <w:t xml:space="preserve">кларації та державного бюджету"                 </w:t>
      </w:r>
      <w:r w:rsidRPr="00EE7997">
        <w:rPr>
          <w:sz w:val="28"/>
          <w:szCs w:val="28"/>
          <w:lang w:val="uk-UA"/>
        </w:rPr>
        <w:t xml:space="preserve">(із змінами) з урахуванням завдань інших документів державного планування, </w:t>
      </w:r>
      <w:r>
        <w:rPr>
          <w:sz w:val="28"/>
          <w:szCs w:val="28"/>
          <w:lang w:val="uk-UA"/>
        </w:rPr>
        <w:t xml:space="preserve">                 </w:t>
      </w:r>
      <w:r w:rsidRPr="00EE7997">
        <w:rPr>
          <w:sz w:val="28"/>
          <w:szCs w:val="28"/>
          <w:lang w:val="uk-UA"/>
        </w:rPr>
        <w:t xml:space="preserve">а саме: </w:t>
      </w:r>
    </w:p>
    <w:p w:rsidR="00122A70" w:rsidRPr="00EE7997" w:rsidRDefault="00122A70" w:rsidP="00122A70">
      <w:pPr>
        <w:pStyle w:val="aff7"/>
        <w:ind w:firstLine="567"/>
        <w:jc w:val="both"/>
        <w:rPr>
          <w:sz w:val="28"/>
          <w:szCs w:val="28"/>
          <w:lang w:val="uk-UA"/>
        </w:rPr>
      </w:pPr>
      <w:r w:rsidRPr="00EE7997">
        <w:rPr>
          <w:sz w:val="28"/>
          <w:szCs w:val="28"/>
          <w:lang w:val="uk-UA"/>
        </w:rPr>
        <w:t xml:space="preserve">"Цілі сталого розвитку України до 2030 року" (Указ Президента України </w:t>
      </w:r>
      <w:r>
        <w:rPr>
          <w:sz w:val="28"/>
          <w:szCs w:val="28"/>
          <w:lang w:val="uk-UA"/>
        </w:rPr>
        <w:t xml:space="preserve">            </w:t>
      </w:r>
      <w:r w:rsidRPr="00EE7997">
        <w:rPr>
          <w:sz w:val="28"/>
          <w:szCs w:val="28"/>
          <w:lang w:val="uk-UA"/>
        </w:rPr>
        <w:t xml:space="preserve">від 30.09.2019 № 722/2019); </w:t>
      </w:r>
    </w:p>
    <w:p w:rsidR="00122A70" w:rsidRPr="00EE7997" w:rsidRDefault="00122A70" w:rsidP="00122A70">
      <w:pPr>
        <w:pStyle w:val="aff7"/>
        <w:ind w:firstLine="567"/>
        <w:jc w:val="both"/>
        <w:rPr>
          <w:sz w:val="28"/>
          <w:szCs w:val="28"/>
          <w:lang w:val="uk-UA"/>
        </w:rPr>
      </w:pPr>
      <w:r w:rsidRPr="00EE7997">
        <w:rPr>
          <w:sz w:val="28"/>
          <w:szCs w:val="28"/>
          <w:lang w:val="uk-UA"/>
        </w:rPr>
        <w:t xml:space="preserve">"Державна стратегії регіонального розвитку на 2021 – 2027 роки", затверджена постановою Кабінету Міністрів України від 05.08.2020 № 695; </w:t>
      </w:r>
    </w:p>
    <w:p w:rsidR="00122A70" w:rsidRPr="00EE7997" w:rsidRDefault="00122A70" w:rsidP="00122A70">
      <w:pPr>
        <w:pStyle w:val="aff7"/>
        <w:ind w:firstLine="567"/>
        <w:jc w:val="both"/>
        <w:rPr>
          <w:sz w:val="28"/>
          <w:szCs w:val="28"/>
          <w:lang w:val="uk-UA"/>
        </w:rPr>
      </w:pPr>
      <w:r w:rsidRPr="00EE7997">
        <w:rPr>
          <w:sz w:val="28"/>
          <w:szCs w:val="28"/>
          <w:lang w:val="uk-UA"/>
        </w:rPr>
        <w:t xml:space="preserve">"Державна програма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 – 2022 роки, затверджена постановою Кабінету Міністрів України від 27.05.2020 № 534"; </w:t>
      </w:r>
    </w:p>
    <w:p w:rsidR="00122A70" w:rsidRPr="00EE7997" w:rsidRDefault="00122A70" w:rsidP="00122A70">
      <w:pPr>
        <w:pStyle w:val="aff7"/>
        <w:ind w:firstLine="567"/>
        <w:jc w:val="both"/>
        <w:rPr>
          <w:sz w:val="28"/>
          <w:szCs w:val="28"/>
          <w:lang w:val="uk-UA"/>
        </w:rPr>
      </w:pPr>
      <w:r w:rsidRPr="00EE7997">
        <w:rPr>
          <w:sz w:val="28"/>
          <w:szCs w:val="28"/>
          <w:lang w:val="uk-UA"/>
        </w:rPr>
        <w:t xml:space="preserve">"Прогноз економічного і соціального розвитку України на 2021 – 2023 роки, затверджений постановою Кабінету Міністрів України від 29.07.2020 № 671"; </w:t>
      </w:r>
    </w:p>
    <w:p w:rsidR="00122A70" w:rsidRPr="00EE7997" w:rsidRDefault="00122A70" w:rsidP="00122A70">
      <w:pPr>
        <w:pStyle w:val="aff7"/>
        <w:ind w:firstLine="567"/>
        <w:jc w:val="both"/>
        <w:rPr>
          <w:sz w:val="28"/>
          <w:szCs w:val="28"/>
          <w:lang w:val="uk-UA"/>
        </w:rPr>
      </w:pPr>
      <w:r w:rsidRPr="00EE7997">
        <w:rPr>
          <w:sz w:val="28"/>
          <w:szCs w:val="28"/>
          <w:lang w:val="uk-UA"/>
        </w:rPr>
        <w:t xml:space="preserve">"Стратегія регіонального розвитку Дніпропетровської області </w:t>
      </w:r>
      <w:r>
        <w:rPr>
          <w:sz w:val="28"/>
          <w:szCs w:val="28"/>
          <w:lang w:val="uk-UA"/>
        </w:rPr>
        <w:t xml:space="preserve">                                                </w:t>
      </w:r>
      <w:r w:rsidRPr="00EE7997">
        <w:rPr>
          <w:sz w:val="28"/>
          <w:szCs w:val="28"/>
          <w:lang w:val="uk-UA"/>
        </w:rPr>
        <w:t xml:space="preserve">на період до 2027 року, затверджена рішенням Дніпропетровської обласної ради від 07.08.2020 №  624-24/VIІ"; </w:t>
      </w:r>
    </w:p>
    <w:p w:rsidR="00122A70" w:rsidRDefault="00122A70" w:rsidP="00122A70">
      <w:pPr>
        <w:pStyle w:val="aff7"/>
        <w:ind w:firstLine="567"/>
        <w:jc w:val="both"/>
        <w:rPr>
          <w:sz w:val="28"/>
          <w:szCs w:val="28"/>
          <w:lang w:val="uk-UA"/>
        </w:rPr>
      </w:pPr>
      <w:r w:rsidRPr="00EE7997">
        <w:rPr>
          <w:sz w:val="28"/>
          <w:szCs w:val="28"/>
          <w:lang w:val="uk-UA"/>
        </w:rPr>
        <w:t>"План реалізації Стратегії регіонального розвитку Дніпропетровської області на період до 2027 року на 2021 – 2023 роки", затверджений рішенням Дніпропетровської обласної ради від 07.08.2020 № 624-24/VIІ.</w:t>
      </w:r>
    </w:p>
    <w:p w:rsidR="00122A70" w:rsidRDefault="00122A70" w:rsidP="00122A70">
      <w:pPr>
        <w:pStyle w:val="aff7"/>
        <w:ind w:firstLine="567"/>
        <w:jc w:val="both"/>
        <w:rPr>
          <w:sz w:val="28"/>
          <w:szCs w:val="28"/>
          <w:lang w:val="uk-UA"/>
        </w:rPr>
      </w:pPr>
      <w:r w:rsidRPr="00D63212">
        <w:rPr>
          <w:sz w:val="28"/>
          <w:szCs w:val="28"/>
          <w:lang w:val="uk-UA"/>
        </w:rPr>
        <w:t>"</w:t>
      </w:r>
      <w:r w:rsidRPr="001F76EA">
        <w:rPr>
          <w:sz w:val="28"/>
          <w:szCs w:val="28"/>
          <w:lang w:val="uk-UA"/>
        </w:rPr>
        <w:t xml:space="preserve">Про затвердження Методичних рекомендацій щодо формування </w:t>
      </w:r>
      <w:r>
        <w:rPr>
          <w:sz w:val="28"/>
          <w:szCs w:val="28"/>
          <w:lang w:val="uk-UA"/>
        </w:rPr>
        <w:t xml:space="preserve">                           </w:t>
      </w:r>
      <w:r w:rsidRPr="001F76EA">
        <w:rPr>
          <w:sz w:val="28"/>
          <w:szCs w:val="28"/>
          <w:lang w:val="uk-UA"/>
        </w:rPr>
        <w:t>і реалізації прогнозних та програмних документів соціально-економічного розвитку об'єднаної територіальної громади</w:t>
      </w:r>
      <w:r w:rsidRPr="00D63212">
        <w:rPr>
          <w:sz w:val="28"/>
          <w:szCs w:val="28"/>
          <w:lang w:val="uk-UA"/>
        </w:rPr>
        <w:t>"</w:t>
      </w:r>
      <w:r>
        <w:rPr>
          <w:sz w:val="28"/>
          <w:szCs w:val="28"/>
          <w:lang w:val="uk-UA"/>
        </w:rPr>
        <w:t xml:space="preserve"> (наказ Міністерства регіонального розвитку, будівництва та житлово-комунального господарства України                                 від </w:t>
      </w:r>
      <w:r w:rsidRPr="001F76EA">
        <w:rPr>
          <w:sz w:val="28"/>
          <w:szCs w:val="28"/>
          <w:lang w:val="uk-UA"/>
        </w:rPr>
        <w:t>30</w:t>
      </w:r>
      <w:r>
        <w:rPr>
          <w:sz w:val="28"/>
          <w:szCs w:val="28"/>
          <w:lang w:val="uk-UA"/>
        </w:rPr>
        <w:t xml:space="preserve"> березня </w:t>
      </w:r>
      <w:r w:rsidRPr="001F76EA">
        <w:rPr>
          <w:sz w:val="28"/>
          <w:szCs w:val="28"/>
          <w:lang w:val="uk-UA"/>
        </w:rPr>
        <w:t>2016 №</w:t>
      </w:r>
      <w:r>
        <w:rPr>
          <w:sz w:val="28"/>
          <w:szCs w:val="28"/>
          <w:lang w:val="uk-UA"/>
        </w:rPr>
        <w:t xml:space="preserve"> 75);</w:t>
      </w:r>
    </w:p>
    <w:p w:rsidR="00122A70" w:rsidRDefault="00122A70" w:rsidP="00122A70">
      <w:pPr>
        <w:pStyle w:val="aff7"/>
        <w:ind w:firstLine="567"/>
        <w:jc w:val="both"/>
        <w:rPr>
          <w:sz w:val="28"/>
          <w:szCs w:val="28"/>
          <w:lang w:val="uk-UA"/>
        </w:rPr>
      </w:pPr>
      <w:r>
        <w:rPr>
          <w:sz w:val="28"/>
          <w:szCs w:val="28"/>
          <w:lang w:val="uk-UA"/>
        </w:rPr>
        <w:t>Стратегія</w:t>
      </w:r>
      <w:r w:rsidRPr="00A965C1">
        <w:rPr>
          <w:sz w:val="28"/>
          <w:szCs w:val="28"/>
          <w:lang w:val="uk-UA"/>
        </w:rPr>
        <w:t xml:space="preserve"> сталого розвитку Могилівської сільської об'єднаної територіальної громади Царичанського району Дніпропетровської області на 2017 – 2025 роки, затверджен</w:t>
      </w:r>
      <w:r>
        <w:rPr>
          <w:sz w:val="28"/>
          <w:szCs w:val="28"/>
          <w:lang w:val="uk-UA"/>
        </w:rPr>
        <w:t>ої</w:t>
      </w:r>
      <w:r w:rsidRPr="00A965C1">
        <w:rPr>
          <w:sz w:val="28"/>
          <w:szCs w:val="28"/>
          <w:lang w:val="uk-UA"/>
        </w:rPr>
        <w:t xml:space="preserve"> рішенням Могилівської сільської ради від 20.02.2018 392-33/VII.</w:t>
      </w:r>
    </w:p>
    <w:p w:rsidR="00122A70" w:rsidRPr="00D63212" w:rsidRDefault="00122A70" w:rsidP="00122A70">
      <w:pPr>
        <w:pStyle w:val="aff7"/>
        <w:ind w:firstLine="567"/>
        <w:jc w:val="both"/>
        <w:rPr>
          <w:sz w:val="28"/>
          <w:szCs w:val="28"/>
          <w:lang w:val="uk-UA" w:eastAsia="en-US"/>
        </w:rPr>
      </w:pPr>
      <w:r w:rsidRPr="00D63212">
        <w:rPr>
          <w:sz w:val="28"/>
          <w:szCs w:val="28"/>
          <w:lang w:val="uk-UA" w:eastAsia="en-US"/>
        </w:rPr>
        <w:t xml:space="preserve">Програма визначає мету та </w:t>
      </w:r>
      <w:r>
        <w:rPr>
          <w:sz w:val="28"/>
          <w:szCs w:val="28"/>
          <w:lang w:val="uk-UA" w:eastAsia="en-US"/>
        </w:rPr>
        <w:t>пріоритетні напрями дій на 2021-2027</w:t>
      </w:r>
      <w:r w:rsidRPr="00D63212">
        <w:rPr>
          <w:sz w:val="28"/>
          <w:szCs w:val="28"/>
          <w:lang w:val="uk-UA" w:eastAsia="en-US"/>
        </w:rPr>
        <w:t xml:space="preserve"> р</w:t>
      </w:r>
      <w:r>
        <w:rPr>
          <w:sz w:val="28"/>
          <w:szCs w:val="28"/>
          <w:lang w:val="uk-UA" w:eastAsia="en-US"/>
        </w:rPr>
        <w:t>оки</w:t>
      </w:r>
      <w:r w:rsidRPr="00D63212">
        <w:rPr>
          <w:sz w:val="28"/>
          <w:szCs w:val="28"/>
          <w:lang w:val="uk-UA" w:eastAsia="en-US"/>
        </w:rPr>
        <w:t xml:space="preserve"> щодо забезпечення стабільного зростання в реальному секторі економіки й на цій основі – поліпшення якості життя населення.</w:t>
      </w:r>
    </w:p>
    <w:p w:rsidR="00122A70" w:rsidRPr="00D63212" w:rsidRDefault="00122A70" w:rsidP="00122A70">
      <w:pPr>
        <w:pStyle w:val="aff7"/>
        <w:ind w:firstLine="567"/>
        <w:jc w:val="both"/>
        <w:rPr>
          <w:sz w:val="28"/>
          <w:szCs w:val="28"/>
          <w:lang w:val="uk-UA" w:eastAsia="en-US"/>
        </w:rPr>
      </w:pPr>
      <w:r w:rsidRPr="00D63212">
        <w:rPr>
          <w:sz w:val="28"/>
          <w:szCs w:val="28"/>
          <w:lang w:val="uk-UA" w:eastAsia="en-US"/>
        </w:rPr>
        <w:lastRenderedPageBreak/>
        <w:t xml:space="preserve">Прогнозні розрахунки та заходи Програми розроблені на основі аналізу поточної соціально-економічної ситуації у господарському комплексі </w:t>
      </w:r>
      <w:r>
        <w:rPr>
          <w:sz w:val="28"/>
          <w:szCs w:val="28"/>
          <w:lang w:val="uk-UA" w:eastAsia="en-US"/>
        </w:rPr>
        <w:t>Могилівської сільської ради</w:t>
      </w:r>
      <w:r w:rsidRPr="00D63212">
        <w:rPr>
          <w:sz w:val="28"/>
          <w:szCs w:val="28"/>
          <w:lang w:val="uk-UA" w:eastAsia="en-US"/>
        </w:rPr>
        <w:t xml:space="preserve">, з урахуванням тенденцій останніх місяців та пропозицій структурних підрозділів </w:t>
      </w:r>
      <w:r>
        <w:rPr>
          <w:sz w:val="28"/>
          <w:szCs w:val="28"/>
          <w:lang w:val="uk-UA" w:eastAsia="en-US"/>
        </w:rPr>
        <w:t>виконавчого комітету ради.</w:t>
      </w:r>
    </w:p>
    <w:p w:rsidR="00122A70" w:rsidRDefault="00122A70" w:rsidP="00122A70">
      <w:pPr>
        <w:pStyle w:val="aff7"/>
        <w:ind w:firstLine="567"/>
        <w:jc w:val="both"/>
        <w:rPr>
          <w:sz w:val="28"/>
          <w:szCs w:val="28"/>
          <w:lang w:val="uk-UA" w:eastAsia="en-US"/>
        </w:rPr>
      </w:pPr>
      <w:r w:rsidRPr="00EE7997">
        <w:rPr>
          <w:sz w:val="28"/>
          <w:szCs w:val="28"/>
          <w:lang w:val="uk-UA" w:eastAsia="en-US"/>
        </w:rPr>
        <w:t>Основним інструментом реалізації завдань Програми є виконання заходів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r>
        <w:rPr>
          <w:sz w:val="28"/>
          <w:szCs w:val="28"/>
          <w:lang w:val="uk-UA" w:eastAsia="en-US"/>
        </w:rPr>
        <w:t>.</w:t>
      </w:r>
    </w:p>
    <w:p w:rsidR="00122A70" w:rsidRDefault="00122A70" w:rsidP="00122A70">
      <w:pPr>
        <w:pStyle w:val="aff7"/>
        <w:ind w:firstLine="567"/>
        <w:jc w:val="both"/>
        <w:rPr>
          <w:sz w:val="28"/>
          <w:szCs w:val="28"/>
          <w:lang w:val="uk-UA" w:eastAsia="en-US"/>
        </w:rPr>
      </w:pPr>
      <w:r w:rsidRPr="00EE7997">
        <w:rPr>
          <w:sz w:val="28"/>
          <w:szCs w:val="28"/>
          <w:lang w:val="uk-UA" w:eastAsia="en-US"/>
        </w:rPr>
        <w:t>Фінансування пріоритетних напрямів, у тому числі через місцеві цільові програми, здійснюватиметься з урахуванням реальних можливостей місцев</w:t>
      </w:r>
      <w:r>
        <w:rPr>
          <w:sz w:val="28"/>
          <w:szCs w:val="28"/>
          <w:lang w:val="uk-UA" w:eastAsia="en-US"/>
        </w:rPr>
        <w:t xml:space="preserve">ого </w:t>
      </w:r>
      <w:r w:rsidRPr="00EE7997">
        <w:rPr>
          <w:sz w:val="28"/>
          <w:szCs w:val="28"/>
          <w:lang w:val="uk-UA" w:eastAsia="en-US"/>
        </w:rPr>
        <w:t>бюджет</w:t>
      </w:r>
      <w:r>
        <w:rPr>
          <w:sz w:val="28"/>
          <w:szCs w:val="28"/>
          <w:lang w:val="uk-UA" w:eastAsia="en-US"/>
        </w:rPr>
        <w:t>у</w:t>
      </w:r>
      <w:r w:rsidRPr="00EE7997">
        <w:rPr>
          <w:sz w:val="28"/>
          <w:szCs w:val="28"/>
          <w:lang w:val="uk-UA" w:eastAsia="en-US"/>
        </w:rPr>
        <w:t xml:space="preserve">, а також виділених фінансових ресурсів </w:t>
      </w:r>
      <w:r>
        <w:rPr>
          <w:sz w:val="28"/>
          <w:szCs w:val="28"/>
          <w:lang w:val="uk-UA" w:eastAsia="en-US"/>
        </w:rPr>
        <w:t xml:space="preserve">обласного та </w:t>
      </w:r>
      <w:r w:rsidRPr="00EE7997">
        <w:rPr>
          <w:sz w:val="28"/>
          <w:szCs w:val="28"/>
          <w:lang w:val="uk-UA" w:eastAsia="en-US"/>
        </w:rPr>
        <w:t>державного бюджет</w:t>
      </w:r>
      <w:r>
        <w:rPr>
          <w:sz w:val="28"/>
          <w:szCs w:val="28"/>
          <w:lang w:val="uk-UA" w:eastAsia="en-US"/>
        </w:rPr>
        <w:t>ів</w:t>
      </w:r>
      <w:r w:rsidRPr="00EE7997">
        <w:rPr>
          <w:sz w:val="28"/>
          <w:szCs w:val="28"/>
          <w:lang w:val="uk-UA" w:eastAsia="en-US"/>
        </w:rPr>
        <w:t>, приватних інвестицій, кредитних ресурсів та технічної допомоги міжнародних організацій.</w:t>
      </w:r>
    </w:p>
    <w:p w:rsidR="00122A70" w:rsidRPr="00E874C9" w:rsidRDefault="00122A70" w:rsidP="00122A70">
      <w:pPr>
        <w:pStyle w:val="aff7"/>
        <w:ind w:firstLine="567"/>
        <w:jc w:val="both"/>
        <w:rPr>
          <w:sz w:val="28"/>
          <w:szCs w:val="28"/>
          <w:lang w:val="uk-UA" w:eastAsia="en-US"/>
        </w:rPr>
      </w:pPr>
    </w:p>
    <w:p w:rsidR="00122A70" w:rsidRPr="00D63212" w:rsidRDefault="00122A70" w:rsidP="00122A70">
      <w:pPr>
        <w:pStyle w:val="aff7"/>
        <w:ind w:firstLine="567"/>
        <w:jc w:val="center"/>
        <w:rPr>
          <w:b/>
          <w:sz w:val="28"/>
          <w:szCs w:val="28"/>
          <w:u w:val="single"/>
          <w:lang w:val="uk-UA"/>
        </w:rPr>
      </w:pPr>
      <w:r w:rsidRPr="00D63212">
        <w:rPr>
          <w:b/>
          <w:sz w:val="28"/>
          <w:szCs w:val="28"/>
          <w:u w:val="single"/>
        </w:rPr>
        <w:t>1</w:t>
      </w:r>
      <w:r w:rsidRPr="00D63212">
        <w:rPr>
          <w:b/>
          <w:sz w:val="28"/>
          <w:szCs w:val="28"/>
          <w:u w:val="single"/>
          <w:lang w:val="uk-UA"/>
        </w:rPr>
        <w:t>. Головна мета та пріоритети на 20</w:t>
      </w:r>
      <w:r>
        <w:rPr>
          <w:b/>
          <w:sz w:val="28"/>
          <w:szCs w:val="28"/>
          <w:u w:val="single"/>
          <w:lang w:val="uk-UA"/>
        </w:rPr>
        <w:t>21- 2027</w:t>
      </w:r>
      <w:r w:rsidRPr="00D63212">
        <w:rPr>
          <w:b/>
          <w:sz w:val="28"/>
          <w:szCs w:val="28"/>
          <w:u w:val="single"/>
          <w:lang w:val="uk-UA"/>
        </w:rPr>
        <w:t xml:space="preserve"> р</w:t>
      </w:r>
      <w:r>
        <w:rPr>
          <w:b/>
          <w:sz w:val="28"/>
          <w:szCs w:val="28"/>
          <w:u w:val="single"/>
          <w:lang w:val="uk-UA"/>
        </w:rPr>
        <w:t>о</w:t>
      </w:r>
      <w:r w:rsidRPr="00D63212">
        <w:rPr>
          <w:b/>
          <w:sz w:val="28"/>
          <w:szCs w:val="28"/>
          <w:u w:val="single"/>
          <w:lang w:val="uk-UA"/>
        </w:rPr>
        <w:t>к</w:t>
      </w:r>
      <w:r>
        <w:rPr>
          <w:b/>
          <w:sz w:val="28"/>
          <w:szCs w:val="28"/>
          <w:u w:val="single"/>
          <w:lang w:val="uk-UA"/>
        </w:rPr>
        <w:t>и</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lang w:val="uk-UA"/>
        </w:rPr>
      </w:pPr>
      <w:r w:rsidRPr="00D63212">
        <w:rPr>
          <w:sz w:val="28"/>
          <w:szCs w:val="28"/>
          <w:lang w:val="uk-UA"/>
        </w:rPr>
        <w:t xml:space="preserve">Головною метою Програми є створення в </w:t>
      </w:r>
      <w:r>
        <w:rPr>
          <w:sz w:val="28"/>
          <w:szCs w:val="28"/>
          <w:lang w:val="uk-UA"/>
        </w:rPr>
        <w:t>громаді</w:t>
      </w:r>
      <w:r w:rsidRPr="00D63212">
        <w:rPr>
          <w:sz w:val="28"/>
          <w:szCs w:val="28"/>
          <w:lang w:val="uk-UA"/>
        </w:rPr>
        <w:t xml:space="preserve"> економіки з високою доданою вартістю, де стал</w:t>
      </w:r>
      <w:r>
        <w:rPr>
          <w:sz w:val="28"/>
          <w:szCs w:val="28"/>
          <w:lang w:val="uk-UA"/>
        </w:rPr>
        <w:t>ий місцевий</w:t>
      </w:r>
      <w:r w:rsidRPr="00D63212">
        <w:rPr>
          <w:sz w:val="28"/>
          <w:szCs w:val="28"/>
          <w:lang w:val="uk-UA"/>
        </w:rPr>
        <w:t xml:space="preserve"> </w:t>
      </w:r>
      <w:r>
        <w:rPr>
          <w:sz w:val="28"/>
          <w:szCs w:val="28"/>
          <w:lang w:val="uk-UA"/>
        </w:rPr>
        <w:t>розвиток</w:t>
      </w:r>
      <w:r w:rsidRPr="00D63212">
        <w:rPr>
          <w:sz w:val="28"/>
          <w:szCs w:val="28"/>
          <w:lang w:val="uk-UA"/>
        </w:rPr>
        <w:t xml:space="preserve"> спирається на знання, збереження довкілля та якість життя населення. </w:t>
      </w:r>
    </w:p>
    <w:p w:rsidR="00122A70" w:rsidRPr="00D63212" w:rsidRDefault="00122A70" w:rsidP="00122A70">
      <w:pPr>
        <w:pStyle w:val="aff7"/>
        <w:ind w:firstLine="567"/>
        <w:jc w:val="both"/>
        <w:rPr>
          <w:sz w:val="28"/>
          <w:szCs w:val="28"/>
          <w:lang w:val="uk-UA"/>
        </w:rPr>
      </w:pPr>
      <w:r w:rsidRPr="00D63212">
        <w:rPr>
          <w:sz w:val="28"/>
          <w:szCs w:val="28"/>
          <w:lang w:val="uk-UA"/>
        </w:rPr>
        <w:t xml:space="preserve">Головними пріоритетами із реалізації у </w:t>
      </w:r>
      <w:r>
        <w:rPr>
          <w:sz w:val="28"/>
          <w:szCs w:val="28"/>
          <w:lang w:val="uk-UA"/>
        </w:rPr>
        <w:t>раді</w:t>
      </w:r>
      <w:r w:rsidRPr="00D63212">
        <w:rPr>
          <w:sz w:val="28"/>
          <w:szCs w:val="28"/>
          <w:lang w:val="uk-UA"/>
        </w:rPr>
        <w:t xml:space="preserve"> основних напрямів </w:t>
      </w:r>
      <w:r>
        <w:rPr>
          <w:sz w:val="28"/>
          <w:szCs w:val="28"/>
          <w:lang w:val="uk-UA"/>
        </w:rPr>
        <w:t>державної</w:t>
      </w:r>
      <w:r w:rsidRPr="00D63212">
        <w:rPr>
          <w:sz w:val="28"/>
          <w:szCs w:val="28"/>
          <w:lang w:val="uk-UA"/>
        </w:rPr>
        <w:t xml:space="preserve"> політики в економічній та соціальній сферах на 20</w:t>
      </w:r>
      <w:r>
        <w:rPr>
          <w:sz w:val="28"/>
          <w:szCs w:val="28"/>
          <w:lang w:val="uk-UA"/>
        </w:rPr>
        <w:t>21-2027</w:t>
      </w:r>
      <w:r w:rsidRPr="00D63212">
        <w:rPr>
          <w:sz w:val="28"/>
          <w:szCs w:val="28"/>
          <w:lang w:val="uk-UA"/>
        </w:rPr>
        <w:t xml:space="preserve"> р</w:t>
      </w:r>
      <w:r>
        <w:rPr>
          <w:sz w:val="28"/>
          <w:szCs w:val="28"/>
          <w:lang w:val="uk-UA"/>
        </w:rPr>
        <w:t>оки</w:t>
      </w:r>
      <w:r w:rsidRPr="00D63212">
        <w:rPr>
          <w:sz w:val="28"/>
          <w:szCs w:val="28"/>
          <w:lang w:val="uk-UA"/>
        </w:rPr>
        <w:t>, визначено:</w:t>
      </w:r>
    </w:p>
    <w:p w:rsidR="00122A70" w:rsidRPr="00D63212" w:rsidRDefault="00122A70" w:rsidP="00122A70">
      <w:pPr>
        <w:pStyle w:val="aff7"/>
        <w:ind w:firstLine="567"/>
        <w:jc w:val="both"/>
        <w:rPr>
          <w:sz w:val="28"/>
          <w:szCs w:val="28"/>
          <w:lang w:val="uk-UA"/>
        </w:rPr>
      </w:pPr>
      <w:r w:rsidRPr="00D63212">
        <w:rPr>
          <w:sz w:val="28"/>
          <w:szCs w:val="28"/>
          <w:lang w:val="uk-UA"/>
        </w:rPr>
        <w:t>забезпечення ефективного використання бюджетних коштів</w:t>
      </w:r>
      <w:r>
        <w:rPr>
          <w:sz w:val="28"/>
          <w:szCs w:val="28"/>
          <w:lang w:val="uk-UA"/>
        </w:rPr>
        <w:t xml:space="preserve"> з урахуванням потреб та інтересів жінок та чоловіків різних груп населення (вік, стан здоров’я, соціальний статус тощо)</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 xml:space="preserve">недопущення зниження реальних доходів та рівня життя населення; </w:t>
      </w:r>
    </w:p>
    <w:p w:rsidR="00122A70" w:rsidRPr="00D63212" w:rsidRDefault="00122A70" w:rsidP="00122A70">
      <w:pPr>
        <w:pStyle w:val="aff7"/>
        <w:ind w:firstLine="567"/>
        <w:jc w:val="both"/>
        <w:rPr>
          <w:sz w:val="28"/>
          <w:szCs w:val="28"/>
          <w:lang w:val="uk-UA"/>
        </w:rPr>
      </w:pPr>
      <w:r w:rsidRPr="00D63212">
        <w:rPr>
          <w:sz w:val="28"/>
          <w:szCs w:val="28"/>
          <w:lang w:val="uk-UA"/>
        </w:rPr>
        <w:t xml:space="preserve">забезпечення державних соціальних гарантій найбільш </w:t>
      </w:r>
      <w:r>
        <w:rPr>
          <w:sz w:val="28"/>
          <w:szCs w:val="28"/>
          <w:lang w:val="uk-UA"/>
        </w:rPr>
        <w:t>в</w:t>
      </w:r>
      <w:r w:rsidRPr="00D63212">
        <w:rPr>
          <w:sz w:val="28"/>
          <w:szCs w:val="28"/>
          <w:lang w:val="uk-UA"/>
        </w:rPr>
        <w:t>разливим верствам населення</w:t>
      </w:r>
      <w:r>
        <w:rPr>
          <w:sz w:val="28"/>
          <w:szCs w:val="28"/>
          <w:lang w:val="uk-UA"/>
        </w:rPr>
        <w:t xml:space="preserve"> зокрема: малозабезпеченим сім’ям, людям пільгових категорій, пенсійного віку, людям з інвалідністю, особам, які опинилися в складних життєвих обставинах;</w:t>
      </w:r>
    </w:p>
    <w:p w:rsidR="00122A70" w:rsidRPr="00D63212" w:rsidRDefault="00122A70" w:rsidP="00122A70">
      <w:pPr>
        <w:pStyle w:val="aff7"/>
        <w:ind w:firstLine="567"/>
        <w:jc w:val="both"/>
        <w:rPr>
          <w:sz w:val="28"/>
          <w:szCs w:val="28"/>
          <w:lang w:val="uk-UA"/>
        </w:rPr>
      </w:pPr>
      <w:r w:rsidRPr="00D63212">
        <w:rPr>
          <w:sz w:val="28"/>
          <w:szCs w:val="28"/>
          <w:lang w:val="uk-UA"/>
        </w:rPr>
        <w:t xml:space="preserve">збереження торговельної мережі, збільшення купівельної спроможності населення </w:t>
      </w:r>
      <w:r>
        <w:rPr>
          <w:sz w:val="28"/>
          <w:szCs w:val="28"/>
          <w:lang w:val="uk-UA"/>
        </w:rPr>
        <w:t xml:space="preserve">громади </w:t>
      </w:r>
      <w:r w:rsidRPr="00D63212">
        <w:rPr>
          <w:sz w:val="28"/>
          <w:szCs w:val="28"/>
          <w:lang w:val="uk-UA"/>
        </w:rPr>
        <w:t>та підвищення культури обслуговування;</w:t>
      </w:r>
    </w:p>
    <w:p w:rsidR="00122A70" w:rsidRPr="00D63212" w:rsidRDefault="00122A70" w:rsidP="00122A70">
      <w:pPr>
        <w:pStyle w:val="aff7"/>
        <w:ind w:firstLine="567"/>
        <w:jc w:val="both"/>
        <w:rPr>
          <w:sz w:val="28"/>
          <w:szCs w:val="28"/>
          <w:lang w:val="uk-UA"/>
        </w:rPr>
      </w:pPr>
      <w:r w:rsidRPr="00D63212">
        <w:rPr>
          <w:sz w:val="28"/>
          <w:szCs w:val="28"/>
          <w:lang w:val="uk-UA"/>
        </w:rPr>
        <w:t xml:space="preserve">формування позитивного ділового та інвестиційного іміджу </w:t>
      </w:r>
      <w:r>
        <w:rPr>
          <w:sz w:val="28"/>
          <w:szCs w:val="28"/>
          <w:lang w:val="uk-UA"/>
        </w:rPr>
        <w:t>громади</w:t>
      </w:r>
      <w:r w:rsidRPr="00D63212">
        <w:rPr>
          <w:sz w:val="28"/>
          <w:szCs w:val="28"/>
          <w:lang w:val="uk-UA"/>
        </w:rPr>
        <w:t>;</w:t>
      </w:r>
    </w:p>
    <w:p w:rsidR="00122A70" w:rsidRPr="00D63212" w:rsidRDefault="00122A70" w:rsidP="00122A70">
      <w:pPr>
        <w:pStyle w:val="aff7"/>
        <w:ind w:firstLine="567"/>
        <w:jc w:val="both"/>
        <w:rPr>
          <w:sz w:val="28"/>
          <w:szCs w:val="28"/>
          <w:lang w:val="uk-UA"/>
        </w:rPr>
      </w:pPr>
      <w:r>
        <w:rPr>
          <w:sz w:val="28"/>
          <w:szCs w:val="28"/>
          <w:lang w:val="uk-UA"/>
        </w:rPr>
        <w:t>належної</w:t>
      </w:r>
      <w:r w:rsidRPr="00D63212">
        <w:rPr>
          <w:sz w:val="28"/>
          <w:szCs w:val="28"/>
          <w:lang w:val="uk-UA"/>
        </w:rPr>
        <w:t xml:space="preserve"> підготовки до роботи в осінньо-зимовий період об’єктів соціально-культурної сфери; </w:t>
      </w:r>
    </w:p>
    <w:p w:rsidR="00122A70" w:rsidRPr="00D63212" w:rsidRDefault="00122A70" w:rsidP="00122A70">
      <w:pPr>
        <w:pStyle w:val="aff7"/>
        <w:ind w:firstLine="567"/>
        <w:jc w:val="both"/>
        <w:rPr>
          <w:sz w:val="28"/>
          <w:szCs w:val="28"/>
          <w:lang w:val="uk-UA"/>
        </w:rPr>
      </w:pPr>
      <w:r w:rsidRPr="00D63212">
        <w:rPr>
          <w:sz w:val="28"/>
          <w:szCs w:val="28"/>
          <w:lang w:val="uk-UA"/>
        </w:rPr>
        <w:t>налагодження ефективного функціонування системи надання населенню доступної і кваліфікованої медичної допомоги;</w:t>
      </w:r>
    </w:p>
    <w:p w:rsidR="00122A70" w:rsidRPr="00D63212" w:rsidRDefault="00122A70" w:rsidP="00122A70">
      <w:pPr>
        <w:pStyle w:val="aff7"/>
        <w:ind w:firstLine="567"/>
        <w:jc w:val="both"/>
        <w:rPr>
          <w:sz w:val="28"/>
          <w:szCs w:val="28"/>
          <w:lang w:val="uk-UA"/>
        </w:rPr>
      </w:pPr>
      <w:r w:rsidRPr="00D63212">
        <w:rPr>
          <w:sz w:val="28"/>
          <w:szCs w:val="28"/>
          <w:lang w:val="uk-UA"/>
        </w:rPr>
        <w:t>здійснення соціального захисту дітей, молоді та сімей різних категорій;</w:t>
      </w:r>
    </w:p>
    <w:p w:rsidR="00122A70" w:rsidRDefault="00122A70" w:rsidP="00122A70">
      <w:pPr>
        <w:pStyle w:val="aff7"/>
        <w:ind w:firstLine="567"/>
        <w:jc w:val="both"/>
        <w:rPr>
          <w:sz w:val="28"/>
          <w:szCs w:val="28"/>
          <w:lang w:val="uk-UA"/>
        </w:rPr>
      </w:pPr>
      <w:r w:rsidRPr="00D63212">
        <w:rPr>
          <w:sz w:val="28"/>
          <w:szCs w:val="28"/>
          <w:lang w:val="uk-UA"/>
        </w:rPr>
        <w:t>підвищення рівня соціальних стандартів і якості послуг, що безпосередньо надаються громадянам</w:t>
      </w:r>
      <w:r>
        <w:rPr>
          <w:sz w:val="28"/>
          <w:szCs w:val="28"/>
          <w:lang w:val="uk-UA"/>
        </w:rPr>
        <w:t>;</w:t>
      </w:r>
    </w:p>
    <w:p w:rsidR="00122A70" w:rsidRPr="00D63212" w:rsidRDefault="00122A70" w:rsidP="00122A70">
      <w:pPr>
        <w:pStyle w:val="aff7"/>
        <w:ind w:firstLine="567"/>
        <w:jc w:val="both"/>
        <w:rPr>
          <w:sz w:val="28"/>
          <w:szCs w:val="28"/>
          <w:lang w:val="uk-UA"/>
        </w:rPr>
      </w:pPr>
      <w:r>
        <w:rPr>
          <w:sz w:val="28"/>
          <w:szCs w:val="28"/>
          <w:lang w:val="uk-UA"/>
        </w:rPr>
        <w:t>збільшення кількості та якості адміністративних послуг, що надаються</w:t>
      </w:r>
      <w:r w:rsidRPr="00D63212">
        <w:rPr>
          <w:sz w:val="28"/>
          <w:szCs w:val="28"/>
          <w:lang w:val="uk-UA"/>
        </w:rPr>
        <w:t xml:space="preserve"> суб’єктам господарювання</w:t>
      </w:r>
      <w:r>
        <w:rPr>
          <w:sz w:val="28"/>
          <w:szCs w:val="28"/>
          <w:lang w:val="uk-UA"/>
        </w:rPr>
        <w:t xml:space="preserve"> різних форм власності</w:t>
      </w:r>
      <w:r w:rsidRPr="00D63212">
        <w:rPr>
          <w:sz w:val="28"/>
          <w:szCs w:val="28"/>
          <w:lang w:val="uk-UA"/>
        </w:rPr>
        <w:t>;</w:t>
      </w:r>
    </w:p>
    <w:p w:rsidR="00122A70" w:rsidRDefault="00122A70" w:rsidP="00122A70">
      <w:pPr>
        <w:pStyle w:val="aff7"/>
        <w:ind w:firstLine="567"/>
        <w:jc w:val="both"/>
        <w:rPr>
          <w:rFonts w:eastAsia="Arial"/>
          <w:sz w:val="28"/>
          <w:szCs w:val="28"/>
          <w:lang w:val="uk-UA"/>
        </w:rPr>
      </w:pPr>
      <w:r w:rsidRPr="00B34623">
        <w:rPr>
          <w:rFonts w:eastAsia="Arial"/>
          <w:sz w:val="28"/>
          <w:szCs w:val="28"/>
          <w:lang w:val="uk-UA"/>
        </w:rPr>
        <w:t>покращення систем надання дозволів</w:t>
      </w:r>
      <w:r>
        <w:rPr>
          <w:rFonts w:eastAsia="Arial"/>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 xml:space="preserve">створення умов для розвитку </w:t>
      </w:r>
      <w:r>
        <w:rPr>
          <w:sz w:val="28"/>
          <w:szCs w:val="28"/>
          <w:lang w:val="uk-UA"/>
        </w:rPr>
        <w:t>кооперативного руху в різних сферах економіки;</w:t>
      </w:r>
    </w:p>
    <w:p w:rsidR="00122A70" w:rsidRDefault="00122A70" w:rsidP="00122A70">
      <w:pPr>
        <w:pStyle w:val="aff7"/>
        <w:ind w:firstLine="567"/>
        <w:jc w:val="both"/>
        <w:rPr>
          <w:rStyle w:val="aff1"/>
          <w:b/>
          <w:bCs/>
          <w:color w:val="000000"/>
          <w:sz w:val="28"/>
          <w:szCs w:val="28"/>
          <w:lang w:val="uk-UA" w:eastAsia="en-US"/>
        </w:rPr>
      </w:pPr>
      <w:r w:rsidRPr="001E5265">
        <w:rPr>
          <w:sz w:val="28"/>
          <w:szCs w:val="28"/>
          <w:lang w:val="uk-UA"/>
        </w:rPr>
        <w:t xml:space="preserve">підвищенню гендерної чутливості та подоланню гендерних стереотипів </w:t>
      </w:r>
      <w:r>
        <w:rPr>
          <w:sz w:val="28"/>
          <w:szCs w:val="28"/>
          <w:lang w:val="uk-UA"/>
        </w:rPr>
        <w:t xml:space="preserve">                         </w:t>
      </w:r>
      <w:r w:rsidRPr="001E5265">
        <w:rPr>
          <w:sz w:val="28"/>
          <w:szCs w:val="28"/>
          <w:lang w:val="uk-UA"/>
        </w:rPr>
        <w:t>в громаді</w:t>
      </w:r>
      <w:r>
        <w:rPr>
          <w:sz w:val="28"/>
          <w:szCs w:val="28"/>
          <w:lang w:val="uk-UA"/>
        </w:rPr>
        <w:t>.</w:t>
      </w:r>
    </w:p>
    <w:p w:rsidR="00122A70" w:rsidRPr="00823D24" w:rsidRDefault="00122A70" w:rsidP="00122A70">
      <w:pPr>
        <w:pStyle w:val="aff7"/>
        <w:ind w:firstLine="567"/>
        <w:jc w:val="center"/>
        <w:rPr>
          <w:rStyle w:val="aff1"/>
          <w:b/>
          <w:bCs/>
          <w:color w:val="000000"/>
          <w:sz w:val="28"/>
          <w:szCs w:val="28"/>
          <w:lang w:val="uk-UA" w:eastAsia="en-US"/>
        </w:rPr>
      </w:pPr>
      <w:r w:rsidRPr="00C44782">
        <w:rPr>
          <w:rStyle w:val="aff1"/>
          <w:b/>
          <w:bCs/>
          <w:color w:val="000000"/>
          <w:sz w:val="28"/>
          <w:szCs w:val="28"/>
          <w:lang w:val="uk-UA" w:eastAsia="en-US"/>
        </w:rPr>
        <w:lastRenderedPageBreak/>
        <w:t xml:space="preserve">2. </w:t>
      </w:r>
      <w:r w:rsidRPr="00823D24">
        <w:rPr>
          <w:rStyle w:val="aff1"/>
          <w:b/>
          <w:bCs/>
          <w:color w:val="000000"/>
          <w:sz w:val="28"/>
          <w:szCs w:val="28"/>
          <w:lang w:val="uk-UA" w:eastAsia="en-US"/>
        </w:rPr>
        <w:t>Створення сприятливих умов для забезпечення</w:t>
      </w:r>
    </w:p>
    <w:p w:rsidR="00122A70" w:rsidRPr="00823D24" w:rsidRDefault="00122A70" w:rsidP="00122A70">
      <w:pPr>
        <w:pStyle w:val="aff7"/>
        <w:ind w:firstLine="567"/>
        <w:jc w:val="center"/>
        <w:rPr>
          <w:rStyle w:val="aff1"/>
          <w:b/>
          <w:bCs/>
          <w:color w:val="000000"/>
          <w:sz w:val="28"/>
          <w:szCs w:val="28"/>
          <w:lang w:val="uk-UA" w:eastAsia="en-US"/>
        </w:rPr>
      </w:pPr>
      <w:r w:rsidRPr="00823D24">
        <w:rPr>
          <w:rStyle w:val="aff1"/>
          <w:b/>
          <w:bCs/>
          <w:color w:val="000000"/>
          <w:sz w:val="28"/>
          <w:szCs w:val="28"/>
          <w:lang w:val="uk-UA" w:eastAsia="en-US"/>
        </w:rPr>
        <w:t>економічного зростання</w:t>
      </w:r>
      <w:r>
        <w:rPr>
          <w:rStyle w:val="aff1"/>
          <w:b/>
          <w:bCs/>
          <w:color w:val="000000"/>
          <w:sz w:val="28"/>
          <w:szCs w:val="28"/>
          <w:lang w:val="uk-UA" w:eastAsia="en-US"/>
        </w:rPr>
        <w:t xml:space="preserve"> громади</w:t>
      </w:r>
    </w:p>
    <w:p w:rsidR="00122A70" w:rsidRPr="00823D24" w:rsidRDefault="00122A70" w:rsidP="00122A70">
      <w:pPr>
        <w:pStyle w:val="aff7"/>
        <w:jc w:val="both"/>
        <w:rPr>
          <w:sz w:val="28"/>
          <w:szCs w:val="28"/>
          <w:highlight w:val="cyan"/>
          <w:lang w:val="uk-UA"/>
        </w:rPr>
      </w:pPr>
    </w:p>
    <w:p w:rsidR="00122A70" w:rsidRPr="001327A6" w:rsidRDefault="00122A70" w:rsidP="00122A70">
      <w:pPr>
        <w:pStyle w:val="aff7"/>
        <w:ind w:firstLine="567"/>
        <w:jc w:val="both"/>
        <w:rPr>
          <w:rStyle w:val="aff1"/>
          <w:b/>
          <w:color w:val="000000"/>
          <w:sz w:val="28"/>
          <w:szCs w:val="28"/>
          <w:lang w:val="uk-UA"/>
        </w:rPr>
      </w:pPr>
      <w:r w:rsidRPr="00842330">
        <w:rPr>
          <w:b/>
          <w:sz w:val="28"/>
          <w:szCs w:val="28"/>
          <w:u w:val="single"/>
          <w:lang w:val="uk-UA"/>
        </w:rPr>
        <w:t>2.1</w:t>
      </w:r>
      <w:r w:rsidRPr="00842330">
        <w:rPr>
          <w:sz w:val="28"/>
          <w:szCs w:val="28"/>
          <w:u w:val="single"/>
          <w:lang w:val="uk-UA"/>
        </w:rPr>
        <w:t xml:space="preserve">. </w:t>
      </w:r>
      <w:r w:rsidRPr="00842330">
        <w:rPr>
          <w:rStyle w:val="aff1"/>
          <w:b/>
          <w:color w:val="000000"/>
          <w:sz w:val="28"/>
          <w:szCs w:val="28"/>
          <w:lang w:val="uk-UA"/>
        </w:rPr>
        <w:t>Податково</w:t>
      </w:r>
      <w:r w:rsidRPr="003C6381">
        <w:rPr>
          <w:rStyle w:val="aff1"/>
          <w:b/>
          <w:color w:val="000000"/>
          <w:sz w:val="28"/>
          <w:szCs w:val="28"/>
          <w:lang w:val="uk-UA"/>
        </w:rPr>
        <w:t>-бюджетна діяльність</w:t>
      </w:r>
    </w:p>
    <w:p w:rsidR="00122A70" w:rsidRPr="00823D24"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b/>
          <w:bCs/>
          <w:i/>
          <w:noProof/>
          <w:sz w:val="28"/>
          <w:szCs w:val="28"/>
          <w:lang w:val="uk-UA"/>
        </w:rPr>
        <w:t xml:space="preserve"> </w:t>
      </w:r>
      <w:r w:rsidRPr="00D63212">
        <w:rPr>
          <w:sz w:val="28"/>
          <w:szCs w:val="28"/>
          <w:lang w:val="uk-UA"/>
        </w:rPr>
        <w:t xml:space="preserve">забезпечення стабільного функціонування бюджетної системи </w:t>
      </w:r>
      <w:r>
        <w:rPr>
          <w:sz w:val="28"/>
          <w:szCs w:val="28"/>
          <w:lang w:val="uk-UA"/>
        </w:rPr>
        <w:t>громади</w:t>
      </w:r>
      <w:r w:rsidRPr="00D63212">
        <w:rPr>
          <w:sz w:val="28"/>
          <w:szCs w:val="28"/>
          <w:lang w:val="uk-UA"/>
        </w:rPr>
        <w:t xml:space="preserve">, виконання планових завдань з надходження коштів до </w:t>
      </w:r>
      <w:r>
        <w:rPr>
          <w:sz w:val="28"/>
          <w:szCs w:val="28"/>
          <w:lang w:val="uk-UA"/>
        </w:rPr>
        <w:t xml:space="preserve">місцевого </w:t>
      </w:r>
      <w:r w:rsidRPr="00D63212">
        <w:rPr>
          <w:sz w:val="28"/>
          <w:szCs w:val="28"/>
          <w:lang w:val="uk-UA"/>
        </w:rPr>
        <w:t>бюдж</w:t>
      </w:r>
      <w:r>
        <w:rPr>
          <w:sz w:val="28"/>
          <w:szCs w:val="28"/>
          <w:lang w:val="uk-UA"/>
        </w:rPr>
        <w:t>ету</w:t>
      </w:r>
      <w:r w:rsidRPr="00D63212">
        <w:rPr>
          <w:sz w:val="28"/>
          <w:szCs w:val="28"/>
          <w:lang w:val="uk-UA"/>
        </w:rPr>
        <w:t>.</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B48FA" w:rsidRDefault="001B48FA" w:rsidP="001B48FA">
      <w:pPr>
        <w:pStyle w:val="aff7"/>
        <w:ind w:firstLine="567"/>
        <w:jc w:val="both"/>
        <w:rPr>
          <w:rFonts w:eastAsia="Arial"/>
          <w:sz w:val="28"/>
          <w:szCs w:val="28"/>
          <w:lang w:val="uk-UA"/>
        </w:rPr>
      </w:pPr>
      <w:r w:rsidRPr="00450A67">
        <w:rPr>
          <w:rFonts w:eastAsia="Arial"/>
          <w:sz w:val="28"/>
          <w:szCs w:val="28"/>
          <w:lang w:val="uk-UA"/>
        </w:rPr>
        <w:t>розроб</w:t>
      </w:r>
      <w:r>
        <w:rPr>
          <w:rFonts w:eastAsia="Arial"/>
          <w:sz w:val="28"/>
          <w:szCs w:val="28"/>
          <w:lang w:val="uk-UA"/>
        </w:rPr>
        <w:t>ка</w:t>
      </w:r>
      <w:r w:rsidRPr="00450A67">
        <w:rPr>
          <w:rFonts w:eastAsia="Arial"/>
          <w:sz w:val="28"/>
          <w:szCs w:val="28"/>
          <w:lang w:val="uk-UA"/>
        </w:rPr>
        <w:t xml:space="preserve"> кращ</w:t>
      </w:r>
      <w:r>
        <w:rPr>
          <w:rFonts w:eastAsia="Arial"/>
          <w:sz w:val="28"/>
          <w:szCs w:val="28"/>
          <w:lang w:val="uk-UA"/>
        </w:rPr>
        <w:t>ої</w:t>
      </w:r>
      <w:r w:rsidRPr="00450A67">
        <w:rPr>
          <w:rFonts w:eastAsia="Arial"/>
          <w:sz w:val="28"/>
          <w:szCs w:val="28"/>
          <w:lang w:val="uk-UA"/>
        </w:rPr>
        <w:t xml:space="preserve"> практику бюджетування та управління фінансами для </w:t>
      </w:r>
      <w:r>
        <w:rPr>
          <w:rFonts w:eastAsia="Arial"/>
          <w:sz w:val="28"/>
          <w:szCs w:val="28"/>
          <w:lang w:val="uk-UA"/>
        </w:rPr>
        <w:t>побудови довіри з боку громадян;</w:t>
      </w:r>
    </w:p>
    <w:p w:rsidR="001B48FA" w:rsidRDefault="001B48FA" w:rsidP="001B48FA">
      <w:pPr>
        <w:pStyle w:val="aff7"/>
        <w:ind w:firstLine="567"/>
        <w:jc w:val="both"/>
        <w:rPr>
          <w:rFonts w:eastAsia="Arial"/>
          <w:sz w:val="28"/>
          <w:szCs w:val="28"/>
          <w:lang w:val="uk-UA"/>
        </w:rPr>
      </w:pPr>
      <w:r w:rsidRPr="00566717">
        <w:rPr>
          <w:rFonts w:eastAsia="Arial"/>
          <w:sz w:val="28"/>
          <w:szCs w:val="28"/>
          <w:lang w:val="uk-UA"/>
        </w:rPr>
        <w:t>підвищенн</w:t>
      </w:r>
      <w:r>
        <w:rPr>
          <w:rFonts w:eastAsia="Arial"/>
          <w:sz w:val="28"/>
          <w:szCs w:val="28"/>
          <w:lang w:val="uk-UA"/>
        </w:rPr>
        <w:t>я</w:t>
      </w:r>
      <w:r w:rsidRPr="00566717">
        <w:rPr>
          <w:rFonts w:eastAsia="Arial"/>
          <w:sz w:val="28"/>
          <w:szCs w:val="28"/>
          <w:lang w:val="uk-UA"/>
        </w:rPr>
        <w:t xml:space="preserve"> доброчесності, ефективності та прозорості бюджетного процесу на місцевому </w:t>
      </w:r>
      <w:r>
        <w:rPr>
          <w:rFonts w:eastAsia="Arial"/>
          <w:sz w:val="28"/>
          <w:szCs w:val="28"/>
          <w:lang w:val="uk-UA"/>
        </w:rPr>
        <w:t>рівні;</w:t>
      </w:r>
    </w:p>
    <w:p w:rsidR="001B48FA" w:rsidRDefault="001B48FA" w:rsidP="001B48FA">
      <w:pPr>
        <w:pStyle w:val="aff7"/>
        <w:ind w:firstLine="567"/>
        <w:jc w:val="both"/>
        <w:rPr>
          <w:rFonts w:eastAsia="Arial"/>
          <w:sz w:val="28"/>
          <w:szCs w:val="28"/>
          <w:lang w:val="uk-UA"/>
        </w:rPr>
      </w:pPr>
      <w:r>
        <w:rPr>
          <w:rFonts w:eastAsia="Arial"/>
          <w:sz w:val="28"/>
          <w:szCs w:val="28"/>
          <w:lang w:val="uk-UA"/>
        </w:rPr>
        <w:t>створення</w:t>
      </w:r>
      <w:r w:rsidRPr="00450A67">
        <w:rPr>
          <w:rFonts w:eastAsia="Arial"/>
          <w:sz w:val="28"/>
          <w:szCs w:val="28"/>
          <w:lang w:val="uk-UA"/>
        </w:rPr>
        <w:t xml:space="preserve"> довгостроков</w:t>
      </w:r>
      <w:r>
        <w:rPr>
          <w:rFonts w:eastAsia="Arial"/>
          <w:sz w:val="28"/>
          <w:szCs w:val="28"/>
          <w:lang w:val="uk-UA"/>
        </w:rPr>
        <w:t>ої</w:t>
      </w:r>
      <w:r w:rsidRPr="00450A67">
        <w:rPr>
          <w:rFonts w:eastAsia="Arial"/>
          <w:sz w:val="28"/>
          <w:szCs w:val="28"/>
          <w:lang w:val="uk-UA"/>
        </w:rPr>
        <w:t xml:space="preserve"> дорожн</w:t>
      </w:r>
      <w:r>
        <w:rPr>
          <w:rFonts w:eastAsia="Arial"/>
          <w:sz w:val="28"/>
          <w:szCs w:val="28"/>
          <w:lang w:val="uk-UA"/>
        </w:rPr>
        <w:t>ьої</w:t>
      </w:r>
      <w:r w:rsidRPr="00450A67">
        <w:rPr>
          <w:rFonts w:eastAsia="Arial"/>
          <w:sz w:val="28"/>
          <w:szCs w:val="28"/>
          <w:lang w:val="uk-UA"/>
        </w:rPr>
        <w:t xml:space="preserve"> карт</w:t>
      </w:r>
      <w:r>
        <w:rPr>
          <w:rFonts w:eastAsia="Arial"/>
          <w:sz w:val="28"/>
          <w:szCs w:val="28"/>
          <w:lang w:val="uk-UA"/>
        </w:rPr>
        <w:t>и</w:t>
      </w:r>
      <w:r w:rsidRPr="00450A67">
        <w:rPr>
          <w:rFonts w:eastAsia="Arial"/>
          <w:sz w:val="28"/>
          <w:szCs w:val="28"/>
          <w:lang w:val="uk-UA"/>
        </w:rPr>
        <w:t xml:space="preserve"> покращень</w:t>
      </w:r>
      <w:r>
        <w:rPr>
          <w:rFonts w:eastAsia="Arial"/>
          <w:sz w:val="28"/>
          <w:szCs w:val="28"/>
          <w:lang w:val="uk-UA"/>
        </w:rPr>
        <w:t xml:space="preserve"> у бюджетній сфері;</w:t>
      </w:r>
    </w:p>
    <w:p w:rsidR="001B48FA" w:rsidRDefault="001B48FA" w:rsidP="001B48FA">
      <w:pPr>
        <w:pStyle w:val="aff7"/>
        <w:ind w:firstLine="567"/>
        <w:jc w:val="both"/>
        <w:rPr>
          <w:rFonts w:eastAsia="Arial"/>
          <w:sz w:val="28"/>
          <w:szCs w:val="28"/>
          <w:lang w:val="uk-UA"/>
        </w:rPr>
      </w:pPr>
      <w:r>
        <w:rPr>
          <w:rFonts w:eastAsia="Arial"/>
          <w:sz w:val="28"/>
          <w:szCs w:val="28"/>
          <w:lang w:val="uk-UA"/>
        </w:rPr>
        <w:t>аналіз</w:t>
      </w:r>
      <w:r w:rsidRPr="00450A67">
        <w:rPr>
          <w:rFonts w:eastAsia="Arial"/>
          <w:sz w:val="28"/>
          <w:szCs w:val="28"/>
          <w:lang w:val="uk-UA"/>
        </w:rPr>
        <w:t xml:space="preserve"> власних джерел надходжень для створен</w:t>
      </w:r>
      <w:r>
        <w:rPr>
          <w:rFonts w:eastAsia="Arial"/>
          <w:sz w:val="28"/>
          <w:szCs w:val="28"/>
          <w:lang w:val="uk-UA"/>
        </w:rPr>
        <w:t xml:space="preserve">ня міцних засад функціонування </w:t>
      </w:r>
      <w:r w:rsidRPr="00450A67">
        <w:rPr>
          <w:rFonts w:eastAsia="Arial"/>
          <w:sz w:val="28"/>
          <w:szCs w:val="28"/>
          <w:lang w:val="uk-UA"/>
        </w:rPr>
        <w:t>ТГ.</w:t>
      </w:r>
    </w:p>
    <w:p w:rsidR="001B48FA" w:rsidRDefault="001B48FA" w:rsidP="001B48FA">
      <w:pPr>
        <w:pStyle w:val="aff7"/>
        <w:ind w:firstLine="567"/>
        <w:jc w:val="both"/>
        <w:rPr>
          <w:sz w:val="28"/>
          <w:szCs w:val="28"/>
          <w:lang w:val="uk-UA"/>
        </w:rPr>
      </w:pPr>
      <w:r w:rsidRPr="00D63212">
        <w:rPr>
          <w:sz w:val="28"/>
          <w:szCs w:val="28"/>
          <w:lang w:val="uk-UA"/>
        </w:rPr>
        <w:t>здійснення заходів, спрямованих на розширення бази оподаткування за рахунок детінізації економіки;</w:t>
      </w:r>
    </w:p>
    <w:p w:rsidR="001B48FA" w:rsidRDefault="001B48FA" w:rsidP="001B48FA">
      <w:pPr>
        <w:pStyle w:val="aff7"/>
        <w:ind w:firstLine="567"/>
        <w:jc w:val="both"/>
        <w:rPr>
          <w:sz w:val="28"/>
          <w:szCs w:val="28"/>
          <w:lang w:val="uk-UA"/>
        </w:rPr>
      </w:pPr>
      <w:r w:rsidRPr="00D63212">
        <w:rPr>
          <w:sz w:val="28"/>
          <w:szCs w:val="28"/>
          <w:lang w:val="uk-UA"/>
        </w:rPr>
        <w:t>упровадження жорсткого контролю за дотриманням повноти сплати нарахованих платежів, проведення відповідної мобілізуючої роботи щодо безумовного дотримання платіжної дисципліни всіма платниками податків, зборів</w:t>
      </w:r>
      <w:r>
        <w:rPr>
          <w:sz w:val="28"/>
          <w:szCs w:val="28"/>
          <w:lang w:val="uk-UA"/>
        </w:rPr>
        <w:t xml:space="preserve"> та інших обов’язкових платежів;</w:t>
      </w:r>
    </w:p>
    <w:p w:rsidR="00122A70" w:rsidRPr="00D63212" w:rsidRDefault="00122A70" w:rsidP="00122A70">
      <w:pPr>
        <w:pStyle w:val="aff7"/>
        <w:ind w:firstLine="567"/>
        <w:jc w:val="both"/>
        <w:rPr>
          <w:sz w:val="28"/>
          <w:szCs w:val="28"/>
          <w:lang w:val="uk-UA"/>
        </w:rPr>
      </w:pPr>
      <w:r>
        <w:rPr>
          <w:sz w:val="28"/>
          <w:szCs w:val="28"/>
          <w:lang w:val="uk-UA"/>
        </w:rPr>
        <w:t xml:space="preserve">застосування елементів гендерно-орієнтованого бюджетування для </w:t>
      </w:r>
      <w:r w:rsidRPr="00D63212">
        <w:rPr>
          <w:sz w:val="28"/>
          <w:szCs w:val="28"/>
          <w:lang w:val="uk-UA"/>
        </w:rPr>
        <w:t>підвищення ефективності управління бюджетними коштами та здійснення постійно</w:t>
      </w:r>
      <w:r w:rsidR="001B48FA">
        <w:rPr>
          <w:sz w:val="28"/>
          <w:szCs w:val="28"/>
          <w:lang w:val="uk-UA"/>
        </w:rPr>
        <w:t>го контролю за їх використанням.</w:t>
      </w:r>
    </w:p>
    <w:p w:rsidR="00122A70" w:rsidRPr="00E874C9" w:rsidRDefault="00122A70" w:rsidP="00122A70">
      <w:pPr>
        <w:pStyle w:val="aff7"/>
        <w:ind w:firstLine="567"/>
        <w:jc w:val="right"/>
        <w:rPr>
          <w:lang w:val="uk-UA"/>
        </w:rPr>
      </w:pPr>
    </w:p>
    <w:tbl>
      <w:tblPr>
        <w:tblW w:w="0" w:type="auto"/>
        <w:tblLook w:val="00A0" w:firstRow="1" w:lastRow="0" w:firstColumn="1" w:lastColumn="0" w:noHBand="0" w:noVBand="0"/>
      </w:tblPr>
      <w:tblGrid>
        <w:gridCol w:w="9780"/>
      </w:tblGrid>
      <w:tr w:rsidR="00122A70" w:rsidRPr="00934B4A" w:rsidTr="001A7929">
        <w:trPr>
          <w:trHeight w:val="1406"/>
        </w:trPr>
        <w:tc>
          <w:tcPr>
            <w:tcW w:w="9855" w:type="dxa"/>
          </w:tcPr>
          <w:p w:rsidR="00122A70" w:rsidRPr="00B2057E" w:rsidRDefault="00122A70" w:rsidP="001A7929">
            <w:pPr>
              <w:pStyle w:val="aff7"/>
              <w:ind w:firstLine="567"/>
              <w:jc w:val="both"/>
              <w:rPr>
                <w:sz w:val="28"/>
                <w:szCs w:val="28"/>
                <w:u w:val="single"/>
                <w:lang w:val="uk-UA"/>
              </w:rPr>
            </w:pPr>
            <w:r w:rsidRPr="00B2057E">
              <w:rPr>
                <w:sz w:val="28"/>
                <w:szCs w:val="28"/>
                <w:u w:val="single"/>
                <w:lang w:val="uk-UA"/>
              </w:rPr>
              <w:t>Очікувані результати:</w:t>
            </w:r>
          </w:p>
          <w:p w:rsidR="00122A70" w:rsidRPr="00B2057E" w:rsidRDefault="00122A70" w:rsidP="001A7929">
            <w:pPr>
              <w:pStyle w:val="aff7"/>
              <w:ind w:firstLine="567"/>
              <w:jc w:val="both"/>
              <w:rPr>
                <w:sz w:val="28"/>
                <w:szCs w:val="28"/>
                <w:u w:val="single"/>
                <w:lang w:val="uk-UA"/>
              </w:rPr>
            </w:pPr>
            <w:r>
              <w:rPr>
                <w:sz w:val="28"/>
                <w:szCs w:val="28"/>
                <w:lang w:val="uk-UA"/>
              </w:rPr>
              <w:t xml:space="preserve">власні </w:t>
            </w:r>
            <w:r w:rsidRPr="00B2057E">
              <w:rPr>
                <w:sz w:val="28"/>
                <w:szCs w:val="28"/>
                <w:lang w:val="uk-UA"/>
              </w:rPr>
              <w:t>надходження податків, зборів та інших об</w:t>
            </w:r>
            <w:r>
              <w:rPr>
                <w:sz w:val="28"/>
                <w:szCs w:val="28"/>
                <w:lang w:val="uk-UA"/>
              </w:rPr>
              <w:t>ов’язкових платежів до загального</w:t>
            </w:r>
            <w:r w:rsidRPr="00B2057E">
              <w:rPr>
                <w:sz w:val="28"/>
                <w:szCs w:val="28"/>
                <w:lang w:val="uk-UA"/>
              </w:rPr>
              <w:t xml:space="preserve"> </w:t>
            </w:r>
            <w:r>
              <w:rPr>
                <w:sz w:val="28"/>
                <w:szCs w:val="28"/>
                <w:lang w:val="uk-UA"/>
              </w:rPr>
              <w:t xml:space="preserve">фонду </w:t>
            </w:r>
            <w:r w:rsidRPr="00B2057E">
              <w:rPr>
                <w:sz w:val="28"/>
                <w:szCs w:val="28"/>
                <w:lang w:val="uk-UA"/>
              </w:rPr>
              <w:t xml:space="preserve">бюджету </w:t>
            </w:r>
            <w:r>
              <w:rPr>
                <w:sz w:val="28"/>
                <w:szCs w:val="28"/>
                <w:lang w:val="uk-UA"/>
              </w:rPr>
              <w:t>Могилівської сільської ради</w:t>
            </w:r>
            <w:r w:rsidRPr="00B2057E">
              <w:rPr>
                <w:sz w:val="28"/>
                <w:szCs w:val="28"/>
                <w:lang w:val="uk-UA"/>
              </w:rPr>
              <w:t xml:space="preserve"> </w:t>
            </w:r>
            <w:r w:rsidRPr="00717806">
              <w:rPr>
                <w:sz w:val="28"/>
                <w:szCs w:val="28"/>
                <w:lang w:val="uk-UA"/>
              </w:rPr>
              <w:t>у 20</w:t>
            </w:r>
            <w:r w:rsidR="00A830CF" w:rsidRPr="00717806">
              <w:rPr>
                <w:sz w:val="28"/>
                <w:szCs w:val="28"/>
                <w:lang w:val="uk-UA"/>
              </w:rPr>
              <w:t>21</w:t>
            </w:r>
            <w:r w:rsidRPr="00717806">
              <w:rPr>
                <w:sz w:val="28"/>
                <w:szCs w:val="28"/>
                <w:lang w:val="uk-UA"/>
              </w:rPr>
              <w:t xml:space="preserve"> році складуть </w:t>
            </w:r>
            <w:r w:rsidR="00717806">
              <w:rPr>
                <w:sz w:val="28"/>
                <w:szCs w:val="28"/>
                <w:lang w:val="uk-UA"/>
              </w:rPr>
              <w:t xml:space="preserve">27,8 </w:t>
            </w:r>
            <w:r w:rsidRPr="00717806">
              <w:rPr>
                <w:sz w:val="28"/>
                <w:szCs w:val="28"/>
                <w:lang w:val="uk-UA"/>
              </w:rPr>
              <w:t xml:space="preserve"> млн. гривень.</w:t>
            </w:r>
          </w:p>
          <w:p w:rsidR="00122A70" w:rsidRPr="00B2057E" w:rsidRDefault="00122A70" w:rsidP="001A7929">
            <w:pPr>
              <w:pStyle w:val="aff7"/>
              <w:ind w:firstLine="567"/>
              <w:jc w:val="both"/>
              <w:rPr>
                <w:sz w:val="28"/>
                <w:szCs w:val="28"/>
                <w:lang w:val="uk-UA"/>
              </w:rPr>
            </w:pPr>
          </w:p>
        </w:tc>
      </w:tr>
    </w:tbl>
    <w:p w:rsidR="00122A70" w:rsidRPr="00E874C9" w:rsidRDefault="00122A70" w:rsidP="00122A70">
      <w:pPr>
        <w:pStyle w:val="aff7"/>
        <w:ind w:firstLine="567"/>
        <w:jc w:val="both"/>
        <w:rPr>
          <w:b/>
          <w:sz w:val="28"/>
          <w:szCs w:val="28"/>
          <w:u w:val="single"/>
          <w:lang w:val="uk-UA"/>
        </w:rPr>
      </w:pPr>
      <w:r>
        <w:rPr>
          <w:sz w:val="28"/>
          <w:szCs w:val="28"/>
          <w:lang w:val="uk-UA"/>
        </w:rPr>
        <w:t xml:space="preserve"> </w:t>
      </w:r>
      <w:r w:rsidRPr="00E874C9">
        <w:rPr>
          <w:b/>
          <w:sz w:val="28"/>
          <w:szCs w:val="28"/>
          <w:u w:val="single"/>
          <w:lang w:val="uk-UA"/>
        </w:rPr>
        <w:t>2.2. Інвестиційна діяльність</w:t>
      </w:r>
    </w:p>
    <w:p w:rsidR="00122A70" w:rsidRPr="00E874C9" w:rsidRDefault="00122A70" w:rsidP="00122A70">
      <w:pPr>
        <w:pStyle w:val="aff7"/>
        <w:ind w:firstLine="567"/>
        <w:jc w:val="both"/>
        <w:rPr>
          <w:sz w:val="28"/>
          <w:szCs w:val="28"/>
          <w:lang w:val="uk-UA"/>
        </w:rPr>
      </w:pPr>
    </w:p>
    <w:p w:rsidR="00717806"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 xml:space="preserve"> </w:t>
      </w:r>
      <w:r w:rsidR="00717806" w:rsidRPr="00717806">
        <w:rPr>
          <w:sz w:val="28"/>
          <w:szCs w:val="28"/>
          <w:lang w:val="uk-UA"/>
        </w:rPr>
        <w:t>сприяння розширенню залучення обсягів інвестицій (у тому числі прямих іноземних)</w:t>
      </w:r>
      <w:r w:rsidR="00717806">
        <w:rPr>
          <w:sz w:val="28"/>
          <w:szCs w:val="28"/>
          <w:lang w:val="uk-UA"/>
        </w:rPr>
        <w:t xml:space="preserve"> в економіку територіальної громади.</w:t>
      </w:r>
    </w:p>
    <w:p w:rsidR="00122A70" w:rsidRPr="00817F66" w:rsidRDefault="007F7959" w:rsidP="007F7959">
      <w:pPr>
        <w:pStyle w:val="aff7"/>
        <w:tabs>
          <w:tab w:val="left" w:pos="5895"/>
        </w:tabs>
        <w:ind w:firstLine="567"/>
        <w:jc w:val="both"/>
        <w:rPr>
          <w:sz w:val="28"/>
          <w:szCs w:val="28"/>
          <w:lang w:val="uk-UA"/>
        </w:rPr>
      </w:pPr>
      <w:r>
        <w:rPr>
          <w:sz w:val="28"/>
          <w:szCs w:val="28"/>
          <w:lang w:val="uk-UA"/>
        </w:rPr>
        <w:tab/>
      </w:r>
    </w:p>
    <w:p w:rsidR="00122A70" w:rsidRDefault="00122A70" w:rsidP="00122A70">
      <w:pPr>
        <w:pStyle w:val="aff7"/>
        <w:ind w:firstLine="567"/>
        <w:jc w:val="both"/>
        <w:rPr>
          <w:sz w:val="28"/>
          <w:szCs w:val="28"/>
          <w:u w:val="single"/>
          <w:lang w:val="uk-UA"/>
        </w:rPr>
      </w:pPr>
      <w:r w:rsidRPr="006127E3">
        <w:rPr>
          <w:sz w:val="28"/>
          <w:szCs w:val="28"/>
          <w:u w:val="single"/>
          <w:lang w:val="uk-UA"/>
        </w:rPr>
        <w:t>Основні заходи:</w:t>
      </w:r>
    </w:p>
    <w:p w:rsidR="001B48FA" w:rsidRDefault="001B48FA" w:rsidP="00122A70">
      <w:pPr>
        <w:pStyle w:val="aff7"/>
        <w:ind w:firstLine="567"/>
        <w:jc w:val="both"/>
        <w:rPr>
          <w:sz w:val="28"/>
          <w:szCs w:val="28"/>
          <w:lang w:val="uk-UA"/>
        </w:rPr>
      </w:pPr>
      <w:r>
        <w:rPr>
          <w:sz w:val="28"/>
          <w:szCs w:val="28"/>
          <w:lang w:val="uk-UA"/>
        </w:rPr>
        <w:t xml:space="preserve">продовження </w:t>
      </w:r>
      <w:r w:rsidRPr="00D63212">
        <w:rPr>
          <w:sz w:val="28"/>
          <w:szCs w:val="28"/>
          <w:lang w:val="uk-UA"/>
        </w:rPr>
        <w:t xml:space="preserve">реалізації </w:t>
      </w:r>
      <w:r>
        <w:rPr>
          <w:sz w:val="28"/>
          <w:szCs w:val="28"/>
          <w:lang w:val="uk-UA"/>
        </w:rPr>
        <w:t>проектів розвитку</w:t>
      </w:r>
      <w:r w:rsidRPr="00817F66">
        <w:rPr>
          <w:sz w:val="28"/>
          <w:szCs w:val="28"/>
          <w:lang w:val="uk-UA"/>
        </w:rPr>
        <w:t xml:space="preserve"> </w:t>
      </w:r>
      <w:r>
        <w:rPr>
          <w:sz w:val="28"/>
          <w:szCs w:val="28"/>
          <w:lang w:val="uk-UA"/>
        </w:rPr>
        <w:t>започаткованих в рамках діяльності програми</w:t>
      </w:r>
      <w:r w:rsidRPr="00817F66">
        <w:rPr>
          <w:sz w:val="28"/>
          <w:szCs w:val="28"/>
          <w:lang w:val="uk-UA"/>
        </w:rPr>
        <w:t xml:space="preserve"> </w:t>
      </w:r>
      <w:r>
        <w:rPr>
          <w:sz w:val="28"/>
          <w:szCs w:val="28"/>
          <w:lang w:val="en-US"/>
        </w:rPr>
        <w:t>USAID</w:t>
      </w:r>
      <w:r w:rsidRPr="009029B4">
        <w:rPr>
          <w:sz w:val="28"/>
          <w:szCs w:val="28"/>
          <w:lang w:val="uk-UA"/>
        </w:rPr>
        <w:t xml:space="preserve"> </w:t>
      </w:r>
      <w:r>
        <w:rPr>
          <w:sz w:val="28"/>
          <w:szCs w:val="28"/>
          <w:lang w:val="en-US"/>
        </w:rPr>
        <w:t>DOBRE</w:t>
      </w:r>
      <w:r w:rsidRPr="009029B4">
        <w:rPr>
          <w:sz w:val="28"/>
          <w:szCs w:val="28"/>
          <w:lang w:val="uk-UA"/>
        </w:rPr>
        <w:t xml:space="preserve"> </w:t>
      </w:r>
      <w:r>
        <w:rPr>
          <w:sz w:val="28"/>
          <w:szCs w:val="28"/>
          <w:lang w:val="uk-UA"/>
        </w:rPr>
        <w:t>"Децентралізація приносить кращі результати та ефективність"</w:t>
      </w:r>
      <w:r>
        <w:rPr>
          <w:sz w:val="28"/>
          <w:szCs w:val="28"/>
          <w:lang w:val="uk-UA"/>
        </w:rPr>
        <w:t>;</w:t>
      </w:r>
    </w:p>
    <w:p w:rsidR="001B48FA" w:rsidRDefault="001B48FA" w:rsidP="00122A70">
      <w:pPr>
        <w:pStyle w:val="aff7"/>
        <w:ind w:firstLine="567"/>
        <w:jc w:val="both"/>
        <w:rPr>
          <w:sz w:val="28"/>
          <w:szCs w:val="28"/>
          <w:lang w:val="uk-UA"/>
        </w:rPr>
      </w:pPr>
      <w:r w:rsidRPr="001B48FA">
        <w:rPr>
          <w:sz w:val="28"/>
          <w:szCs w:val="28"/>
          <w:lang w:val="uk-UA"/>
        </w:rPr>
        <w:t>розшир</w:t>
      </w:r>
      <w:r>
        <w:rPr>
          <w:sz w:val="28"/>
          <w:szCs w:val="28"/>
          <w:lang w:val="uk-UA"/>
        </w:rPr>
        <w:t>ення</w:t>
      </w:r>
      <w:r w:rsidRPr="001B48FA">
        <w:rPr>
          <w:sz w:val="28"/>
          <w:szCs w:val="28"/>
          <w:lang w:val="uk-UA"/>
        </w:rPr>
        <w:t xml:space="preserve"> партнерств</w:t>
      </w:r>
      <w:r>
        <w:rPr>
          <w:sz w:val="28"/>
          <w:szCs w:val="28"/>
          <w:lang w:val="uk-UA"/>
        </w:rPr>
        <w:t>а</w:t>
      </w:r>
      <w:r w:rsidRPr="001B48FA">
        <w:rPr>
          <w:sz w:val="28"/>
          <w:szCs w:val="28"/>
          <w:lang w:val="uk-UA"/>
        </w:rPr>
        <w:t xml:space="preserve"> з Проектами/Програмами міжнародної технічної допомоги, фінансов</w:t>
      </w:r>
      <w:r>
        <w:rPr>
          <w:sz w:val="28"/>
          <w:szCs w:val="28"/>
          <w:lang w:val="uk-UA"/>
        </w:rPr>
        <w:t>ими установами та організаціями;</w:t>
      </w:r>
    </w:p>
    <w:p w:rsidR="00122A70" w:rsidRPr="00265EF2" w:rsidRDefault="001B48FA" w:rsidP="00122A70">
      <w:pPr>
        <w:pStyle w:val="aff7"/>
        <w:ind w:firstLine="567"/>
        <w:jc w:val="both"/>
        <w:rPr>
          <w:sz w:val="28"/>
          <w:szCs w:val="28"/>
          <w:lang w:val="uk-UA"/>
        </w:rPr>
      </w:pPr>
      <w:r w:rsidRPr="001B48FA">
        <w:rPr>
          <w:sz w:val="28"/>
          <w:szCs w:val="28"/>
          <w:lang w:val="uk-UA"/>
        </w:rPr>
        <w:t>активна участь у реалізації проектів, що можуть впроваджуватися за рахунок коштів державного бюджету, отриманих від Європейського Союзу в рамках секторальної підтримки.</w:t>
      </w:r>
    </w:p>
    <w:p w:rsidR="007F7959" w:rsidRDefault="007F7959" w:rsidP="00122A70">
      <w:pPr>
        <w:pStyle w:val="aff7"/>
        <w:ind w:firstLine="567"/>
        <w:rPr>
          <w:sz w:val="28"/>
          <w:szCs w:val="28"/>
          <w:lang w:val="uk-UA"/>
        </w:rPr>
      </w:pPr>
    </w:p>
    <w:p w:rsidR="00122A70" w:rsidRPr="00D63212" w:rsidRDefault="00122A70" w:rsidP="00122A70">
      <w:pPr>
        <w:pStyle w:val="aff7"/>
        <w:ind w:firstLine="567"/>
        <w:rPr>
          <w:sz w:val="28"/>
          <w:szCs w:val="28"/>
          <w:u w:val="single"/>
          <w:lang w:val="uk-UA"/>
        </w:rPr>
      </w:pPr>
      <w:r w:rsidRPr="00D63212">
        <w:rPr>
          <w:sz w:val="28"/>
          <w:szCs w:val="28"/>
          <w:u w:val="single"/>
          <w:lang w:val="uk-UA"/>
        </w:rPr>
        <w:t>Очікувані результати:</w:t>
      </w:r>
    </w:p>
    <w:p w:rsidR="00122A70" w:rsidRDefault="00122A70" w:rsidP="00122A70">
      <w:pPr>
        <w:pStyle w:val="aff7"/>
        <w:ind w:firstLine="567"/>
        <w:jc w:val="both"/>
        <w:rPr>
          <w:rFonts w:eastAsia="Arial"/>
          <w:sz w:val="28"/>
          <w:szCs w:val="28"/>
          <w:lang w:val="uk-UA"/>
        </w:rPr>
      </w:pPr>
      <w:r>
        <w:rPr>
          <w:rFonts w:eastAsia="Arial"/>
          <w:sz w:val="28"/>
          <w:szCs w:val="28"/>
          <w:lang w:val="uk-UA"/>
        </w:rPr>
        <w:t>підвищення рівня згуртованості громади;</w:t>
      </w:r>
    </w:p>
    <w:p w:rsidR="00122A70" w:rsidRDefault="00122A70" w:rsidP="00122A70">
      <w:pPr>
        <w:pStyle w:val="aff7"/>
        <w:ind w:firstLine="567"/>
        <w:jc w:val="both"/>
        <w:rPr>
          <w:sz w:val="28"/>
          <w:szCs w:val="28"/>
          <w:lang w:val="uk-UA"/>
        </w:rPr>
      </w:pPr>
      <w:r>
        <w:rPr>
          <w:sz w:val="28"/>
          <w:szCs w:val="28"/>
          <w:lang w:val="uk-UA"/>
        </w:rPr>
        <w:t>а</w:t>
      </w:r>
      <w:r w:rsidRPr="00265EF2">
        <w:rPr>
          <w:sz w:val="28"/>
          <w:szCs w:val="28"/>
          <w:lang w:val="uk-UA"/>
        </w:rPr>
        <w:t>ктивізація молоді громади</w:t>
      </w:r>
      <w:r>
        <w:rPr>
          <w:sz w:val="28"/>
          <w:szCs w:val="28"/>
          <w:lang w:val="uk-UA"/>
        </w:rPr>
        <w:t>;</w:t>
      </w:r>
    </w:p>
    <w:p w:rsidR="00122A70" w:rsidRDefault="00122A70" w:rsidP="00122A70">
      <w:pPr>
        <w:pStyle w:val="aff7"/>
        <w:ind w:firstLine="567"/>
        <w:jc w:val="both"/>
        <w:rPr>
          <w:sz w:val="28"/>
          <w:szCs w:val="28"/>
          <w:lang w:val="uk-UA"/>
        </w:rPr>
      </w:pPr>
      <w:r>
        <w:rPr>
          <w:sz w:val="28"/>
          <w:szCs w:val="28"/>
          <w:lang w:val="uk-UA"/>
        </w:rPr>
        <w:t>підвищення рівня обізнаності молоді щодо управлінських процесів;</w:t>
      </w:r>
    </w:p>
    <w:p w:rsidR="00122A70" w:rsidRDefault="00122A70" w:rsidP="00122A70">
      <w:pPr>
        <w:pStyle w:val="aff7"/>
        <w:ind w:firstLine="567"/>
        <w:jc w:val="both"/>
        <w:rPr>
          <w:sz w:val="28"/>
          <w:szCs w:val="28"/>
          <w:lang w:val="uk-UA"/>
        </w:rPr>
      </w:pPr>
      <w:r>
        <w:rPr>
          <w:sz w:val="28"/>
          <w:szCs w:val="28"/>
          <w:lang w:val="uk-UA"/>
        </w:rPr>
        <w:t xml:space="preserve">створення </w:t>
      </w:r>
      <w:r w:rsidRPr="00186931">
        <w:rPr>
          <w:rFonts w:eastAsia="Calibri Light"/>
          <w:sz w:val="28"/>
          <w:szCs w:val="28"/>
          <w:lang w:val="uk-UA"/>
        </w:rPr>
        <w:t>о</w:t>
      </w:r>
      <w:r>
        <w:rPr>
          <w:rFonts w:eastAsia="Calibri Light"/>
          <w:sz w:val="28"/>
          <w:szCs w:val="28"/>
          <w:lang w:val="uk-UA"/>
        </w:rPr>
        <w:t xml:space="preserve">середку комфортного відпочинку </w:t>
      </w:r>
      <w:r w:rsidRPr="00186931">
        <w:rPr>
          <w:rFonts w:eastAsia="Calibri Light"/>
          <w:sz w:val="28"/>
          <w:szCs w:val="28"/>
          <w:lang w:val="uk-UA"/>
        </w:rPr>
        <w:t xml:space="preserve">та дозвілля для </w:t>
      </w:r>
      <w:r>
        <w:rPr>
          <w:rFonts w:eastAsia="Calibri Light"/>
          <w:sz w:val="28"/>
          <w:szCs w:val="28"/>
          <w:lang w:val="uk-UA"/>
        </w:rPr>
        <w:t>різновікових груп населення з урахуванням потреб маломобільних осіб</w:t>
      </w:r>
      <w:r w:rsidRPr="00186931">
        <w:rPr>
          <w:rFonts w:eastAsia="Calibri Light"/>
          <w:sz w:val="28"/>
          <w:szCs w:val="28"/>
          <w:lang w:val="uk-UA"/>
        </w:rPr>
        <w:t xml:space="preserve"> </w:t>
      </w:r>
      <w:r>
        <w:rPr>
          <w:rFonts w:eastAsia="Calibri Light"/>
          <w:sz w:val="28"/>
          <w:szCs w:val="28"/>
          <w:lang w:val="uk-UA"/>
        </w:rPr>
        <w:t>;</w:t>
      </w:r>
    </w:p>
    <w:p w:rsidR="00122A70" w:rsidRDefault="00122A70" w:rsidP="00122A70">
      <w:pPr>
        <w:pStyle w:val="aff7"/>
        <w:ind w:firstLine="567"/>
        <w:jc w:val="both"/>
        <w:rPr>
          <w:rFonts w:eastAsia="Arial"/>
          <w:sz w:val="28"/>
          <w:szCs w:val="28"/>
          <w:lang w:val="uk-UA"/>
        </w:rPr>
      </w:pPr>
      <w:r>
        <w:rPr>
          <w:rFonts w:eastAsia="Arial"/>
          <w:sz w:val="28"/>
          <w:szCs w:val="28"/>
          <w:lang w:val="uk-UA"/>
        </w:rPr>
        <w:t>підвищення</w:t>
      </w:r>
      <w:r w:rsidRPr="00B34623">
        <w:rPr>
          <w:rFonts w:eastAsia="Arial"/>
          <w:sz w:val="28"/>
          <w:szCs w:val="28"/>
          <w:lang w:val="uk-UA"/>
        </w:rPr>
        <w:t xml:space="preserve"> компетенцій персоналу</w:t>
      </w:r>
      <w:r>
        <w:rPr>
          <w:rFonts w:eastAsia="Arial"/>
          <w:sz w:val="28"/>
          <w:szCs w:val="28"/>
          <w:lang w:val="uk-UA"/>
        </w:rPr>
        <w:t xml:space="preserve"> виконавчого комітету та депутатського корпусу громади;</w:t>
      </w:r>
    </w:p>
    <w:p w:rsidR="00122A70" w:rsidRDefault="00122A70" w:rsidP="00122A70">
      <w:pPr>
        <w:pStyle w:val="aff7"/>
        <w:ind w:firstLine="567"/>
        <w:jc w:val="both"/>
        <w:rPr>
          <w:rFonts w:eastAsia="Arial"/>
          <w:sz w:val="28"/>
          <w:szCs w:val="28"/>
          <w:lang w:val="uk-UA"/>
        </w:rPr>
      </w:pPr>
      <w:r w:rsidRPr="00B34623">
        <w:rPr>
          <w:rFonts w:eastAsia="Arial"/>
          <w:sz w:val="28"/>
          <w:szCs w:val="28"/>
          <w:lang w:val="uk-UA"/>
        </w:rPr>
        <w:t>покращення роботи ради</w:t>
      </w:r>
      <w:r>
        <w:rPr>
          <w:rFonts w:eastAsia="Arial"/>
          <w:sz w:val="28"/>
          <w:szCs w:val="28"/>
          <w:lang w:val="uk-UA"/>
        </w:rPr>
        <w:t xml:space="preserve"> в </w:t>
      </w:r>
      <w:r w:rsidRPr="00B34623">
        <w:rPr>
          <w:rFonts w:eastAsia="Arial"/>
          <w:sz w:val="28"/>
          <w:szCs w:val="28"/>
          <w:lang w:val="uk-UA"/>
        </w:rPr>
        <w:t>управлінн</w:t>
      </w:r>
      <w:r>
        <w:rPr>
          <w:rFonts w:eastAsia="Arial"/>
          <w:sz w:val="28"/>
          <w:szCs w:val="28"/>
          <w:lang w:val="uk-UA"/>
        </w:rPr>
        <w:t>і</w:t>
      </w:r>
      <w:r w:rsidRPr="00B34623">
        <w:rPr>
          <w:rFonts w:eastAsia="Arial"/>
          <w:sz w:val="28"/>
          <w:szCs w:val="28"/>
          <w:lang w:val="uk-UA"/>
        </w:rPr>
        <w:t xml:space="preserve"> людськими ресурсами</w:t>
      </w:r>
      <w:r>
        <w:rPr>
          <w:rFonts w:eastAsia="Arial"/>
          <w:sz w:val="28"/>
          <w:szCs w:val="28"/>
          <w:lang w:val="uk-UA"/>
        </w:rPr>
        <w:t xml:space="preserve"> з урахуванням гендерного компоненту;</w:t>
      </w:r>
    </w:p>
    <w:p w:rsidR="00122A70" w:rsidRDefault="00122A70" w:rsidP="00122A70">
      <w:pPr>
        <w:pStyle w:val="aff7"/>
        <w:ind w:firstLine="567"/>
        <w:jc w:val="both"/>
        <w:rPr>
          <w:rFonts w:eastAsia="Arial"/>
          <w:sz w:val="28"/>
          <w:szCs w:val="28"/>
          <w:lang w:val="uk-UA"/>
        </w:rPr>
      </w:pPr>
      <w:r>
        <w:rPr>
          <w:rFonts w:eastAsia="Arial"/>
          <w:sz w:val="28"/>
          <w:szCs w:val="28"/>
          <w:lang w:val="uk-UA"/>
        </w:rPr>
        <w:t>підвищення рівня</w:t>
      </w:r>
      <w:r w:rsidRPr="00B34623">
        <w:rPr>
          <w:rFonts w:eastAsia="Arial"/>
          <w:sz w:val="28"/>
          <w:szCs w:val="28"/>
          <w:lang w:val="uk-UA"/>
        </w:rPr>
        <w:t xml:space="preserve"> зв’язк</w:t>
      </w:r>
      <w:r>
        <w:rPr>
          <w:rFonts w:eastAsia="Arial"/>
          <w:sz w:val="28"/>
          <w:szCs w:val="28"/>
          <w:lang w:val="uk-UA"/>
        </w:rPr>
        <w:t>ів</w:t>
      </w:r>
      <w:r w:rsidRPr="00B34623">
        <w:rPr>
          <w:rFonts w:eastAsia="Arial"/>
          <w:sz w:val="28"/>
          <w:szCs w:val="28"/>
          <w:lang w:val="uk-UA"/>
        </w:rPr>
        <w:t xml:space="preserve"> з громадськістю</w:t>
      </w:r>
      <w:r>
        <w:rPr>
          <w:rFonts w:eastAsia="Arial"/>
          <w:sz w:val="28"/>
          <w:szCs w:val="28"/>
          <w:lang w:val="uk-UA"/>
        </w:rPr>
        <w:t>;</w:t>
      </w:r>
    </w:p>
    <w:p w:rsidR="00122A70" w:rsidRDefault="00122A70" w:rsidP="00122A70">
      <w:pPr>
        <w:pStyle w:val="aff7"/>
        <w:ind w:firstLine="567"/>
        <w:jc w:val="both"/>
        <w:rPr>
          <w:rFonts w:eastAsia="Arial"/>
          <w:sz w:val="28"/>
          <w:szCs w:val="28"/>
          <w:lang w:val="uk-UA"/>
        </w:rPr>
      </w:pPr>
      <w:r>
        <w:rPr>
          <w:rFonts w:eastAsia="Arial"/>
          <w:sz w:val="28"/>
          <w:szCs w:val="28"/>
          <w:lang w:val="uk-UA"/>
        </w:rPr>
        <w:t>започаткування</w:t>
      </w:r>
      <w:r w:rsidRPr="00B34623">
        <w:rPr>
          <w:rFonts w:eastAsia="Arial"/>
          <w:sz w:val="28"/>
          <w:szCs w:val="28"/>
          <w:lang w:val="uk-UA"/>
        </w:rPr>
        <w:t xml:space="preserve"> інклюзивн</w:t>
      </w:r>
      <w:r>
        <w:rPr>
          <w:rFonts w:eastAsia="Arial"/>
          <w:sz w:val="28"/>
          <w:szCs w:val="28"/>
          <w:lang w:val="uk-UA"/>
        </w:rPr>
        <w:t>их</w:t>
      </w:r>
      <w:r w:rsidRPr="00B34623">
        <w:rPr>
          <w:rFonts w:eastAsia="Arial"/>
          <w:sz w:val="28"/>
          <w:szCs w:val="28"/>
          <w:lang w:val="uk-UA"/>
        </w:rPr>
        <w:t xml:space="preserve"> процес</w:t>
      </w:r>
      <w:r>
        <w:rPr>
          <w:rFonts w:eastAsia="Arial"/>
          <w:sz w:val="28"/>
          <w:szCs w:val="28"/>
          <w:lang w:val="uk-UA"/>
        </w:rPr>
        <w:t>ів</w:t>
      </w:r>
      <w:r w:rsidRPr="00B34623">
        <w:rPr>
          <w:rFonts w:eastAsia="Arial"/>
          <w:sz w:val="28"/>
          <w:szCs w:val="28"/>
          <w:lang w:val="uk-UA"/>
        </w:rPr>
        <w:t xml:space="preserve"> для інтеграції потреб уразливих членів громади (</w:t>
      </w:r>
      <w:r w:rsidR="00A830CF">
        <w:rPr>
          <w:rFonts w:eastAsia="Arial"/>
          <w:sz w:val="28"/>
          <w:szCs w:val="28"/>
          <w:lang w:val="uk-UA"/>
        </w:rPr>
        <w:t xml:space="preserve">осіб з </w:t>
      </w:r>
      <w:r w:rsidRPr="00B34623">
        <w:rPr>
          <w:rFonts w:eastAsia="Arial"/>
          <w:sz w:val="28"/>
          <w:szCs w:val="28"/>
          <w:lang w:val="uk-UA"/>
        </w:rPr>
        <w:t>інвалід</w:t>
      </w:r>
      <w:r w:rsidR="00A830CF">
        <w:rPr>
          <w:rFonts w:eastAsia="Arial"/>
          <w:sz w:val="28"/>
          <w:szCs w:val="28"/>
          <w:lang w:val="uk-UA"/>
        </w:rPr>
        <w:t>ністю</w:t>
      </w:r>
      <w:r w:rsidRPr="00B34623">
        <w:rPr>
          <w:rFonts w:eastAsia="Arial"/>
          <w:sz w:val="28"/>
          <w:szCs w:val="28"/>
          <w:lang w:val="uk-UA"/>
        </w:rPr>
        <w:t>, переселенц</w:t>
      </w:r>
      <w:r>
        <w:rPr>
          <w:rFonts w:eastAsia="Arial"/>
          <w:sz w:val="28"/>
          <w:szCs w:val="28"/>
          <w:lang w:val="uk-UA"/>
        </w:rPr>
        <w:t>ів, жінок, людей похилого віку) під час прийняття управлінських рішень;</w:t>
      </w:r>
    </w:p>
    <w:p w:rsidR="00122A70" w:rsidRDefault="00122A70" w:rsidP="00122A70">
      <w:pPr>
        <w:pStyle w:val="aff7"/>
        <w:ind w:firstLine="567"/>
        <w:jc w:val="both"/>
        <w:rPr>
          <w:rFonts w:eastAsia="Arial"/>
          <w:sz w:val="28"/>
          <w:szCs w:val="28"/>
          <w:lang w:val="uk-UA"/>
        </w:rPr>
      </w:pPr>
      <w:r>
        <w:rPr>
          <w:rFonts w:eastAsia="Arial"/>
          <w:sz w:val="28"/>
          <w:szCs w:val="28"/>
          <w:lang w:val="uk-UA"/>
        </w:rPr>
        <w:t>впровадження гендерних бюджетних ініціатив в. різні сфери життєдіяльності громади та місцевий бюджет;</w:t>
      </w:r>
    </w:p>
    <w:p w:rsidR="001B48FA" w:rsidRDefault="001B48FA" w:rsidP="001B48FA">
      <w:pPr>
        <w:pStyle w:val="aff7"/>
        <w:ind w:firstLine="567"/>
        <w:jc w:val="both"/>
        <w:rPr>
          <w:rFonts w:eastAsia="Arial"/>
          <w:sz w:val="28"/>
          <w:szCs w:val="28"/>
          <w:lang w:val="uk-UA"/>
        </w:rPr>
      </w:pPr>
      <w:r>
        <w:rPr>
          <w:rFonts w:eastAsia="Arial"/>
          <w:sz w:val="28"/>
          <w:szCs w:val="28"/>
          <w:lang w:val="uk-UA"/>
        </w:rPr>
        <w:t>реалізація проектів ініціаторами яких є громадяни («Бюджет участі»).</w:t>
      </w:r>
    </w:p>
    <w:p w:rsidR="00122A70" w:rsidRDefault="00122A70" w:rsidP="00122A70">
      <w:pPr>
        <w:pStyle w:val="aff7"/>
        <w:ind w:firstLine="567"/>
        <w:jc w:val="both"/>
        <w:rPr>
          <w:sz w:val="28"/>
          <w:szCs w:val="28"/>
          <w:lang w:val="uk-UA"/>
        </w:rPr>
      </w:pPr>
      <w:r>
        <w:rPr>
          <w:rFonts w:eastAsia="Arial"/>
          <w:sz w:val="28"/>
          <w:szCs w:val="28"/>
          <w:lang w:val="uk-UA"/>
        </w:rPr>
        <w:t xml:space="preserve">підвищення </w:t>
      </w:r>
      <w:r>
        <w:rPr>
          <w:sz w:val="28"/>
          <w:szCs w:val="28"/>
          <w:lang w:val="uk-UA"/>
        </w:rPr>
        <w:t>рів</w:t>
      </w:r>
      <w:r w:rsidRPr="005D2261">
        <w:rPr>
          <w:sz w:val="28"/>
          <w:szCs w:val="28"/>
          <w:lang w:val="uk-UA"/>
        </w:rPr>
        <w:t>н</w:t>
      </w:r>
      <w:r>
        <w:rPr>
          <w:sz w:val="28"/>
          <w:szCs w:val="28"/>
          <w:lang w:val="uk-UA"/>
        </w:rPr>
        <w:t>я</w:t>
      </w:r>
      <w:r w:rsidRPr="005D2261">
        <w:rPr>
          <w:sz w:val="28"/>
          <w:szCs w:val="28"/>
          <w:lang w:val="uk-UA"/>
        </w:rPr>
        <w:t xml:space="preserve"> безпеки </w:t>
      </w:r>
      <w:r>
        <w:rPr>
          <w:sz w:val="28"/>
          <w:szCs w:val="28"/>
          <w:lang w:val="uk-UA"/>
        </w:rPr>
        <w:t xml:space="preserve">та </w:t>
      </w:r>
      <w:r w:rsidRPr="005D2261">
        <w:rPr>
          <w:sz w:val="28"/>
          <w:szCs w:val="28"/>
          <w:lang w:val="uk-UA"/>
        </w:rPr>
        <w:t>комфортності життя громадян</w:t>
      </w:r>
      <w:r>
        <w:rPr>
          <w:sz w:val="28"/>
          <w:szCs w:val="28"/>
          <w:lang w:val="uk-UA"/>
        </w:rPr>
        <w:t>, в першу чергу жінок та дітей.</w:t>
      </w:r>
    </w:p>
    <w:p w:rsidR="001B48FA" w:rsidRDefault="001B48FA" w:rsidP="00122A70">
      <w:pPr>
        <w:pStyle w:val="aff7"/>
        <w:ind w:firstLine="567"/>
        <w:jc w:val="both"/>
        <w:rPr>
          <w:sz w:val="28"/>
          <w:szCs w:val="28"/>
          <w:lang w:val="uk-UA"/>
        </w:rPr>
      </w:pPr>
    </w:p>
    <w:p w:rsidR="00122A70" w:rsidRPr="00D63212" w:rsidRDefault="00122A70" w:rsidP="00122A70">
      <w:pPr>
        <w:pStyle w:val="aff7"/>
        <w:ind w:firstLine="567"/>
        <w:jc w:val="both"/>
        <w:rPr>
          <w:rStyle w:val="aff1"/>
          <w:b/>
          <w:color w:val="000000"/>
          <w:sz w:val="28"/>
          <w:szCs w:val="28"/>
          <w:lang w:val="uk-UA"/>
        </w:rPr>
      </w:pPr>
      <w:r w:rsidRPr="00D63212">
        <w:rPr>
          <w:rStyle w:val="aff1"/>
          <w:b/>
          <w:color w:val="000000"/>
          <w:sz w:val="28"/>
          <w:szCs w:val="28"/>
          <w:lang w:val="uk-UA"/>
        </w:rPr>
        <w:t>2.3. Підтримка малого і середнього бізнесу</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sz w:val="28"/>
          <w:szCs w:val="28"/>
          <w:lang w:val="uk-UA" w:eastAsia="uk-UA"/>
        </w:rPr>
      </w:pPr>
      <w:r w:rsidRPr="00D63212">
        <w:rPr>
          <w:sz w:val="28"/>
          <w:szCs w:val="28"/>
          <w:lang w:val="uk-UA" w:eastAsia="uk-UA"/>
        </w:rPr>
        <w:t xml:space="preserve">сприяння у </w:t>
      </w:r>
      <w:r>
        <w:rPr>
          <w:sz w:val="28"/>
          <w:szCs w:val="28"/>
          <w:lang w:val="uk-UA" w:eastAsia="uk-UA"/>
        </w:rPr>
        <w:t>започаткуванні власної справи;</w:t>
      </w:r>
    </w:p>
    <w:p w:rsidR="00122A70" w:rsidRDefault="00122A70" w:rsidP="00122A70">
      <w:pPr>
        <w:pStyle w:val="aff7"/>
        <w:ind w:firstLine="567"/>
        <w:jc w:val="both"/>
        <w:rPr>
          <w:sz w:val="28"/>
          <w:szCs w:val="28"/>
          <w:lang w:val="uk-UA" w:eastAsia="uk-UA"/>
        </w:rPr>
      </w:pPr>
      <w:r w:rsidRPr="00D63212">
        <w:rPr>
          <w:sz w:val="28"/>
          <w:szCs w:val="28"/>
          <w:lang w:val="uk-UA" w:eastAsia="uk-UA"/>
        </w:rPr>
        <w:t>підтрим</w:t>
      </w:r>
      <w:r>
        <w:rPr>
          <w:sz w:val="28"/>
          <w:szCs w:val="28"/>
          <w:lang w:val="uk-UA" w:eastAsia="uk-UA"/>
        </w:rPr>
        <w:t>ка</w:t>
      </w:r>
      <w:r w:rsidRPr="00D63212">
        <w:rPr>
          <w:sz w:val="28"/>
          <w:szCs w:val="28"/>
          <w:lang w:val="uk-UA" w:eastAsia="uk-UA"/>
        </w:rPr>
        <w:t xml:space="preserve"> малого підприємництва </w:t>
      </w:r>
      <w:r>
        <w:rPr>
          <w:sz w:val="28"/>
          <w:szCs w:val="28"/>
          <w:lang w:val="uk-UA" w:eastAsia="uk-UA"/>
        </w:rPr>
        <w:t>шляхом надання інформаційної та методичної допомоги;</w:t>
      </w:r>
    </w:p>
    <w:p w:rsidR="00122A70" w:rsidRPr="00D63212" w:rsidRDefault="00122A70" w:rsidP="00122A70">
      <w:pPr>
        <w:pStyle w:val="aff7"/>
        <w:ind w:firstLine="567"/>
        <w:jc w:val="both"/>
        <w:rPr>
          <w:sz w:val="28"/>
          <w:szCs w:val="28"/>
          <w:lang w:val="uk-UA" w:eastAsia="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sz w:val="28"/>
          <w:szCs w:val="28"/>
          <w:lang w:val="uk-UA" w:eastAsia="uk-UA"/>
        </w:rPr>
      </w:pPr>
      <w:r w:rsidRPr="00D63212">
        <w:rPr>
          <w:sz w:val="28"/>
          <w:szCs w:val="28"/>
          <w:lang w:val="uk-UA" w:eastAsia="uk-UA"/>
        </w:rPr>
        <w:t>створення умов для ст</w:t>
      </w:r>
      <w:r>
        <w:rPr>
          <w:sz w:val="28"/>
          <w:szCs w:val="28"/>
          <w:lang w:val="uk-UA" w:eastAsia="uk-UA"/>
        </w:rPr>
        <w:t>абільного функціонування центру</w:t>
      </w:r>
      <w:r w:rsidRPr="00D63212">
        <w:rPr>
          <w:sz w:val="28"/>
          <w:szCs w:val="28"/>
          <w:lang w:val="uk-UA" w:eastAsia="uk-UA"/>
        </w:rPr>
        <w:t xml:space="preserve"> надання адміністративних </w:t>
      </w:r>
      <w:r>
        <w:rPr>
          <w:sz w:val="28"/>
          <w:szCs w:val="28"/>
          <w:lang w:val="uk-UA" w:eastAsia="uk-UA"/>
        </w:rPr>
        <w:t>послуг</w:t>
      </w:r>
      <w:r w:rsidRPr="00D63212">
        <w:rPr>
          <w:sz w:val="28"/>
          <w:szCs w:val="28"/>
          <w:lang w:val="uk-UA" w:eastAsia="uk-UA"/>
        </w:rPr>
        <w:t>;</w:t>
      </w:r>
    </w:p>
    <w:p w:rsidR="00122A70" w:rsidRDefault="00122A70" w:rsidP="00122A70">
      <w:pPr>
        <w:pStyle w:val="aff7"/>
        <w:ind w:firstLine="567"/>
        <w:jc w:val="both"/>
        <w:rPr>
          <w:sz w:val="28"/>
          <w:szCs w:val="28"/>
          <w:lang w:val="uk-UA" w:eastAsia="uk-UA"/>
        </w:rPr>
      </w:pPr>
      <w:r>
        <w:rPr>
          <w:sz w:val="28"/>
          <w:szCs w:val="28"/>
          <w:lang w:val="uk-UA" w:eastAsia="uk-UA"/>
        </w:rPr>
        <w:t xml:space="preserve">організація </w:t>
      </w:r>
      <w:r w:rsidRPr="00D63212">
        <w:rPr>
          <w:sz w:val="28"/>
          <w:szCs w:val="28"/>
          <w:lang w:val="uk-UA" w:eastAsia="uk-UA"/>
        </w:rPr>
        <w:t xml:space="preserve">семінарів для підприємців </w:t>
      </w:r>
      <w:r>
        <w:rPr>
          <w:sz w:val="28"/>
          <w:szCs w:val="28"/>
          <w:lang w:val="uk-UA" w:eastAsia="uk-UA"/>
        </w:rPr>
        <w:t>громади з представниками державної</w:t>
      </w:r>
      <w:r w:rsidRPr="00D63212">
        <w:rPr>
          <w:sz w:val="28"/>
          <w:szCs w:val="28"/>
          <w:lang w:val="uk-UA" w:eastAsia="uk-UA"/>
        </w:rPr>
        <w:t xml:space="preserve"> виконавчої влади та державних</w:t>
      </w:r>
      <w:r>
        <w:rPr>
          <w:sz w:val="28"/>
          <w:szCs w:val="28"/>
          <w:lang w:val="uk-UA" w:eastAsia="uk-UA"/>
        </w:rPr>
        <w:t xml:space="preserve"> контролюючих органів з</w:t>
      </w:r>
      <w:r w:rsidRPr="00D63212">
        <w:rPr>
          <w:sz w:val="28"/>
          <w:szCs w:val="28"/>
          <w:lang w:val="uk-UA" w:eastAsia="uk-UA"/>
        </w:rPr>
        <w:t xml:space="preserve"> питань  роз'яснення чинного законодавства, що регулює підприємницьку діяльність та інших питань у сфері підприємництва;</w:t>
      </w:r>
    </w:p>
    <w:p w:rsidR="00122A70" w:rsidRDefault="00122A70" w:rsidP="00122A70">
      <w:pPr>
        <w:pStyle w:val="aff7"/>
        <w:ind w:firstLine="567"/>
        <w:jc w:val="both"/>
        <w:rPr>
          <w:sz w:val="28"/>
          <w:szCs w:val="28"/>
          <w:lang w:val="uk-UA" w:eastAsia="uk-UA"/>
        </w:rPr>
      </w:pPr>
      <w:r>
        <w:rPr>
          <w:sz w:val="28"/>
          <w:szCs w:val="28"/>
          <w:lang w:val="uk-UA" w:eastAsia="uk-UA"/>
        </w:rPr>
        <w:t>створення комунікаційного майданчика для налагодження співпраці підприємців з міжнародними донорськими організаціями;</w:t>
      </w:r>
    </w:p>
    <w:p w:rsidR="00122A70" w:rsidRPr="00D63212" w:rsidRDefault="00122A70" w:rsidP="00122A70">
      <w:pPr>
        <w:pStyle w:val="aff7"/>
        <w:ind w:firstLine="567"/>
        <w:jc w:val="both"/>
        <w:rPr>
          <w:sz w:val="28"/>
          <w:szCs w:val="28"/>
          <w:lang w:val="uk-UA" w:eastAsia="uk-UA"/>
        </w:rPr>
      </w:pPr>
      <w:r>
        <w:rPr>
          <w:sz w:val="28"/>
          <w:szCs w:val="28"/>
          <w:lang w:val="uk-UA" w:eastAsia="uk-UA"/>
        </w:rPr>
        <w:t>активізація жінок та молоді громади для започаткування власного бізнесу зокрема у сфері «зеленого туризму» та вирощування та переробки сільсько-господарської продукції;</w:t>
      </w:r>
    </w:p>
    <w:p w:rsidR="00122A70" w:rsidRPr="00D63212" w:rsidRDefault="00122A70" w:rsidP="00122A70">
      <w:pPr>
        <w:pStyle w:val="aff7"/>
        <w:ind w:firstLine="567"/>
        <w:jc w:val="both"/>
        <w:rPr>
          <w:sz w:val="28"/>
          <w:szCs w:val="28"/>
          <w:lang w:val="uk-UA" w:eastAsia="uk-UA"/>
        </w:rPr>
      </w:pPr>
      <w:r w:rsidRPr="00D63212">
        <w:rPr>
          <w:sz w:val="28"/>
          <w:szCs w:val="28"/>
          <w:lang w:val="uk-UA" w:eastAsia="uk-UA"/>
        </w:rPr>
        <w:t xml:space="preserve">забезпечення дотримання порядку підготовки проектів регуляторних актів, </w:t>
      </w:r>
      <w:r w:rsidR="007F7959">
        <w:rPr>
          <w:sz w:val="28"/>
          <w:szCs w:val="28"/>
          <w:lang w:val="uk-UA" w:eastAsia="uk-UA"/>
        </w:rPr>
        <w:t xml:space="preserve">    </w:t>
      </w:r>
      <w:r w:rsidRPr="00D63212">
        <w:rPr>
          <w:sz w:val="28"/>
          <w:szCs w:val="28"/>
          <w:lang w:val="uk-UA" w:eastAsia="uk-UA"/>
        </w:rPr>
        <w:t>їх офіційного оприлюднення, здійснення аналізу регуляторного впливу;</w:t>
      </w:r>
    </w:p>
    <w:p w:rsidR="00122A70" w:rsidRPr="00D63212" w:rsidRDefault="00122A70" w:rsidP="00122A70">
      <w:pPr>
        <w:pStyle w:val="aff7"/>
        <w:ind w:firstLine="567"/>
        <w:jc w:val="both"/>
        <w:rPr>
          <w:sz w:val="28"/>
          <w:szCs w:val="28"/>
          <w:lang w:val="uk-UA" w:eastAsia="uk-UA"/>
        </w:rPr>
      </w:pPr>
      <w:r w:rsidRPr="00D63212">
        <w:rPr>
          <w:sz w:val="28"/>
          <w:szCs w:val="28"/>
          <w:lang w:val="uk-UA" w:eastAsia="uk-UA"/>
        </w:rPr>
        <w:t xml:space="preserve">створення та підтримка в актуальному стані єдиного електронного переліку регуляторних актів </w:t>
      </w:r>
      <w:r>
        <w:rPr>
          <w:sz w:val="28"/>
          <w:szCs w:val="28"/>
          <w:lang w:val="uk-UA" w:eastAsia="uk-UA"/>
        </w:rPr>
        <w:t>Могилівської сільської ради</w:t>
      </w:r>
      <w:r w:rsidRPr="00D63212">
        <w:rPr>
          <w:sz w:val="28"/>
          <w:szCs w:val="28"/>
          <w:lang w:val="uk-UA" w:eastAsia="uk-UA"/>
        </w:rPr>
        <w:t>;</w:t>
      </w:r>
    </w:p>
    <w:p w:rsidR="00122A70" w:rsidRDefault="00122A70" w:rsidP="00122A70">
      <w:pPr>
        <w:pStyle w:val="aff7"/>
        <w:ind w:firstLine="567"/>
        <w:jc w:val="both"/>
        <w:rPr>
          <w:sz w:val="28"/>
          <w:szCs w:val="28"/>
          <w:lang w:val="uk-UA" w:eastAsia="uk-UA"/>
        </w:rPr>
      </w:pPr>
      <w:r>
        <w:rPr>
          <w:sz w:val="28"/>
          <w:szCs w:val="28"/>
          <w:lang w:val="uk-UA" w:eastAsia="uk-UA"/>
        </w:rPr>
        <w:t>співпраця з центром</w:t>
      </w:r>
      <w:r w:rsidRPr="00D63212">
        <w:rPr>
          <w:sz w:val="28"/>
          <w:szCs w:val="28"/>
          <w:lang w:val="uk-UA" w:eastAsia="uk-UA"/>
        </w:rPr>
        <w:t xml:space="preserve"> зайнятості </w:t>
      </w:r>
      <w:r>
        <w:rPr>
          <w:sz w:val="28"/>
          <w:szCs w:val="28"/>
          <w:lang w:val="uk-UA" w:eastAsia="uk-UA"/>
        </w:rPr>
        <w:t xml:space="preserve">у проведенні </w:t>
      </w:r>
      <w:r w:rsidRPr="00D63212">
        <w:rPr>
          <w:sz w:val="28"/>
          <w:szCs w:val="28"/>
          <w:lang w:val="uk-UA" w:eastAsia="uk-UA"/>
        </w:rPr>
        <w:t xml:space="preserve">щоквартальних семінарів </w:t>
      </w:r>
      <w:r w:rsidR="007F7959">
        <w:rPr>
          <w:sz w:val="28"/>
          <w:szCs w:val="28"/>
          <w:lang w:val="uk-UA" w:eastAsia="uk-UA"/>
        </w:rPr>
        <w:t xml:space="preserve">                        </w:t>
      </w:r>
      <w:r w:rsidRPr="00D63212">
        <w:rPr>
          <w:sz w:val="28"/>
          <w:szCs w:val="28"/>
          <w:lang w:val="uk-UA" w:eastAsia="uk-UA"/>
        </w:rPr>
        <w:t>за напрямком "Основи бізнес-планування"</w:t>
      </w:r>
      <w:r>
        <w:rPr>
          <w:sz w:val="28"/>
          <w:szCs w:val="28"/>
          <w:lang w:val="uk-UA" w:eastAsia="uk-UA"/>
        </w:rPr>
        <w:t>;</w:t>
      </w:r>
    </w:p>
    <w:p w:rsidR="00122A70" w:rsidRPr="00D63212" w:rsidRDefault="00122A70" w:rsidP="00122A70">
      <w:pPr>
        <w:pStyle w:val="aff7"/>
        <w:ind w:firstLine="567"/>
        <w:jc w:val="both"/>
        <w:rPr>
          <w:sz w:val="28"/>
          <w:szCs w:val="28"/>
          <w:lang w:val="uk-UA" w:eastAsia="uk-UA"/>
        </w:rPr>
      </w:pPr>
      <w:r w:rsidRPr="00D63212">
        <w:rPr>
          <w:sz w:val="28"/>
          <w:szCs w:val="28"/>
          <w:lang w:val="uk-UA" w:eastAsia="uk-UA"/>
        </w:rPr>
        <w:lastRenderedPageBreak/>
        <w:t>залученням фахівців державного професійно-технічного навчального закладу "Царичанський аграрний професійний ліцей"</w:t>
      </w:r>
      <w:r>
        <w:rPr>
          <w:sz w:val="28"/>
          <w:szCs w:val="28"/>
          <w:lang w:val="uk-UA" w:eastAsia="uk-UA"/>
        </w:rPr>
        <w:t xml:space="preserve"> щодо проведення інформаційно-роз’яснювальної роботи.</w:t>
      </w:r>
    </w:p>
    <w:p w:rsidR="00122A70" w:rsidRDefault="00122A70" w:rsidP="00122A70">
      <w:pPr>
        <w:pStyle w:val="aff7"/>
        <w:ind w:firstLine="567"/>
        <w:jc w:val="both"/>
        <w:rPr>
          <w:sz w:val="28"/>
          <w:szCs w:val="28"/>
          <w:u w:val="single"/>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Default="00122A70" w:rsidP="00122A70">
      <w:pPr>
        <w:ind w:firstLine="567"/>
        <w:rPr>
          <w:position w:val="0"/>
          <w:lang w:eastAsia="uk-UA"/>
        </w:rPr>
      </w:pPr>
      <w:r>
        <w:rPr>
          <w:position w:val="0"/>
          <w:lang w:eastAsia="uk-UA"/>
        </w:rPr>
        <w:t>спрощення процедур дозвільного характеру;</w:t>
      </w:r>
    </w:p>
    <w:p w:rsidR="00122A70" w:rsidRPr="00D63212" w:rsidRDefault="00122A70" w:rsidP="00122A70">
      <w:pPr>
        <w:ind w:firstLine="567"/>
        <w:rPr>
          <w:position w:val="0"/>
          <w:lang w:eastAsia="uk-UA"/>
        </w:rPr>
      </w:pPr>
      <w:r>
        <w:rPr>
          <w:position w:val="0"/>
          <w:lang w:eastAsia="uk-UA"/>
        </w:rPr>
        <w:t xml:space="preserve">допомога </w:t>
      </w:r>
      <w:r w:rsidRPr="00D63212">
        <w:rPr>
          <w:position w:val="0"/>
          <w:lang w:eastAsia="uk-UA"/>
        </w:rPr>
        <w:t xml:space="preserve">безробітним, які бажають займатися підприємницькою діяльністю </w:t>
      </w:r>
      <w:r>
        <w:rPr>
          <w:position w:val="0"/>
          <w:lang w:eastAsia="uk-UA"/>
        </w:rPr>
        <w:t xml:space="preserve">у написанні бізнес-планів для отримання через </w:t>
      </w:r>
      <w:r w:rsidRPr="00D63212">
        <w:rPr>
          <w:position w:val="0"/>
          <w:lang w:eastAsia="uk-UA"/>
        </w:rPr>
        <w:t>районни</w:t>
      </w:r>
      <w:r>
        <w:rPr>
          <w:position w:val="0"/>
          <w:lang w:eastAsia="uk-UA"/>
        </w:rPr>
        <w:t>й</w:t>
      </w:r>
      <w:r w:rsidRPr="00D63212">
        <w:rPr>
          <w:position w:val="0"/>
          <w:lang w:eastAsia="uk-UA"/>
        </w:rPr>
        <w:t xml:space="preserve"> ц</w:t>
      </w:r>
      <w:r>
        <w:rPr>
          <w:position w:val="0"/>
          <w:lang w:eastAsia="uk-UA"/>
        </w:rPr>
        <w:t>ентр</w:t>
      </w:r>
      <w:r w:rsidRPr="00D63212">
        <w:rPr>
          <w:position w:val="0"/>
          <w:lang w:eastAsia="uk-UA"/>
        </w:rPr>
        <w:t xml:space="preserve"> зайнятості одноразової допомоги для започаткування власної справи;</w:t>
      </w:r>
    </w:p>
    <w:p w:rsidR="00122A70" w:rsidRPr="00D63212" w:rsidRDefault="00122A70" w:rsidP="00122A70">
      <w:pPr>
        <w:ind w:firstLine="567"/>
        <w:rPr>
          <w:position w:val="0"/>
          <w:lang w:eastAsia="uk-UA"/>
        </w:rPr>
      </w:pPr>
      <w:r w:rsidRPr="00D63212">
        <w:rPr>
          <w:position w:val="0"/>
          <w:lang w:eastAsia="uk-UA"/>
        </w:rPr>
        <w:t xml:space="preserve">інформаційне наповнення веб-сайту </w:t>
      </w:r>
      <w:r>
        <w:rPr>
          <w:position w:val="0"/>
          <w:lang w:eastAsia="uk-UA"/>
        </w:rPr>
        <w:t>Могилівської ТГ</w:t>
      </w:r>
      <w:r w:rsidRPr="00D63212">
        <w:rPr>
          <w:position w:val="0"/>
          <w:lang w:eastAsia="uk-UA"/>
        </w:rPr>
        <w:t xml:space="preserve"> щодо висвітлення актуальних питань підприємницької діяльності;</w:t>
      </w:r>
    </w:p>
    <w:p w:rsidR="00122A70" w:rsidRDefault="00122A70" w:rsidP="00122A70">
      <w:pPr>
        <w:pStyle w:val="aff7"/>
        <w:ind w:firstLine="567"/>
        <w:jc w:val="both"/>
        <w:rPr>
          <w:position w:val="6"/>
          <w:sz w:val="28"/>
          <w:szCs w:val="28"/>
          <w:lang w:val="uk-UA" w:eastAsia="uk-UA"/>
        </w:rPr>
      </w:pPr>
      <w:r w:rsidRPr="00D63212">
        <w:rPr>
          <w:position w:val="6"/>
          <w:sz w:val="28"/>
          <w:szCs w:val="28"/>
          <w:lang w:val="uk-UA" w:eastAsia="uk-UA"/>
        </w:rPr>
        <w:t>реалізація поставлених завдань наддасть можливість усунути необґрунтовані адміністративні бар’єри, забезпечити відкритість та прозорість регуляторної діяльності, високу якість роботи центру надання адмініс</w:t>
      </w:r>
      <w:r>
        <w:rPr>
          <w:position w:val="6"/>
          <w:sz w:val="28"/>
          <w:szCs w:val="28"/>
          <w:lang w:val="uk-UA" w:eastAsia="uk-UA"/>
        </w:rPr>
        <w:t>тративних  послуг.</w:t>
      </w:r>
    </w:p>
    <w:p w:rsidR="00122A70" w:rsidRPr="00003DD1" w:rsidRDefault="00122A70" w:rsidP="00122A70">
      <w:pPr>
        <w:pStyle w:val="aff7"/>
        <w:ind w:firstLine="567"/>
        <w:jc w:val="both"/>
        <w:rPr>
          <w:position w:val="6"/>
          <w:sz w:val="28"/>
          <w:szCs w:val="28"/>
          <w:lang w:val="uk-UA" w:eastAsia="uk-UA"/>
        </w:rPr>
      </w:pPr>
    </w:p>
    <w:p w:rsidR="00122A70" w:rsidRPr="00122A70" w:rsidRDefault="00122A70" w:rsidP="00122A70">
      <w:pPr>
        <w:pStyle w:val="aff7"/>
        <w:ind w:firstLine="567"/>
        <w:jc w:val="both"/>
        <w:rPr>
          <w:rStyle w:val="aff1"/>
          <w:b/>
          <w:color w:val="000000" w:themeColor="text1"/>
          <w:sz w:val="28"/>
          <w:szCs w:val="28"/>
          <w:lang w:val="uk-UA"/>
        </w:rPr>
      </w:pPr>
      <w:r w:rsidRPr="00122A70">
        <w:rPr>
          <w:rStyle w:val="aff1"/>
          <w:b/>
          <w:color w:val="000000" w:themeColor="text1"/>
          <w:sz w:val="28"/>
          <w:szCs w:val="28"/>
          <w:lang w:val="uk-UA"/>
        </w:rPr>
        <w:t>2.4. Поліпшення якості державного управління</w:t>
      </w:r>
    </w:p>
    <w:p w:rsidR="00122A70" w:rsidRPr="004406D2" w:rsidRDefault="00122A70" w:rsidP="00122A70">
      <w:pPr>
        <w:pStyle w:val="aff7"/>
        <w:ind w:firstLine="567"/>
        <w:jc w:val="both"/>
        <w:rPr>
          <w:rStyle w:val="aff1"/>
          <w:b/>
          <w:sz w:val="28"/>
          <w:szCs w:val="28"/>
          <w:lang w:val="uk-UA"/>
        </w:rPr>
      </w:pPr>
    </w:p>
    <w:p w:rsidR="00122A70" w:rsidRPr="004406D2" w:rsidRDefault="00122A70" w:rsidP="00122A70">
      <w:pPr>
        <w:pStyle w:val="aff7"/>
        <w:ind w:firstLine="567"/>
        <w:jc w:val="both"/>
        <w:rPr>
          <w:sz w:val="28"/>
          <w:szCs w:val="28"/>
          <w:u w:val="single"/>
          <w:lang w:val="uk-UA"/>
        </w:rPr>
      </w:pPr>
      <w:r w:rsidRPr="004406D2">
        <w:rPr>
          <w:sz w:val="28"/>
          <w:szCs w:val="28"/>
          <w:u w:val="single"/>
          <w:lang w:val="uk-UA"/>
        </w:rPr>
        <w:t>Основні завдання:</w:t>
      </w:r>
    </w:p>
    <w:p w:rsidR="00122A70" w:rsidRDefault="00122A70" w:rsidP="00122A70">
      <w:pPr>
        <w:pStyle w:val="aff7"/>
        <w:ind w:firstLine="567"/>
        <w:jc w:val="both"/>
        <w:rPr>
          <w:sz w:val="28"/>
          <w:szCs w:val="28"/>
          <w:lang w:val="uk-UA"/>
        </w:rPr>
      </w:pPr>
      <w:r w:rsidRPr="004406D2">
        <w:rPr>
          <w:sz w:val="28"/>
          <w:szCs w:val="28"/>
          <w:lang w:val="uk-UA"/>
        </w:rPr>
        <w:t xml:space="preserve">оптимізація процесів управління в виконавчому комітеті, структурних підрозділах Могилівської сільської ради, удосконалення форм взаємодії з </w:t>
      </w:r>
      <w:r>
        <w:rPr>
          <w:sz w:val="28"/>
          <w:szCs w:val="28"/>
          <w:lang w:val="uk-UA"/>
        </w:rPr>
        <w:t xml:space="preserve">державними, обласними, </w:t>
      </w:r>
      <w:r w:rsidRPr="004406D2">
        <w:rPr>
          <w:sz w:val="28"/>
          <w:szCs w:val="28"/>
          <w:lang w:val="uk-UA"/>
        </w:rPr>
        <w:t>районними органами виконавчої влади</w:t>
      </w:r>
      <w:r>
        <w:rPr>
          <w:sz w:val="28"/>
          <w:szCs w:val="28"/>
          <w:lang w:val="uk-UA"/>
        </w:rPr>
        <w:t xml:space="preserve"> та  </w:t>
      </w:r>
      <w:r w:rsidRPr="004406D2">
        <w:rPr>
          <w:sz w:val="28"/>
          <w:szCs w:val="28"/>
          <w:lang w:val="uk-UA"/>
        </w:rPr>
        <w:t xml:space="preserve"> органами місцевого самоврядування для забезпечення ефективного виконання завдань державної політики в економічній та соціальній сферах. </w:t>
      </w:r>
    </w:p>
    <w:p w:rsidR="00122A70" w:rsidRPr="004406D2" w:rsidRDefault="00122A70" w:rsidP="00122A70">
      <w:pPr>
        <w:pStyle w:val="aff7"/>
        <w:ind w:firstLine="567"/>
        <w:jc w:val="both"/>
        <w:rPr>
          <w:sz w:val="28"/>
          <w:szCs w:val="28"/>
          <w:lang w:val="uk-UA"/>
        </w:rPr>
      </w:pPr>
    </w:p>
    <w:p w:rsidR="00122A70" w:rsidRPr="004406D2" w:rsidRDefault="00122A70" w:rsidP="00122A70">
      <w:pPr>
        <w:pStyle w:val="aff7"/>
        <w:ind w:firstLine="567"/>
        <w:jc w:val="both"/>
        <w:rPr>
          <w:sz w:val="28"/>
          <w:szCs w:val="28"/>
          <w:u w:val="single"/>
          <w:lang w:val="uk-UA"/>
        </w:rPr>
      </w:pPr>
      <w:r w:rsidRPr="004406D2">
        <w:rPr>
          <w:sz w:val="28"/>
          <w:szCs w:val="28"/>
          <w:u w:val="single"/>
          <w:lang w:val="uk-UA"/>
        </w:rPr>
        <w:t xml:space="preserve">Основні заходи: </w:t>
      </w:r>
    </w:p>
    <w:p w:rsidR="00122A70" w:rsidRPr="00310A56" w:rsidRDefault="00122A70" w:rsidP="00122A70">
      <w:pPr>
        <w:pStyle w:val="aff7"/>
        <w:ind w:firstLine="567"/>
        <w:jc w:val="both"/>
        <w:rPr>
          <w:sz w:val="28"/>
          <w:szCs w:val="28"/>
          <w:lang w:val="uk-UA"/>
        </w:rPr>
      </w:pPr>
      <w:r w:rsidRPr="00310A56">
        <w:rPr>
          <w:sz w:val="28"/>
          <w:szCs w:val="28"/>
          <w:lang w:val="uk-UA"/>
        </w:rPr>
        <w:t>підбір та підготовка нової генерації кадрів для органів влади громади;</w:t>
      </w:r>
    </w:p>
    <w:p w:rsidR="00122A70" w:rsidRPr="00310A56" w:rsidRDefault="00122A70" w:rsidP="00122A70">
      <w:pPr>
        <w:pStyle w:val="aff7"/>
        <w:ind w:firstLine="567"/>
        <w:jc w:val="both"/>
        <w:rPr>
          <w:sz w:val="28"/>
          <w:szCs w:val="28"/>
          <w:lang w:val="uk-UA"/>
        </w:rPr>
      </w:pPr>
      <w:r w:rsidRPr="00310A56">
        <w:rPr>
          <w:sz w:val="28"/>
          <w:szCs w:val="28"/>
          <w:lang w:val="uk-UA"/>
        </w:rPr>
        <w:t>організація роботи щодо виконання планів-графіків перепідготовки та підвищення кваліфікації посадових осіб органів місцевого самоврядування, спрямованих на підвищення професійного та освітнього рівня посадовців громади;</w:t>
      </w:r>
    </w:p>
    <w:p w:rsidR="00122A70" w:rsidRPr="00310A56" w:rsidRDefault="00122A70" w:rsidP="00122A70">
      <w:pPr>
        <w:pStyle w:val="aff7"/>
        <w:ind w:firstLine="567"/>
        <w:jc w:val="both"/>
        <w:rPr>
          <w:sz w:val="28"/>
          <w:szCs w:val="28"/>
          <w:lang w:val="uk-UA"/>
        </w:rPr>
      </w:pPr>
      <w:r w:rsidRPr="00310A56">
        <w:rPr>
          <w:sz w:val="28"/>
          <w:szCs w:val="28"/>
          <w:lang w:val="uk-UA"/>
        </w:rPr>
        <w:t>залучення активних молодих дівчат та хлопців до роботи сільської ради шляхом проведення стажувань, участі у роботі постійних комісій ради, сесій;</w:t>
      </w:r>
    </w:p>
    <w:p w:rsidR="00122A70" w:rsidRDefault="00122A70" w:rsidP="00122A70">
      <w:pPr>
        <w:pStyle w:val="aff7"/>
        <w:ind w:firstLine="567"/>
        <w:jc w:val="both"/>
        <w:rPr>
          <w:sz w:val="28"/>
          <w:szCs w:val="28"/>
          <w:lang w:val="uk-UA"/>
        </w:rPr>
      </w:pPr>
      <w:r w:rsidRPr="00310A56">
        <w:rPr>
          <w:sz w:val="28"/>
          <w:szCs w:val="28"/>
          <w:lang w:val="uk-UA"/>
        </w:rPr>
        <w:t>за результатами стажування формування з кращих представників молоді кадрового резерву на посади в сільській раді;</w:t>
      </w:r>
    </w:p>
    <w:p w:rsidR="00122A70" w:rsidRPr="00310A56" w:rsidRDefault="00122A70" w:rsidP="00122A70">
      <w:pPr>
        <w:pStyle w:val="aff7"/>
        <w:ind w:firstLine="567"/>
        <w:jc w:val="both"/>
        <w:rPr>
          <w:sz w:val="28"/>
          <w:szCs w:val="28"/>
          <w:lang w:val="uk-UA"/>
        </w:rPr>
      </w:pPr>
      <w:r>
        <w:rPr>
          <w:sz w:val="28"/>
          <w:szCs w:val="28"/>
          <w:lang w:val="uk-UA"/>
        </w:rPr>
        <w:t>участь активних жінок та дівчат, хлопців та чоловіків громади у навчаннях (семінарах тренінгах, тощо) з метою активізації їх залучення до політичного життя громади (участь у місцевих виборах);</w:t>
      </w:r>
    </w:p>
    <w:p w:rsidR="00122A70" w:rsidRDefault="00122A70" w:rsidP="00122A70">
      <w:pPr>
        <w:pStyle w:val="aff7"/>
        <w:ind w:firstLine="567"/>
        <w:jc w:val="both"/>
        <w:rPr>
          <w:sz w:val="28"/>
          <w:szCs w:val="28"/>
          <w:lang w:val="uk-UA"/>
        </w:rPr>
      </w:pPr>
      <w:r w:rsidRPr="00310A56">
        <w:rPr>
          <w:sz w:val="28"/>
          <w:szCs w:val="28"/>
          <w:lang w:val="uk-UA"/>
        </w:rPr>
        <w:t xml:space="preserve">висвітлення діяльності органу виконавчої влади в соціальних мережах, на сайті Могилівської </w:t>
      </w:r>
      <w:r w:rsidR="007F7959">
        <w:rPr>
          <w:sz w:val="28"/>
          <w:szCs w:val="28"/>
          <w:lang w:val="uk-UA"/>
        </w:rPr>
        <w:t>ТГ</w:t>
      </w:r>
      <w:r w:rsidRPr="00310A56">
        <w:rPr>
          <w:sz w:val="28"/>
          <w:szCs w:val="28"/>
          <w:lang w:val="uk-UA"/>
        </w:rPr>
        <w:t xml:space="preserve">, </w:t>
      </w:r>
      <w:r w:rsidR="007F7959">
        <w:rPr>
          <w:sz w:val="28"/>
          <w:szCs w:val="28"/>
          <w:lang w:val="uk-UA"/>
        </w:rPr>
        <w:t xml:space="preserve">в </w:t>
      </w:r>
      <w:r w:rsidRPr="00310A56">
        <w:rPr>
          <w:sz w:val="28"/>
          <w:szCs w:val="28"/>
          <w:lang w:val="uk-UA"/>
        </w:rPr>
        <w:t>друкованих виданнях, а тако</w:t>
      </w:r>
      <w:r>
        <w:rPr>
          <w:sz w:val="28"/>
          <w:szCs w:val="28"/>
          <w:lang w:val="uk-UA"/>
        </w:rPr>
        <w:t>ж на дошках оголошень;</w:t>
      </w:r>
    </w:p>
    <w:p w:rsidR="00122A70" w:rsidRDefault="00122A70" w:rsidP="00122A70">
      <w:pPr>
        <w:pStyle w:val="aff7"/>
        <w:ind w:firstLine="567"/>
        <w:jc w:val="both"/>
        <w:rPr>
          <w:sz w:val="28"/>
          <w:szCs w:val="28"/>
          <w:lang w:val="uk-UA"/>
        </w:rPr>
      </w:pPr>
      <w:r>
        <w:rPr>
          <w:sz w:val="28"/>
          <w:szCs w:val="28"/>
          <w:lang w:val="uk-UA"/>
        </w:rPr>
        <w:t>всебічне співробітництво з державними, обласними, районними органами виконавчої влади та  органами місцевого самоврядування у сфері виконання владних повноважень.</w:t>
      </w:r>
    </w:p>
    <w:p w:rsidR="00122A70" w:rsidRPr="00310A56" w:rsidRDefault="00122A70" w:rsidP="00122A70">
      <w:pPr>
        <w:pStyle w:val="aff7"/>
        <w:ind w:firstLine="567"/>
        <w:jc w:val="both"/>
        <w:rPr>
          <w:sz w:val="28"/>
          <w:szCs w:val="28"/>
          <w:lang w:val="uk-UA"/>
        </w:rPr>
      </w:pPr>
    </w:p>
    <w:p w:rsidR="00122A70" w:rsidRPr="00310A56" w:rsidRDefault="00122A70" w:rsidP="00122A70">
      <w:pPr>
        <w:pStyle w:val="aff7"/>
        <w:ind w:firstLine="567"/>
        <w:jc w:val="both"/>
        <w:rPr>
          <w:sz w:val="28"/>
          <w:szCs w:val="28"/>
          <w:u w:val="single"/>
          <w:lang w:val="uk-UA"/>
        </w:rPr>
      </w:pPr>
      <w:r w:rsidRPr="00310A56">
        <w:rPr>
          <w:sz w:val="28"/>
          <w:szCs w:val="28"/>
          <w:u w:val="single"/>
          <w:lang w:val="uk-UA"/>
        </w:rPr>
        <w:t xml:space="preserve">Очікувані результати: </w:t>
      </w:r>
    </w:p>
    <w:p w:rsidR="00122A70" w:rsidRPr="00310A56" w:rsidRDefault="00122A70" w:rsidP="00122A70">
      <w:pPr>
        <w:pStyle w:val="aff7"/>
        <w:ind w:firstLine="567"/>
        <w:jc w:val="both"/>
        <w:rPr>
          <w:sz w:val="28"/>
          <w:szCs w:val="28"/>
          <w:lang w:val="uk-UA"/>
        </w:rPr>
      </w:pPr>
      <w:r w:rsidRPr="00310A56">
        <w:rPr>
          <w:sz w:val="28"/>
          <w:szCs w:val="28"/>
          <w:lang w:val="uk-UA"/>
        </w:rPr>
        <w:t>забезпечення відкритості та прозорості діяльності органу місцевого самоврядування;</w:t>
      </w:r>
    </w:p>
    <w:p w:rsidR="00122A70" w:rsidRPr="00310A56" w:rsidRDefault="00122A70" w:rsidP="00122A70">
      <w:pPr>
        <w:pStyle w:val="aff7"/>
        <w:ind w:firstLine="567"/>
        <w:jc w:val="both"/>
        <w:rPr>
          <w:sz w:val="28"/>
          <w:szCs w:val="28"/>
          <w:lang w:val="uk-UA"/>
        </w:rPr>
      </w:pPr>
      <w:r w:rsidRPr="00310A56">
        <w:rPr>
          <w:sz w:val="28"/>
          <w:szCs w:val="28"/>
          <w:lang w:val="uk-UA"/>
        </w:rPr>
        <w:lastRenderedPageBreak/>
        <w:t>підвищення рівня професіоналізму управлінського процесу;</w:t>
      </w:r>
    </w:p>
    <w:p w:rsidR="00122A70" w:rsidRPr="00310A56" w:rsidRDefault="00122A70" w:rsidP="00122A70">
      <w:pPr>
        <w:pStyle w:val="aff7"/>
        <w:ind w:firstLine="567"/>
        <w:jc w:val="both"/>
        <w:rPr>
          <w:sz w:val="28"/>
          <w:szCs w:val="28"/>
          <w:lang w:val="uk-UA"/>
        </w:rPr>
      </w:pPr>
      <w:r w:rsidRPr="00310A56">
        <w:rPr>
          <w:sz w:val="28"/>
          <w:szCs w:val="28"/>
          <w:lang w:val="uk-UA"/>
        </w:rPr>
        <w:t>укомплектування виконавчих органів місцевого самоврядування висококваліфікованими фахівцями</w:t>
      </w:r>
      <w:r>
        <w:rPr>
          <w:sz w:val="28"/>
          <w:szCs w:val="28"/>
          <w:lang w:val="uk-UA"/>
        </w:rPr>
        <w:t>, зокрема за рахунок залучення молоді</w:t>
      </w:r>
      <w:r w:rsidRPr="00310A56">
        <w:rPr>
          <w:sz w:val="28"/>
          <w:szCs w:val="28"/>
          <w:lang w:val="uk-UA"/>
        </w:rPr>
        <w:t>;</w:t>
      </w:r>
    </w:p>
    <w:p w:rsidR="00122A70" w:rsidRDefault="00122A70" w:rsidP="00122A70">
      <w:pPr>
        <w:pStyle w:val="aff7"/>
        <w:ind w:firstLine="567"/>
        <w:jc w:val="both"/>
        <w:rPr>
          <w:sz w:val="28"/>
          <w:szCs w:val="28"/>
          <w:lang w:val="uk-UA"/>
        </w:rPr>
      </w:pPr>
      <w:r w:rsidRPr="00310A56">
        <w:rPr>
          <w:sz w:val="28"/>
          <w:szCs w:val="28"/>
          <w:lang w:val="uk-UA"/>
        </w:rPr>
        <w:t>підвищення рівня довіри громадян до професійної діяльності органів місцевого самоврядування</w:t>
      </w:r>
      <w:r>
        <w:rPr>
          <w:sz w:val="28"/>
          <w:szCs w:val="28"/>
          <w:lang w:val="uk-UA"/>
        </w:rPr>
        <w:t>;</w:t>
      </w:r>
    </w:p>
    <w:p w:rsidR="00122A70" w:rsidRPr="00914C80" w:rsidRDefault="00122A70" w:rsidP="00122A70">
      <w:pPr>
        <w:pStyle w:val="aff7"/>
        <w:ind w:firstLine="567"/>
        <w:jc w:val="both"/>
        <w:rPr>
          <w:sz w:val="28"/>
          <w:szCs w:val="28"/>
          <w:lang w:val="uk-UA"/>
        </w:rPr>
      </w:pPr>
      <w:r>
        <w:rPr>
          <w:sz w:val="28"/>
          <w:szCs w:val="28"/>
          <w:lang w:val="uk-UA"/>
        </w:rPr>
        <w:t xml:space="preserve"> </w:t>
      </w:r>
      <w:r w:rsidRPr="00914C80">
        <w:rPr>
          <w:sz w:val="28"/>
          <w:szCs w:val="28"/>
          <w:lang w:val="uk-UA"/>
        </w:rPr>
        <w:t>розв'язання спільних проблем соціально-економічного розвитку територій, об'єднання фінансових та інших ресурсів різних місцевих бюджетів</w:t>
      </w:r>
      <w:r>
        <w:rPr>
          <w:sz w:val="28"/>
          <w:szCs w:val="28"/>
          <w:lang w:val="uk-UA"/>
        </w:rPr>
        <w:t>;</w:t>
      </w:r>
    </w:p>
    <w:p w:rsidR="00122A70" w:rsidRDefault="00122A70" w:rsidP="00122A70">
      <w:pPr>
        <w:pStyle w:val="aff7"/>
        <w:ind w:firstLine="567"/>
        <w:jc w:val="both"/>
        <w:rPr>
          <w:sz w:val="28"/>
          <w:szCs w:val="28"/>
          <w:lang w:val="uk-UA"/>
        </w:rPr>
      </w:pPr>
      <w:r w:rsidRPr="004E35C2">
        <w:rPr>
          <w:sz w:val="28"/>
          <w:szCs w:val="28"/>
          <w:lang w:val="uk-UA"/>
        </w:rPr>
        <w:t>забезпеч</w:t>
      </w:r>
      <w:r>
        <w:rPr>
          <w:sz w:val="28"/>
          <w:szCs w:val="28"/>
          <w:lang w:val="uk-UA"/>
        </w:rPr>
        <w:t xml:space="preserve">ення ефективної реалізації </w:t>
      </w:r>
      <w:r w:rsidRPr="004E35C2">
        <w:rPr>
          <w:sz w:val="28"/>
          <w:szCs w:val="28"/>
          <w:lang w:val="uk-UA"/>
        </w:rPr>
        <w:t>державної політики у сфері архівної справи</w:t>
      </w:r>
      <w:r w:rsidRPr="004E35C2">
        <w:rPr>
          <w:lang w:val="uk-UA"/>
        </w:rPr>
        <w:t xml:space="preserve"> </w:t>
      </w:r>
      <w:r>
        <w:rPr>
          <w:sz w:val="28"/>
          <w:szCs w:val="28"/>
          <w:lang w:val="uk-UA"/>
        </w:rPr>
        <w:t>комунальною установою</w:t>
      </w:r>
      <w:r w:rsidRPr="004E35C2">
        <w:rPr>
          <w:sz w:val="28"/>
          <w:szCs w:val="28"/>
          <w:lang w:val="uk-UA"/>
        </w:rPr>
        <w:t xml:space="preserve"> «Царичанськ</w:t>
      </w:r>
      <w:r>
        <w:rPr>
          <w:sz w:val="28"/>
          <w:szCs w:val="28"/>
          <w:lang w:val="uk-UA"/>
        </w:rPr>
        <w:t>ий районний трудовий архів», яка</w:t>
      </w:r>
      <w:r w:rsidRPr="004E35C2">
        <w:rPr>
          <w:sz w:val="28"/>
          <w:szCs w:val="28"/>
          <w:lang w:val="uk-UA"/>
        </w:rPr>
        <w:t xml:space="preserve"> зберіга</w:t>
      </w:r>
      <w:r>
        <w:rPr>
          <w:sz w:val="28"/>
          <w:szCs w:val="28"/>
          <w:lang w:val="uk-UA"/>
        </w:rPr>
        <w:t>є</w:t>
      </w:r>
      <w:r w:rsidRPr="004E35C2">
        <w:rPr>
          <w:sz w:val="28"/>
          <w:szCs w:val="28"/>
          <w:lang w:val="uk-UA"/>
        </w:rPr>
        <w:t xml:space="preserve"> і використову</w:t>
      </w:r>
      <w:r>
        <w:rPr>
          <w:sz w:val="28"/>
          <w:szCs w:val="28"/>
          <w:lang w:val="uk-UA"/>
        </w:rPr>
        <w:t>є</w:t>
      </w:r>
      <w:r w:rsidRPr="004E35C2">
        <w:rPr>
          <w:sz w:val="28"/>
          <w:szCs w:val="28"/>
          <w:lang w:val="uk-UA"/>
        </w:rPr>
        <w:t xml:space="preserve"> соціально значущі документи</w:t>
      </w:r>
      <w:r>
        <w:rPr>
          <w:sz w:val="28"/>
          <w:szCs w:val="28"/>
          <w:lang w:val="uk-UA"/>
        </w:rPr>
        <w:t xml:space="preserve"> для мешк</w:t>
      </w:r>
      <w:r w:rsidR="007F7959">
        <w:rPr>
          <w:sz w:val="28"/>
          <w:szCs w:val="28"/>
          <w:lang w:val="uk-UA"/>
        </w:rPr>
        <w:t xml:space="preserve">анців та мешканок Могилівської </w:t>
      </w:r>
      <w:r>
        <w:rPr>
          <w:sz w:val="28"/>
          <w:szCs w:val="28"/>
          <w:lang w:val="uk-UA"/>
        </w:rPr>
        <w:t>ТГ.</w:t>
      </w:r>
    </w:p>
    <w:p w:rsidR="00122A70" w:rsidRPr="00310A56" w:rsidRDefault="00122A70" w:rsidP="00122A70">
      <w:pPr>
        <w:pStyle w:val="aff7"/>
        <w:ind w:firstLine="567"/>
        <w:jc w:val="both"/>
        <w:rPr>
          <w:sz w:val="28"/>
          <w:szCs w:val="28"/>
          <w:lang w:val="uk-UA"/>
        </w:rPr>
      </w:pPr>
    </w:p>
    <w:p w:rsidR="00122A70" w:rsidRPr="00D63212" w:rsidRDefault="00122A70" w:rsidP="00122A70">
      <w:pPr>
        <w:pStyle w:val="aff7"/>
        <w:jc w:val="center"/>
        <w:rPr>
          <w:b/>
          <w:sz w:val="28"/>
          <w:szCs w:val="28"/>
          <w:u w:val="single"/>
          <w:lang w:val="uk-UA"/>
        </w:rPr>
      </w:pPr>
      <w:r w:rsidRPr="00D63212">
        <w:rPr>
          <w:b/>
          <w:sz w:val="28"/>
          <w:szCs w:val="28"/>
          <w:u w:val="single"/>
          <w:lang w:val="uk-UA"/>
        </w:rPr>
        <w:t>3. Підвищення стандартів життя</w:t>
      </w:r>
    </w:p>
    <w:p w:rsidR="00122A70" w:rsidRDefault="00122A70" w:rsidP="00122A70">
      <w:pPr>
        <w:pStyle w:val="aff7"/>
        <w:ind w:firstLine="567"/>
        <w:jc w:val="both"/>
        <w:rPr>
          <w:b/>
          <w:sz w:val="28"/>
          <w:szCs w:val="28"/>
          <w:u w:val="single"/>
          <w:lang w:val="uk-UA"/>
        </w:rPr>
      </w:pPr>
    </w:p>
    <w:p w:rsidR="00122A70" w:rsidRPr="00D63212" w:rsidRDefault="00122A70" w:rsidP="00122A70">
      <w:pPr>
        <w:pStyle w:val="aff7"/>
        <w:ind w:firstLine="567"/>
        <w:jc w:val="both"/>
        <w:rPr>
          <w:b/>
          <w:sz w:val="28"/>
          <w:szCs w:val="28"/>
          <w:u w:val="single"/>
          <w:lang w:val="uk-UA"/>
        </w:rPr>
      </w:pPr>
      <w:r w:rsidRPr="00D63212">
        <w:rPr>
          <w:b/>
          <w:sz w:val="28"/>
          <w:szCs w:val="28"/>
          <w:u w:val="single"/>
          <w:lang w:val="uk-UA"/>
        </w:rPr>
        <w:t>3.1. Зайнятість населення та ринок праці</w:t>
      </w:r>
    </w:p>
    <w:p w:rsidR="00122A70" w:rsidRPr="00D63212" w:rsidRDefault="00122A70" w:rsidP="00122A70">
      <w:pPr>
        <w:pStyle w:val="aff7"/>
        <w:rPr>
          <w:lang w:val="uk-UA"/>
        </w:rPr>
      </w:pPr>
    </w:p>
    <w:p w:rsidR="00122A70"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поліпшення підг</w:t>
      </w:r>
      <w:r>
        <w:rPr>
          <w:sz w:val="28"/>
          <w:szCs w:val="28"/>
          <w:lang w:val="uk-UA"/>
        </w:rPr>
        <w:t>отовки та перепідготовки кадрів;</w:t>
      </w:r>
    </w:p>
    <w:p w:rsidR="00122A70" w:rsidRDefault="00122A70" w:rsidP="00122A70">
      <w:pPr>
        <w:pStyle w:val="aff7"/>
        <w:ind w:firstLine="567"/>
        <w:jc w:val="both"/>
        <w:rPr>
          <w:sz w:val="28"/>
          <w:szCs w:val="28"/>
          <w:lang w:val="uk-UA"/>
        </w:rPr>
      </w:pPr>
      <w:r w:rsidRPr="00D63212">
        <w:rPr>
          <w:sz w:val="28"/>
          <w:szCs w:val="28"/>
          <w:lang w:val="uk-UA"/>
        </w:rPr>
        <w:t>створення умов для соціального захисту осіб, нездатних на рі</w:t>
      </w:r>
      <w:r>
        <w:rPr>
          <w:sz w:val="28"/>
          <w:szCs w:val="28"/>
          <w:lang w:val="uk-UA"/>
        </w:rPr>
        <w:t>вних конкурувати на ринку праці;</w:t>
      </w:r>
    </w:p>
    <w:p w:rsidR="00122A70" w:rsidRPr="00D63212" w:rsidRDefault="00122A70" w:rsidP="00122A70">
      <w:pPr>
        <w:pStyle w:val="aff7"/>
        <w:ind w:firstLine="567"/>
        <w:jc w:val="both"/>
        <w:rPr>
          <w:sz w:val="28"/>
          <w:szCs w:val="28"/>
          <w:lang w:val="uk-UA"/>
        </w:rPr>
      </w:pPr>
      <w:r w:rsidRPr="00D63212">
        <w:rPr>
          <w:sz w:val="28"/>
          <w:szCs w:val="28"/>
          <w:lang w:val="uk-UA"/>
        </w:rPr>
        <w:t>стимулювання підприємницької діяльності.</w:t>
      </w:r>
    </w:p>
    <w:p w:rsidR="00122A70" w:rsidRDefault="00122A70" w:rsidP="00122A70">
      <w:pPr>
        <w:pStyle w:val="aff7"/>
        <w:ind w:firstLine="567"/>
        <w:rPr>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sz w:val="28"/>
          <w:szCs w:val="28"/>
          <w:lang w:val="uk-UA"/>
        </w:rPr>
      </w:pPr>
      <w:r w:rsidRPr="00D63212">
        <w:rPr>
          <w:sz w:val="28"/>
          <w:szCs w:val="28"/>
          <w:lang w:val="uk-UA"/>
        </w:rPr>
        <w:t xml:space="preserve">сприяння укомплектуванню робочих місць працівниками на об’єктах, </w:t>
      </w:r>
      <w:r w:rsidR="00A22C02">
        <w:rPr>
          <w:sz w:val="28"/>
          <w:szCs w:val="28"/>
          <w:lang w:val="uk-UA"/>
        </w:rPr>
        <w:t xml:space="preserve">                          </w:t>
      </w:r>
      <w:r w:rsidRPr="00D63212">
        <w:rPr>
          <w:sz w:val="28"/>
          <w:szCs w:val="28"/>
          <w:lang w:val="uk-UA"/>
        </w:rPr>
        <w:t>де організовані громадські роботи, у першу чергу з числа зареєстрованих безробітних;</w:t>
      </w:r>
    </w:p>
    <w:p w:rsidR="00122A70" w:rsidRPr="00D63212" w:rsidRDefault="00122A70" w:rsidP="00122A70">
      <w:pPr>
        <w:pStyle w:val="aff7"/>
        <w:ind w:firstLine="567"/>
        <w:jc w:val="both"/>
        <w:rPr>
          <w:sz w:val="28"/>
          <w:szCs w:val="28"/>
          <w:lang w:val="uk-UA"/>
        </w:rPr>
      </w:pPr>
      <w:r w:rsidRPr="00D63212">
        <w:rPr>
          <w:sz w:val="28"/>
          <w:szCs w:val="28"/>
          <w:lang w:val="uk-UA"/>
        </w:rPr>
        <w:t xml:space="preserve">посилення мотивації до праці та свідоме обрання робітничих професій, </w:t>
      </w:r>
      <w:r w:rsidR="00A22C02">
        <w:rPr>
          <w:sz w:val="28"/>
          <w:szCs w:val="28"/>
          <w:lang w:val="uk-UA"/>
        </w:rPr>
        <w:t xml:space="preserve">                     </w:t>
      </w:r>
      <w:r w:rsidRPr="00D63212">
        <w:rPr>
          <w:sz w:val="28"/>
          <w:szCs w:val="28"/>
          <w:lang w:val="uk-UA"/>
        </w:rPr>
        <w:t>що користуються попитом на ринку праці, шляхом проведення системної профорієнтаційної роботи з незайнятим населенням;</w:t>
      </w:r>
    </w:p>
    <w:p w:rsidR="00122A70" w:rsidRPr="00D63212" w:rsidRDefault="00122A70" w:rsidP="00122A70">
      <w:pPr>
        <w:pStyle w:val="aff7"/>
        <w:ind w:firstLine="567"/>
        <w:jc w:val="both"/>
        <w:rPr>
          <w:sz w:val="28"/>
          <w:szCs w:val="28"/>
          <w:lang w:val="uk-UA"/>
        </w:rPr>
      </w:pPr>
      <w:r w:rsidRPr="00D63212">
        <w:rPr>
          <w:sz w:val="28"/>
          <w:szCs w:val="28"/>
          <w:lang w:val="uk-UA"/>
        </w:rPr>
        <w:t>активізація професійної підготовки, перепідготовки та підвищення кваліфікації незайнятого населення відповідно до потреб економіки;</w:t>
      </w:r>
    </w:p>
    <w:p w:rsidR="00122A70" w:rsidRPr="00D63212" w:rsidRDefault="00122A70" w:rsidP="00122A70">
      <w:pPr>
        <w:pStyle w:val="aff7"/>
        <w:ind w:firstLine="567"/>
        <w:jc w:val="both"/>
        <w:rPr>
          <w:sz w:val="28"/>
          <w:szCs w:val="28"/>
          <w:lang w:val="uk-UA"/>
        </w:rPr>
      </w:pPr>
      <w:r>
        <w:rPr>
          <w:sz w:val="28"/>
          <w:szCs w:val="28"/>
          <w:lang w:val="uk-UA"/>
        </w:rPr>
        <w:t>сприяння</w:t>
      </w:r>
      <w:r w:rsidRPr="00D63212">
        <w:rPr>
          <w:sz w:val="28"/>
          <w:szCs w:val="28"/>
          <w:lang w:val="uk-UA"/>
        </w:rPr>
        <w:t xml:space="preserve"> зайнятості особам, які переміщуються з тимчасово окупованої території України та районів проведення антитерористичної операції;</w:t>
      </w:r>
    </w:p>
    <w:p w:rsidR="00122A70" w:rsidRPr="00D63212" w:rsidRDefault="00122A70" w:rsidP="00122A70">
      <w:pPr>
        <w:pStyle w:val="aff7"/>
        <w:ind w:firstLine="567"/>
        <w:jc w:val="both"/>
        <w:rPr>
          <w:sz w:val="28"/>
          <w:szCs w:val="28"/>
          <w:lang w:val="uk-UA"/>
        </w:rPr>
      </w:pPr>
      <w:r>
        <w:rPr>
          <w:sz w:val="28"/>
          <w:szCs w:val="28"/>
          <w:lang w:val="uk-UA"/>
        </w:rPr>
        <w:t xml:space="preserve">створення рівних умов для працевлаштування </w:t>
      </w:r>
      <w:r w:rsidRPr="00D63212">
        <w:rPr>
          <w:sz w:val="28"/>
          <w:szCs w:val="28"/>
          <w:lang w:val="uk-UA"/>
        </w:rPr>
        <w:t>учасник</w:t>
      </w:r>
      <w:r>
        <w:rPr>
          <w:sz w:val="28"/>
          <w:szCs w:val="28"/>
          <w:lang w:val="uk-UA"/>
        </w:rPr>
        <w:t>ів</w:t>
      </w:r>
      <w:r w:rsidRPr="00D63212">
        <w:rPr>
          <w:sz w:val="28"/>
          <w:szCs w:val="28"/>
          <w:lang w:val="uk-UA"/>
        </w:rPr>
        <w:t xml:space="preserve"> антитерористичної операції.</w:t>
      </w:r>
    </w:p>
    <w:p w:rsidR="00122A70" w:rsidRPr="00D63212" w:rsidRDefault="00122A70" w:rsidP="00122A70">
      <w:pPr>
        <w:pStyle w:val="aff7"/>
        <w:ind w:firstLine="567"/>
        <w:jc w:val="both"/>
        <w:rPr>
          <w:sz w:val="28"/>
          <w:szCs w:val="28"/>
          <w:lang w:val="uk-UA"/>
        </w:rPr>
      </w:pPr>
      <w:r w:rsidRPr="00D63212">
        <w:rPr>
          <w:sz w:val="28"/>
          <w:szCs w:val="28"/>
          <w:lang w:val="uk-UA"/>
        </w:rPr>
        <w:t>забезпечення контролю за своєчасною, і не нижче визначеного державою мінімального розміру, оплатою праці;</w:t>
      </w:r>
    </w:p>
    <w:p w:rsidR="00122A70" w:rsidRPr="00D63212" w:rsidRDefault="00122A70" w:rsidP="00122A70">
      <w:pPr>
        <w:pStyle w:val="aff7"/>
        <w:ind w:firstLine="567"/>
        <w:jc w:val="both"/>
        <w:rPr>
          <w:sz w:val="28"/>
          <w:szCs w:val="28"/>
          <w:lang w:val="uk-UA"/>
        </w:rPr>
      </w:pPr>
      <w:r w:rsidRPr="00D63212">
        <w:rPr>
          <w:sz w:val="28"/>
          <w:szCs w:val="28"/>
          <w:lang w:val="uk-UA"/>
        </w:rPr>
        <w:t>упровадження подальших заходів із легалізації трудових відносин</w:t>
      </w:r>
      <w:r>
        <w:rPr>
          <w:sz w:val="28"/>
          <w:szCs w:val="28"/>
          <w:lang w:val="uk-UA"/>
        </w:rPr>
        <w:t xml:space="preserve"> </w:t>
      </w:r>
      <w:r w:rsidRPr="00D63212">
        <w:rPr>
          <w:sz w:val="28"/>
          <w:szCs w:val="28"/>
          <w:lang w:val="uk-UA"/>
        </w:rPr>
        <w:t>та виплати заробітної плати;</w:t>
      </w:r>
    </w:p>
    <w:p w:rsidR="00122A70" w:rsidRDefault="00122A70" w:rsidP="00122A70">
      <w:pPr>
        <w:pStyle w:val="aff7"/>
        <w:ind w:firstLine="567"/>
        <w:jc w:val="both"/>
        <w:rPr>
          <w:sz w:val="28"/>
          <w:szCs w:val="28"/>
          <w:lang w:val="uk-UA"/>
        </w:rPr>
      </w:pPr>
      <w:r w:rsidRPr="00D63212">
        <w:rPr>
          <w:sz w:val="28"/>
          <w:szCs w:val="28"/>
          <w:lang w:val="uk-UA"/>
        </w:rPr>
        <w:t>проведен</w:t>
      </w:r>
      <w:r>
        <w:rPr>
          <w:sz w:val="28"/>
          <w:szCs w:val="28"/>
          <w:lang w:val="uk-UA"/>
        </w:rPr>
        <w:t>ня інформаційно-роз’яснювальних</w:t>
      </w:r>
      <w:r w:rsidRPr="00D63212">
        <w:rPr>
          <w:sz w:val="28"/>
          <w:szCs w:val="28"/>
          <w:lang w:val="uk-UA"/>
        </w:rPr>
        <w:t xml:space="preserve"> бесід з роботодавцями щодо своєчасної виплати заробітної плати.</w:t>
      </w:r>
    </w:p>
    <w:p w:rsidR="00122A70"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3212" w:rsidRDefault="00122A70" w:rsidP="00122A70">
      <w:pPr>
        <w:pStyle w:val="aff7"/>
        <w:ind w:firstLine="567"/>
        <w:jc w:val="both"/>
        <w:rPr>
          <w:sz w:val="28"/>
          <w:szCs w:val="28"/>
          <w:lang w:val="uk-UA"/>
        </w:rPr>
      </w:pPr>
      <w:r w:rsidRPr="00D63212">
        <w:rPr>
          <w:sz w:val="28"/>
          <w:szCs w:val="28"/>
          <w:lang w:val="uk-UA"/>
        </w:rPr>
        <w:t xml:space="preserve">залучення до </w:t>
      </w:r>
      <w:r>
        <w:rPr>
          <w:sz w:val="28"/>
          <w:szCs w:val="28"/>
          <w:lang w:val="uk-UA"/>
        </w:rPr>
        <w:t xml:space="preserve">оплачуваних громадських робіт </w:t>
      </w:r>
      <w:r w:rsidRPr="00D63212">
        <w:rPr>
          <w:sz w:val="28"/>
          <w:szCs w:val="28"/>
          <w:lang w:val="uk-UA"/>
        </w:rPr>
        <w:t>безробітних, у тому числі:</w:t>
      </w:r>
      <w:r>
        <w:rPr>
          <w:sz w:val="28"/>
          <w:szCs w:val="28"/>
          <w:lang w:val="uk-UA"/>
        </w:rPr>
        <w:t xml:space="preserve"> </w:t>
      </w:r>
      <w:r w:rsidR="00A22C02">
        <w:rPr>
          <w:sz w:val="28"/>
          <w:szCs w:val="28"/>
          <w:lang w:val="uk-UA"/>
        </w:rPr>
        <w:t xml:space="preserve">                         </w:t>
      </w:r>
      <w:r w:rsidRPr="00D63212">
        <w:rPr>
          <w:sz w:val="28"/>
          <w:szCs w:val="28"/>
          <w:lang w:val="uk-UA"/>
        </w:rPr>
        <w:t xml:space="preserve">з числа осіб, які переміщуються з тимчасово окупованої території України </w:t>
      </w:r>
      <w:r w:rsidR="00A22C02">
        <w:rPr>
          <w:sz w:val="28"/>
          <w:szCs w:val="28"/>
          <w:lang w:val="uk-UA"/>
        </w:rPr>
        <w:t xml:space="preserve">                             </w:t>
      </w:r>
      <w:r w:rsidRPr="00D63212">
        <w:rPr>
          <w:sz w:val="28"/>
          <w:szCs w:val="28"/>
          <w:lang w:val="uk-UA"/>
        </w:rPr>
        <w:lastRenderedPageBreak/>
        <w:t>та районів проведення антитерористичної операції; учасників антитерористичної операції;</w:t>
      </w:r>
    </w:p>
    <w:p w:rsidR="00122A70" w:rsidRPr="00D63212" w:rsidRDefault="00122A70" w:rsidP="00122A70">
      <w:pPr>
        <w:pStyle w:val="aff7"/>
        <w:ind w:firstLine="567"/>
        <w:jc w:val="both"/>
        <w:rPr>
          <w:sz w:val="28"/>
          <w:szCs w:val="28"/>
          <w:lang w:val="uk-UA"/>
        </w:rPr>
      </w:pPr>
      <w:r w:rsidRPr="00D63212">
        <w:rPr>
          <w:sz w:val="28"/>
          <w:szCs w:val="28"/>
          <w:lang w:val="uk-UA"/>
        </w:rPr>
        <w:t>забезпечення працевлаштування ос</w:t>
      </w:r>
      <w:r>
        <w:rPr>
          <w:sz w:val="28"/>
          <w:szCs w:val="28"/>
          <w:lang w:val="uk-UA"/>
        </w:rPr>
        <w:t>іб</w:t>
      </w:r>
      <w:r w:rsidRPr="00D63212">
        <w:rPr>
          <w:sz w:val="28"/>
          <w:szCs w:val="28"/>
          <w:lang w:val="uk-UA"/>
        </w:rPr>
        <w:t>, зареєстрованих у центрі зайнятості;</w:t>
      </w:r>
    </w:p>
    <w:p w:rsidR="00122A70" w:rsidRPr="00D63212" w:rsidRDefault="00122A70" w:rsidP="00122A70">
      <w:pPr>
        <w:pStyle w:val="aff7"/>
        <w:ind w:firstLine="567"/>
        <w:jc w:val="both"/>
        <w:rPr>
          <w:sz w:val="28"/>
          <w:szCs w:val="28"/>
          <w:lang w:val="uk-UA"/>
        </w:rPr>
      </w:pPr>
      <w:r w:rsidRPr="00D63212">
        <w:rPr>
          <w:sz w:val="28"/>
          <w:szCs w:val="28"/>
          <w:lang w:val="uk-UA"/>
        </w:rPr>
        <w:t>недопущення зростання р</w:t>
      </w:r>
      <w:r>
        <w:rPr>
          <w:sz w:val="28"/>
          <w:szCs w:val="28"/>
          <w:lang w:val="uk-UA"/>
        </w:rPr>
        <w:t>івня зареєстрованого безробіття.</w:t>
      </w:r>
    </w:p>
    <w:p w:rsidR="00122A70" w:rsidRDefault="00122A70" w:rsidP="00122A70">
      <w:pPr>
        <w:pStyle w:val="aff7"/>
        <w:ind w:firstLine="567"/>
        <w:jc w:val="both"/>
        <w:rPr>
          <w:sz w:val="28"/>
          <w:szCs w:val="28"/>
          <w:lang w:val="uk-UA"/>
        </w:rPr>
      </w:pPr>
      <w:r>
        <w:rPr>
          <w:sz w:val="28"/>
          <w:szCs w:val="28"/>
          <w:lang w:val="uk-UA"/>
        </w:rPr>
        <w:t>відсутність заборго</w:t>
      </w:r>
      <w:r w:rsidRPr="00D63212">
        <w:rPr>
          <w:sz w:val="28"/>
          <w:szCs w:val="28"/>
          <w:lang w:val="uk-UA"/>
        </w:rPr>
        <w:t>ваності з виплати заробітної п</w:t>
      </w:r>
      <w:r>
        <w:rPr>
          <w:sz w:val="28"/>
          <w:szCs w:val="28"/>
          <w:lang w:val="uk-UA"/>
        </w:rPr>
        <w:t>лати на економічно активних під</w:t>
      </w:r>
      <w:r w:rsidRPr="00D63212">
        <w:rPr>
          <w:sz w:val="28"/>
          <w:szCs w:val="28"/>
          <w:lang w:val="uk-UA"/>
        </w:rPr>
        <w:t>приємствах.</w:t>
      </w:r>
    </w:p>
    <w:p w:rsidR="00122A70"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b/>
          <w:sz w:val="28"/>
          <w:szCs w:val="28"/>
          <w:u w:val="single"/>
          <w:lang w:val="uk-UA"/>
        </w:rPr>
      </w:pPr>
      <w:r w:rsidRPr="00D63212">
        <w:rPr>
          <w:b/>
          <w:sz w:val="28"/>
          <w:szCs w:val="28"/>
          <w:u w:val="single"/>
          <w:lang w:val="uk-UA"/>
        </w:rPr>
        <w:t>3.</w:t>
      </w:r>
      <w:r>
        <w:rPr>
          <w:b/>
          <w:sz w:val="28"/>
          <w:szCs w:val="28"/>
          <w:u w:val="single"/>
          <w:lang w:val="uk-UA"/>
        </w:rPr>
        <w:t>2</w:t>
      </w:r>
      <w:r w:rsidRPr="00D63212">
        <w:rPr>
          <w:b/>
          <w:sz w:val="28"/>
          <w:szCs w:val="28"/>
          <w:u w:val="single"/>
          <w:lang w:val="uk-UA"/>
        </w:rPr>
        <w:t>. Соціальне забезпечення</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sz w:val="28"/>
          <w:szCs w:val="28"/>
          <w:lang w:val="uk-UA"/>
        </w:rPr>
      </w:pPr>
      <w:r w:rsidRPr="00D63212">
        <w:rPr>
          <w:sz w:val="28"/>
          <w:szCs w:val="28"/>
          <w:lang w:val="uk-UA"/>
        </w:rPr>
        <w:t>підвищення охоплення соціальною підтримкою найбільш вразливих верств населення при раціональному</w:t>
      </w:r>
      <w:r>
        <w:rPr>
          <w:sz w:val="28"/>
          <w:szCs w:val="28"/>
          <w:lang w:val="uk-UA"/>
        </w:rPr>
        <w:t xml:space="preserve"> використанні бюджетних коштів з урахуванням гендерних компонентів;</w:t>
      </w:r>
    </w:p>
    <w:p w:rsidR="00122A70" w:rsidRDefault="00122A70" w:rsidP="00122A70">
      <w:pPr>
        <w:pStyle w:val="aff7"/>
        <w:ind w:firstLine="567"/>
        <w:jc w:val="both"/>
        <w:rPr>
          <w:sz w:val="28"/>
          <w:szCs w:val="28"/>
          <w:lang w:val="uk-UA"/>
        </w:rPr>
      </w:pPr>
      <w:r w:rsidRPr="00D63212">
        <w:rPr>
          <w:sz w:val="28"/>
          <w:szCs w:val="28"/>
          <w:lang w:val="uk-UA"/>
        </w:rPr>
        <w:t>підтримка</w:t>
      </w:r>
      <w:r>
        <w:rPr>
          <w:sz w:val="28"/>
          <w:szCs w:val="28"/>
          <w:lang w:val="uk-UA"/>
        </w:rPr>
        <w:t xml:space="preserve"> людей з </w:t>
      </w:r>
      <w:r w:rsidRPr="00D63212">
        <w:rPr>
          <w:sz w:val="28"/>
          <w:szCs w:val="28"/>
          <w:lang w:val="uk-UA"/>
        </w:rPr>
        <w:t>інвалід</w:t>
      </w:r>
      <w:r>
        <w:rPr>
          <w:sz w:val="28"/>
          <w:szCs w:val="28"/>
          <w:lang w:val="uk-UA"/>
        </w:rPr>
        <w:t>ністю</w:t>
      </w:r>
      <w:r w:rsidRPr="00D63212">
        <w:rPr>
          <w:sz w:val="28"/>
          <w:szCs w:val="28"/>
          <w:lang w:val="uk-UA"/>
        </w:rPr>
        <w:t xml:space="preserve"> та ветеранів різних</w:t>
      </w:r>
      <w:r>
        <w:rPr>
          <w:sz w:val="28"/>
          <w:szCs w:val="28"/>
          <w:lang w:val="uk-UA"/>
        </w:rPr>
        <w:t xml:space="preserve"> груп у сферах життєдіяльності;</w:t>
      </w:r>
    </w:p>
    <w:p w:rsidR="00122A70" w:rsidRDefault="00122A70" w:rsidP="00122A70">
      <w:pPr>
        <w:pStyle w:val="aff7"/>
        <w:ind w:firstLine="567"/>
        <w:jc w:val="both"/>
        <w:rPr>
          <w:sz w:val="28"/>
          <w:szCs w:val="28"/>
          <w:lang w:val="uk-UA"/>
        </w:rPr>
      </w:pPr>
      <w:r w:rsidRPr="00B72B7B">
        <w:rPr>
          <w:sz w:val="28"/>
          <w:szCs w:val="28"/>
          <w:lang w:val="uk-UA"/>
        </w:rPr>
        <w:t>н</w:t>
      </w:r>
      <w:r>
        <w:rPr>
          <w:sz w:val="28"/>
          <w:szCs w:val="28"/>
          <w:lang w:val="uk-UA"/>
        </w:rPr>
        <w:t xml:space="preserve">адання практичної та методичної допомоги, консультацій з питань соціального захисту дітей шляхом </w:t>
      </w:r>
      <w:r w:rsidR="007F7959">
        <w:rPr>
          <w:sz w:val="28"/>
          <w:szCs w:val="28"/>
          <w:lang w:val="uk-UA"/>
        </w:rPr>
        <w:t xml:space="preserve">належної </w:t>
      </w:r>
      <w:r>
        <w:rPr>
          <w:sz w:val="28"/>
          <w:szCs w:val="28"/>
          <w:lang w:val="uk-UA"/>
        </w:rPr>
        <w:t xml:space="preserve">організації діяльності  Служби </w:t>
      </w:r>
      <w:r w:rsidR="007F7959">
        <w:rPr>
          <w:sz w:val="28"/>
          <w:szCs w:val="28"/>
          <w:lang w:val="uk-UA"/>
        </w:rPr>
        <w:t xml:space="preserve">                            </w:t>
      </w:r>
      <w:r>
        <w:rPr>
          <w:sz w:val="28"/>
          <w:szCs w:val="28"/>
          <w:lang w:val="uk-UA"/>
        </w:rPr>
        <w:t>у справах дітей;</w:t>
      </w:r>
    </w:p>
    <w:p w:rsidR="00122A70" w:rsidRDefault="00122A70" w:rsidP="00122A70">
      <w:pPr>
        <w:pStyle w:val="aff7"/>
        <w:ind w:firstLine="567"/>
        <w:jc w:val="both"/>
        <w:rPr>
          <w:sz w:val="28"/>
          <w:szCs w:val="28"/>
          <w:lang w:val="uk-UA"/>
        </w:rPr>
      </w:pPr>
      <w:r w:rsidRPr="00D66596">
        <w:rPr>
          <w:sz w:val="28"/>
          <w:szCs w:val="28"/>
          <w:lang w:val="uk-UA"/>
        </w:rPr>
        <w:t xml:space="preserve">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w:t>
      </w:r>
      <w:r w:rsidR="00A22C02">
        <w:rPr>
          <w:sz w:val="28"/>
          <w:szCs w:val="28"/>
          <w:lang w:val="uk-UA"/>
        </w:rPr>
        <w:t xml:space="preserve">      </w:t>
      </w:r>
      <w:r w:rsidRPr="00D66596">
        <w:rPr>
          <w:sz w:val="28"/>
          <w:szCs w:val="28"/>
          <w:lang w:val="uk-UA"/>
        </w:rPr>
        <w:t>які перебувають у складних життєвих обставинах;</w:t>
      </w:r>
    </w:p>
    <w:p w:rsidR="00122A70" w:rsidRDefault="00122A70" w:rsidP="00122A70">
      <w:pPr>
        <w:pStyle w:val="aff7"/>
        <w:ind w:firstLine="567"/>
        <w:jc w:val="both"/>
        <w:rPr>
          <w:sz w:val="28"/>
          <w:szCs w:val="28"/>
          <w:lang w:val="uk-UA"/>
        </w:rPr>
      </w:pPr>
      <w:r w:rsidRPr="004C1C9E">
        <w:rPr>
          <w:sz w:val="28"/>
          <w:szCs w:val="28"/>
          <w:lang w:val="uk-UA"/>
        </w:rPr>
        <w:t>покращення взаємодії різних суб'єктів соціальної роботи для надання гендерно-чутливих послуг населенню громади</w:t>
      </w:r>
      <w:r>
        <w:rPr>
          <w:sz w:val="28"/>
          <w:szCs w:val="28"/>
          <w:lang w:val="uk-UA"/>
        </w:rPr>
        <w:t>.</w:t>
      </w:r>
    </w:p>
    <w:p w:rsidR="00122A70"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Default="00122A70" w:rsidP="00122A70">
      <w:pPr>
        <w:pStyle w:val="aff7"/>
        <w:ind w:firstLine="567"/>
        <w:jc w:val="both"/>
        <w:rPr>
          <w:bCs/>
          <w:color w:val="000000"/>
          <w:sz w:val="28"/>
          <w:szCs w:val="28"/>
          <w:lang w:val="uk-UA"/>
        </w:rPr>
      </w:pPr>
      <w:r>
        <w:rPr>
          <w:bCs/>
          <w:color w:val="000000"/>
          <w:sz w:val="28"/>
          <w:szCs w:val="28"/>
          <w:lang w:val="uk-UA"/>
        </w:rPr>
        <w:t>покращення</w:t>
      </w:r>
      <w:r w:rsidRPr="001F76EA">
        <w:rPr>
          <w:bCs/>
          <w:color w:val="000000"/>
          <w:sz w:val="28"/>
          <w:szCs w:val="28"/>
          <w:lang w:val="uk-UA"/>
        </w:rPr>
        <w:t xml:space="preserve"> системи надання соціальних послуг населенню з урахуванням потреб осіб похилого віку, самотніх осіб, учасників АТО, внутрішньо переміщених осіб, ветеранів війни, </w:t>
      </w:r>
      <w:r w:rsidR="007F7959">
        <w:rPr>
          <w:bCs/>
          <w:color w:val="000000"/>
          <w:sz w:val="28"/>
          <w:szCs w:val="28"/>
          <w:lang w:val="uk-UA"/>
        </w:rPr>
        <w:t xml:space="preserve">осіб з </w:t>
      </w:r>
      <w:r w:rsidRPr="001F76EA">
        <w:rPr>
          <w:bCs/>
          <w:color w:val="000000"/>
          <w:sz w:val="28"/>
          <w:szCs w:val="28"/>
          <w:lang w:val="uk-UA"/>
        </w:rPr>
        <w:t>інвалід</w:t>
      </w:r>
      <w:r w:rsidR="007F7959">
        <w:rPr>
          <w:bCs/>
          <w:color w:val="000000"/>
          <w:sz w:val="28"/>
          <w:szCs w:val="28"/>
          <w:lang w:val="uk-UA"/>
        </w:rPr>
        <w:t>ністю</w:t>
      </w:r>
      <w:r w:rsidRPr="001F76EA">
        <w:rPr>
          <w:bCs/>
          <w:color w:val="000000"/>
          <w:sz w:val="28"/>
          <w:szCs w:val="28"/>
          <w:lang w:val="uk-UA"/>
        </w:rPr>
        <w:t xml:space="preserve"> та людей, які опинилися в складних життєвих умовах</w:t>
      </w:r>
      <w:r>
        <w:rPr>
          <w:bCs/>
          <w:color w:val="000000"/>
          <w:sz w:val="28"/>
          <w:szCs w:val="28"/>
          <w:lang w:val="uk-UA"/>
        </w:rPr>
        <w:t>;</w:t>
      </w:r>
      <w:r w:rsidRPr="001F76EA">
        <w:rPr>
          <w:bCs/>
          <w:color w:val="000000"/>
          <w:sz w:val="28"/>
          <w:szCs w:val="28"/>
          <w:lang w:val="uk-UA"/>
        </w:rPr>
        <w:t xml:space="preserve"> </w:t>
      </w:r>
    </w:p>
    <w:p w:rsidR="00122A70" w:rsidRPr="00D63212" w:rsidRDefault="00122A70" w:rsidP="00122A70">
      <w:pPr>
        <w:pStyle w:val="aff7"/>
        <w:ind w:firstLine="567"/>
        <w:jc w:val="both"/>
        <w:rPr>
          <w:sz w:val="28"/>
          <w:szCs w:val="28"/>
          <w:lang w:val="uk-UA"/>
        </w:rPr>
      </w:pPr>
      <w:r w:rsidRPr="00D63212">
        <w:rPr>
          <w:sz w:val="28"/>
          <w:szCs w:val="28"/>
          <w:lang w:val="uk-UA"/>
        </w:rPr>
        <w:t xml:space="preserve">надання адресної матеріальної допомоги найбільш вразливим верствам населення на підставі рішень </w:t>
      </w:r>
      <w:r>
        <w:rPr>
          <w:sz w:val="28"/>
          <w:szCs w:val="28"/>
          <w:lang w:val="uk-UA"/>
        </w:rPr>
        <w:t>виконкому Могилівської сільської ради</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забезпечення інформування громадян, які переміщуються з тимчасово окупованої території України та районів проведення антитерористичної операції, про встановлений порядок взяття на облік та надання їм щомісячної адресної допомоги;</w:t>
      </w:r>
    </w:p>
    <w:p w:rsidR="00122A70" w:rsidRPr="001D24A4" w:rsidRDefault="00122A70" w:rsidP="00122A70">
      <w:pPr>
        <w:pStyle w:val="aff7"/>
        <w:ind w:firstLine="567"/>
        <w:jc w:val="both"/>
        <w:rPr>
          <w:sz w:val="28"/>
          <w:szCs w:val="28"/>
          <w:lang w:val="uk-UA"/>
        </w:rPr>
      </w:pPr>
      <w:r w:rsidRPr="001D24A4">
        <w:rPr>
          <w:sz w:val="28"/>
          <w:szCs w:val="28"/>
          <w:lang w:val="uk-UA"/>
        </w:rPr>
        <w:t>нарахування компенсації середнього заробітку працівникам, призваним на військову службу за призовом під час мобілізації, на особливий період;</w:t>
      </w:r>
    </w:p>
    <w:p w:rsidR="00122A70" w:rsidRDefault="00122A70" w:rsidP="00122A70">
      <w:pPr>
        <w:pStyle w:val="aff7"/>
        <w:ind w:firstLine="567"/>
        <w:jc w:val="both"/>
        <w:rPr>
          <w:sz w:val="28"/>
          <w:szCs w:val="28"/>
          <w:lang w:val="uk-UA"/>
        </w:rPr>
      </w:pPr>
      <w:r w:rsidRPr="00D63212">
        <w:rPr>
          <w:sz w:val="28"/>
          <w:szCs w:val="28"/>
          <w:lang w:val="uk-UA"/>
        </w:rPr>
        <w:t xml:space="preserve">сприяння </w:t>
      </w:r>
      <w:r>
        <w:rPr>
          <w:sz w:val="28"/>
          <w:szCs w:val="28"/>
          <w:lang w:val="uk-UA"/>
        </w:rPr>
        <w:t>якісному обслуговуванню</w:t>
      </w:r>
      <w:r w:rsidRPr="00E13EF5">
        <w:rPr>
          <w:sz w:val="28"/>
          <w:szCs w:val="28"/>
          <w:lang w:val="uk-UA"/>
        </w:rPr>
        <w:t xml:space="preserve"> один</w:t>
      </w:r>
      <w:r>
        <w:rPr>
          <w:sz w:val="28"/>
          <w:szCs w:val="28"/>
          <w:lang w:val="uk-UA"/>
        </w:rPr>
        <w:t xml:space="preserve">оких престарілих </w:t>
      </w:r>
      <w:r w:rsidRPr="00E13EF5">
        <w:rPr>
          <w:sz w:val="28"/>
          <w:szCs w:val="28"/>
          <w:lang w:val="uk-UA"/>
        </w:rPr>
        <w:t>непрацездатних громадян</w:t>
      </w:r>
      <w:r>
        <w:rPr>
          <w:sz w:val="28"/>
          <w:szCs w:val="28"/>
          <w:lang w:val="uk-UA"/>
        </w:rPr>
        <w:t xml:space="preserve"> завдяки діяльності:</w:t>
      </w:r>
    </w:p>
    <w:p w:rsidR="00122A70" w:rsidRDefault="00122A70" w:rsidP="00122A70">
      <w:pPr>
        <w:pStyle w:val="aff7"/>
        <w:ind w:firstLine="567"/>
        <w:jc w:val="both"/>
        <w:rPr>
          <w:sz w:val="28"/>
          <w:szCs w:val="28"/>
          <w:lang w:val="uk-UA"/>
        </w:rPr>
      </w:pPr>
      <w:r>
        <w:rPr>
          <w:sz w:val="28"/>
          <w:szCs w:val="28"/>
          <w:lang w:val="uk-UA" w:eastAsia="sr-Latn-CS"/>
        </w:rPr>
        <w:t>відділення</w:t>
      </w:r>
      <w:r w:rsidRPr="00D772CF">
        <w:rPr>
          <w:sz w:val="28"/>
          <w:szCs w:val="28"/>
          <w:lang w:val="uk-UA" w:eastAsia="sr-Latn-CS"/>
        </w:rPr>
        <w:t xml:space="preserve"> надання адресної доп</w:t>
      </w:r>
      <w:r>
        <w:rPr>
          <w:sz w:val="28"/>
          <w:szCs w:val="28"/>
          <w:lang w:val="uk-UA" w:eastAsia="sr-Latn-CS"/>
        </w:rPr>
        <w:t>омоги КЗ "</w:t>
      </w:r>
      <w:r w:rsidRPr="00D772CF">
        <w:rPr>
          <w:sz w:val="28"/>
          <w:szCs w:val="28"/>
          <w:lang w:val="uk-UA" w:eastAsia="sr-Latn-CS"/>
        </w:rPr>
        <w:t>Територіальний центр соціального обслуговування (надання с</w:t>
      </w:r>
      <w:r>
        <w:rPr>
          <w:sz w:val="28"/>
          <w:szCs w:val="28"/>
          <w:lang w:val="uk-UA" w:eastAsia="sr-Latn-CS"/>
        </w:rPr>
        <w:t>оціальних послуг)"</w:t>
      </w:r>
    </w:p>
    <w:p w:rsidR="00122A70" w:rsidRDefault="00122A70" w:rsidP="00122A70">
      <w:pPr>
        <w:pStyle w:val="aff7"/>
        <w:ind w:firstLine="567"/>
        <w:jc w:val="both"/>
        <w:rPr>
          <w:sz w:val="28"/>
          <w:szCs w:val="28"/>
          <w:lang w:val="uk-UA" w:eastAsia="sr-Latn-CS"/>
        </w:rPr>
      </w:pPr>
      <w:r>
        <w:rPr>
          <w:sz w:val="28"/>
          <w:szCs w:val="28"/>
          <w:lang w:val="uk-UA" w:eastAsia="sr-Latn-CS"/>
        </w:rPr>
        <w:t xml:space="preserve">стаціонарного відділення на 10 ліжко-місць на базі </w:t>
      </w:r>
      <w:r w:rsidRPr="004B7C21">
        <w:rPr>
          <w:sz w:val="28"/>
          <w:szCs w:val="28"/>
          <w:lang w:val="uk-UA" w:eastAsia="sr-Latn-CS"/>
        </w:rPr>
        <w:t xml:space="preserve">КЗ </w:t>
      </w:r>
      <w:r>
        <w:rPr>
          <w:sz w:val="28"/>
          <w:szCs w:val="28"/>
          <w:lang w:val="uk-UA" w:eastAsia="sr-Latn-CS"/>
        </w:rPr>
        <w:t>"</w:t>
      </w:r>
      <w:r w:rsidRPr="004B7C21">
        <w:rPr>
          <w:sz w:val="28"/>
          <w:szCs w:val="28"/>
          <w:lang w:val="uk-UA" w:eastAsia="sr-Latn-CS"/>
        </w:rPr>
        <w:t>Територіальний центр соціального обслуговування (надання соціальних послуг)</w:t>
      </w:r>
      <w:r>
        <w:rPr>
          <w:sz w:val="28"/>
          <w:szCs w:val="28"/>
          <w:lang w:val="uk-UA" w:eastAsia="sr-Latn-CS"/>
        </w:rPr>
        <w:t>" Могилівської сільської ради;</w:t>
      </w:r>
    </w:p>
    <w:p w:rsidR="00122A70" w:rsidRDefault="00122A70" w:rsidP="00122A70">
      <w:pPr>
        <w:pStyle w:val="aff7"/>
        <w:ind w:firstLine="567"/>
        <w:jc w:val="both"/>
        <w:rPr>
          <w:sz w:val="28"/>
          <w:szCs w:val="28"/>
          <w:lang w:val="uk-UA"/>
        </w:rPr>
      </w:pPr>
      <w:r>
        <w:rPr>
          <w:sz w:val="28"/>
          <w:szCs w:val="28"/>
          <w:lang w:val="uk-UA" w:eastAsia="sr-Latn-CS"/>
        </w:rPr>
        <w:lastRenderedPageBreak/>
        <w:t>проведення моніторингу потреб вразливих груп населення зокрема: пенсіонерів, людей з інвалідністю з метою розширення переліку послуг, які надаються комунальним закладом.</w:t>
      </w:r>
    </w:p>
    <w:p w:rsidR="00122A70" w:rsidRPr="00D63212" w:rsidRDefault="00122A70" w:rsidP="00122A70">
      <w:pPr>
        <w:pStyle w:val="aff7"/>
        <w:ind w:firstLine="567"/>
        <w:jc w:val="both"/>
        <w:rPr>
          <w:sz w:val="28"/>
          <w:szCs w:val="28"/>
          <w:lang w:val="uk-UA"/>
        </w:rPr>
      </w:pPr>
      <w:r w:rsidRPr="00D63212">
        <w:rPr>
          <w:sz w:val="28"/>
          <w:szCs w:val="28"/>
          <w:lang w:val="uk-UA"/>
        </w:rPr>
        <w:t xml:space="preserve">надання громадським організаціям ветеранів фінансової допомоги </w:t>
      </w:r>
      <w:r w:rsidR="00A22C02">
        <w:rPr>
          <w:sz w:val="28"/>
          <w:szCs w:val="28"/>
          <w:lang w:val="uk-UA"/>
        </w:rPr>
        <w:t xml:space="preserve">                                  </w:t>
      </w:r>
      <w:r w:rsidRPr="00D63212">
        <w:rPr>
          <w:sz w:val="28"/>
          <w:szCs w:val="28"/>
          <w:lang w:val="uk-UA"/>
        </w:rPr>
        <w:t>на проведення організаційних заходів відповідно до статутної діяльності;</w:t>
      </w:r>
    </w:p>
    <w:p w:rsidR="00122A70" w:rsidRDefault="00122A70" w:rsidP="00122A70">
      <w:pPr>
        <w:pStyle w:val="aff7"/>
        <w:ind w:firstLine="567"/>
        <w:jc w:val="both"/>
        <w:rPr>
          <w:sz w:val="28"/>
          <w:szCs w:val="28"/>
          <w:lang w:val="uk-UA"/>
        </w:rPr>
      </w:pPr>
      <w:r>
        <w:rPr>
          <w:sz w:val="28"/>
          <w:szCs w:val="28"/>
          <w:lang w:val="uk-UA"/>
        </w:rPr>
        <w:t xml:space="preserve">забезпечення людей </w:t>
      </w:r>
      <w:r w:rsidRPr="00D63212">
        <w:rPr>
          <w:sz w:val="28"/>
          <w:szCs w:val="28"/>
          <w:lang w:val="uk-UA"/>
        </w:rPr>
        <w:t xml:space="preserve">та дітей з інвалідністю технічними та іншими  засобами реабілітації; </w:t>
      </w:r>
    </w:p>
    <w:p w:rsidR="00122A70" w:rsidRPr="00D63212" w:rsidRDefault="00122A70" w:rsidP="00122A70">
      <w:pPr>
        <w:pStyle w:val="aff7"/>
        <w:ind w:firstLine="567"/>
        <w:jc w:val="both"/>
        <w:rPr>
          <w:sz w:val="28"/>
          <w:szCs w:val="28"/>
          <w:lang w:val="uk-UA"/>
        </w:rPr>
      </w:pPr>
      <w:r>
        <w:rPr>
          <w:sz w:val="28"/>
          <w:szCs w:val="28"/>
          <w:lang w:val="uk-UA"/>
        </w:rPr>
        <w:t>надання цільових субвенцій установам та організаціям різних рівнів з метою забезпечення діяльності у сфері обслуговування одиноких престарілих непрацездатних громадян;</w:t>
      </w:r>
    </w:p>
    <w:p w:rsidR="00122A70" w:rsidRDefault="00122A70" w:rsidP="00122A70">
      <w:pPr>
        <w:pStyle w:val="aff7"/>
        <w:ind w:firstLine="567"/>
        <w:jc w:val="both"/>
        <w:rPr>
          <w:sz w:val="28"/>
          <w:szCs w:val="28"/>
          <w:lang w:val="uk-UA"/>
        </w:rPr>
      </w:pPr>
      <w:r w:rsidRPr="00D63212">
        <w:rPr>
          <w:sz w:val="28"/>
          <w:szCs w:val="28"/>
          <w:lang w:val="uk-UA"/>
        </w:rPr>
        <w:t xml:space="preserve">фінансова підтримка </w:t>
      </w:r>
      <w:r>
        <w:rPr>
          <w:sz w:val="28"/>
          <w:szCs w:val="28"/>
          <w:lang w:val="uk-UA"/>
        </w:rPr>
        <w:t xml:space="preserve">ветеранської </w:t>
      </w:r>
      <w:r w:rsidRPr="00D63212">
        <w:rPr>
          <w:sz w:val="28"/>
          <w:szCs w:val="28"/>
          <w:lang w:val="uk-UA"/>
        </w:rPr>
        <w:t>громадськ</w:t>
      </w:r>
      <w:r>
        <w:rPr>
          <w:sz w:val="28"/>
          <w:szCs w:val="28"/>
          <w:lang w:val="uk-UA"/>
        </w:rPr>
        <w:t>ої</w:t>
      </w:r>
      <w:r w:rsidRPr="00D63212">
        <w:rPr>
          <w:sz w:val="28"/>
          <w:szCs w:val="28"/>
          <w:lang w:val="uk-UA"/>
        </w:rPr>
        <w:t xml:space="preserve"> організаці</w:t>
      </w:r>
      <w:r>
        <w:rPr>
          <w:sz w:val="28"/>
          <w:szCs w:val="28"/>
          <w:lang w:val="uk-UA"/>
        </w:rPr>
        <w:t>ї;</w:t>
      </w:r>
    </w:p>
    <w:p w:rsidR="00122A70" w:rsidRDefault="00122A70" w:rsidP="00122A70">
      <w:pPr>
        <w:pStyle w:val="aff7"/>
        <w:ind w:firstLine="567"/>
        <w:jc w:val="both"/>
        <w:rPr>
          <w:sz w:val="28"/>
          <w:szCs w:val="28"/>
          <w:lang w:val="uk-UA"/>
        </w:rPr>
      </w:pPr>
      <w:r w:rsidRPr="00800561">
        <w:rPr>
          <w:sz w:val="28"/>
          <w:szCs w:val="28"/>
          <w:lang w:val="uk-UA"/>
        </w:rPr>
        <w:t>сприяння у забезпеченні санаторно-курортними путівками інвалідів та ветеранів війни, учасників антитерористичної операції</w:t>
      </w:r>
      <w:r>
        <w:rPr>
          <w:sz w:val="28"/>
          <w:szCs w:val="28"/>
          <w:lang w:val="uk-UA"/>
        </w:rPr>
        <w:t>.</w:t>
      </w:r>
    </w:p>
    <w:p w:rsidR="00122A70" w:rsidRDefault="00122A70" w:rsidP="00122A70">
      <w:pPr>
        <w:pStyle w:val="aff7"/>
        <w:ind w:firstLine="567"/>
        <w:jc w:val="both"/>
        <w:rPr>
          <w:bCs/>
          <w:color w:val="000000"/>
          <w:sz w:val="28"/>
          <w:szCs w:val="28"/>
          <w:lang w:val="uk-UA"/>
        </w:rPr>
      </w:pPr>
      <w:r>
        <w:rPr>
          <w:bCs/>
          <w:color w:val="000000"/>
          <w:sz w:val="28"/>
          <w:szCs w:val="28"/>
          <w:lang w:val="uk-UA"/>
        </w:rPr>
        <w:t>проведення капітального</w:t>
      </w:r>
      <w:r w:rsidRPr="001F76EA">
        <w:rPr>
          <w:bCs/>
          <w:color w:val="000000"/>
          <w:sz w:val="28"/>
          <w:szCs w:val="28"/>
          <w:lang w:val="uk-UA"/>
        </w:rPr>
        <w:t xml:space="preserve"> ремонт</w:t>
      </w:r>
      <w:r>
        <w:rPr>
          <w:bCs/>
          <w:color w:val="000000"/>
          <w:sz w:val="28"/>
          <w:szCs w:val="28"/>
          <w:lang w:val="uk-UA"/>
        </w:rPr>
        <w:t>у</w:t>
      </w:r>
      <w:r w:rsidRPr="001F76EA">
        <w:rPr>
          <w:bCs/>
          <w:color w:val="000000"/>
          <w:sz w:val="28"/>
          <w:szCs w:val="28"/>
          <w:lang w:val="uk-UA"/>
        </w:rPr>
        <w:t xml:space="preserve"> адміністративної будівлі з метою відкриття на базі КЗ </w:t>
      </w:r>
      <w:r w:rsidRPr="001F76EA">
        <w:rPr>
          <w:bCs/>
          <w:sz w:val="28"/>
          <w:szCs w:val="28"/>
          <w:lang w:val="uk-UA"/>
        </w:rPr>
        <w:t>“</w:t>
      </w:r>
      <w:r w:rsidRPr="001F76EA">
        <w:rPr>
          <w:bCs/>
          <w:color w:val="000000"/>
          <w:sz w:val="28"/>
          <w:szCs w:val="28"/>
          <w:lang w:val="uk-UA"/>
        </w:rPr>
        <w:t>ТЦСО (НСП)</w:t>
      </w:r>
      <w:r w:rsidRPr="001F76EA">
        <w:rPr>
          <w:bCs/>
          <w:sz w:val="28"/>
          <w:szCs w:val="28"/>
          <w:lang w:val="uk-UA"/>
        </w:rPr>
        <w:t xml:space="preserve"> ”</w:t>
      </w:r>
      <w:r w:rsidRPr="001F76EA">
        <w:rPr>
          <w:bCs/>
          <w:color w:val="000000"/>
          <w:sz w:val="28"/>
          <w:szCs w:val="28"/>
          <w:lang w:val="uk-UA"/>
        </w:rPr>
        <w:t xml:space="preserve"> МСР відділення н</w:t>
      </w:r>
      <w:r>
        <w:rPr>
          <w:bCs/>
          <w:color w:val="000000"/>
          <w:sz w:val="28"/>
          <w:szCs w:val="28"/>
          <w:lang w:val="uk-UA"/>
        </w:rPr>
        <w:t>адання реабілітаційної допомоги;</w:t>
      </w:r>
    </w:p>
    <w:p w:rsidR="00122A70" w:rsidRDefault="00122A70" w:rsidP="00122A70">
      <w:pPr>
        <w:pStyle w:val="aff7"/>
        <w:ind w:firstLine="567"/>
        <w:jc w:val="both"/>
        <w:rPr>
          <w:sz w:val="28"/>
          <w:szCs w:val="28"/>
          <w:lang w:val="uk-UA"/>
        </w:rPr>
      </w:pPr>
      <w:r w:rsidRPr="002B4BCA">
        <w:rPr>
          <w:sz w:val="28"/>
          <w:szCs w:val="28"/>
          <w:lang w:val="uk-UA"/>
        </w:rPr>
        <w:t>створ</w:t>
      </w:r>
      <w:r>
        <w:rPr>
          <w:sz w:val="28"/>
          <w:szCs w:val="28"/>
          <w:lang w:val="uk-UA"/>
        </w:rPr>
        <w:t>ення</w:t>
      </w:r>
      <w:r w:rsidRPr="002B4BCA">
        <w:rPr>
          <w:sz w:val="28"/>
          <w:szCs w:val="28"/>
          <w:lang w:val="uk-UA"/>
        </w:rPr>
        <w:t xml:space="preserve"> систем</w:t>
      </w:r>
      <w:r>
        <w:rPr>
          <w:sz w:val="28"/>
          <w:szCs w:val="28"/>
          <w:lang w:val="uk-UA"/>
        </w:rPr>
        <w:t>и</w:t>
      </w:r>
      <w:r w:rsidRPr="002B4BCA">
        <w:rPr>
          <w:sz w:val="28"/>
          <w:szCs w:val="28"/>
          <w:lang w:val="uk-UA"/>
        </w:rPr>
        <w:t xml:space="preserve"> своєчасного реагування щодо надання необхідної допомоги потребуючим громадянам для зниження соціальної напруги у суспільстві</w:t>
      </w:r>
      <w:r>
        <w:rPr>
          <w:sz w:val="28"/>
          <w:szCs w:val="28"/>
          <w:lang w:val="uk-UA"/>
        </w:rPr>
        <w:t>.</w:t>
      </w:r>
    </w:p>
    <w:p w:rsidR="00122A70" w:rsidRDefault="00122A70" w:rsidP="00122A70">
      <w:pPr>
        <w:pStyle w:val="aff7"/>
        <w:ind w:firstLine="567"/>
        <w:jc w:val="both"/>
        <w:rPr>
          <w:bCs/>
          <w:color w:val="000000"/>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3212" w:rsidRDefault="00122A70" w:rsidP="00122A70">
      <w:pPr>
        <w:pStyle w:val="aff7"/>
        <w:ind w:firstLine="567"/>
        <w:jc w:val="both"/>
        <w:rPr>
          <w:sz w:val="28"/>
          <w:szCs w:val="28"/>
          <w:lang w:val="uk-UA"/>
        </w:rPr>
      </w:pPr>
      <w:r>
        <w:rPr>
          <w:sz w:val="28"/>
          <w:szCs w:val="28"/>
          <w:lang w:val="uk-UA"/>
        </w:rPr>
        <w:t xml:space="preserve">фінансова підтримка </w:t>
      </w:r>
      <w:r w:rsidRPr="00D63212">
        <w:rPr>
          <w:sz w:val="28"/>
          <w:szCs w:val="28"/>
          <w:lang w:val="uk-UA"/>
        </w:rPr>
        <w:t xml:space="preserve">малозабезпечених родин, які опинилися у </w:t>
      </w:r>
      <w:r>
        <w:rPr>
          <w:sz w:val="28"/>
          <w:szCs w:val="28"/>
          <w:lang w:val="uk-UA"/>
        </w:rPr>
        <w:t>складних життєвих обставинах</w:t>
      </w:r>
      <w:r w:rsidRPr="00D63212">
        <w:rPr>
          <w:sz w:val="28"/>
          <w:szCs w:val="28"/>
          <w:lang w:val="uk-UA"/>
        </w:rPr>
        <w:t>;</w:t>
      </w:r>
    </w:p>
    <w:p w:rsidR="00122A70" w:rsidRDefault="00122A70" w:rsidP="00122A70">
      <w:pPr>
        <w:pStyle w:val="aff7"/>
        <w:ind w:firstLine="567"/>
        <w:jc w:val="both"/>
        <w:rPr>
          <w:sz w:val="28"/>
          <w:szCs w:val="28"/>
          <w:lang w:val="uk-UA" w:eastAsia="sr-Latn-CS"/>
        </w:rPr>
      </w:pPr>
      <w:r w:rsidRPr="00167780">
        <w:rPr>
          <w:sz w:val="28"/>
          <w:szCs w:val="28"/>
          <w:lang w:val="uk-UA" w:eastAsia="sr-Latn-CS"/>
        </w:rPr>
        <w:t>адресна допомога особам, які переміщуються з тимчасово окупованої території України та районів проведення антитерористичної операції</w:t>
      </w:r>
      <w:r>
        <w:rPr>
          <w:sz w:val="28"/>
          <w:szCs w:val="28"/>
          <w:lang w:val="uk-UA" w:eastAsia="sr-Latn-CS"/>
        </w:rPr>
        <w:t>;</w:t>
      </w:r>
    </w:p>
    <w:p w:rsidR="00122A70" w:rsidRDefault="00122A70" w:rsidP="00122A70">
      <w:pPr>
        <w:pStyle w:val="aff7"/>
        <w:ind w:firstLine="567"/>
        <w:jc w:val="both"/>
        <w:rPr>
          <w:sz w:val="28"/>
          <w:szCs w:val="28"/>
          <w:lang w:val="uk-UA" w:eastAsia="sr-Latn-CS"/>
        </w:rPr>
      </w:pPr>
      <w:r w:rsidRPr="00167780">
        <w:rPr>
          <w:sz w:val="28"/>
          <w:szCs w:val="28"/>
          <w:lang w:val="uk-UA" w:eastAsia="sr-Latn-CS"/>
        </w:rPr>
        <w:t xml:space="preserve">нарахування компенсації середнього заробітку </w:t>
      </w:r>
      <w:r>
        <w:rPr>
          <w:sz w:val="28"/>
          <w:szCs w:val="28"/>
          <w:lang w:val="uk-UA" w:eastAsia="sr-Latn-CS"/>
        </w:rPr>
        <w:t>працівникам, призваним</w:t>
      </w:r>
      <w:r w:rsidRPr="00167780">
        <w:rPr>
          <w:sz w:val="28"/>
          <w:szCs w:val="28"/>
          <w:lang w:val="uk-UA" w:eastAsia="sr-Latn-CS"/>
        </w:rPr>
        <w:t xml:space="preserve"> на військову службу за призовом під час мобілізації, на особливий період;</w:t>
      </w:r>
    </w:p>
    <w:p w:rsidR="00122A70" w:rsidRPr="00FC6CF0" w:rsidRDefault="00122A70" w:rsidP="00122A70">
      <w:pPr>
        <w:pStyle w:val="aff7"/>
        <w:ind w:firstLine="567"/>
        <w:jc w:val="both"/>
        <w:rPr>
          <w:sz w:val="28"/>
          <w:szCs w:val="28"/>
          <w:lang w:val="uk-UA" w:eastAsia="sr-Latn-CS"/>
        </w:rPr>
      </w:pPr>
      <w:r w:rsidRPr="00D63212">
        <w:rPr>
          <w:sz w:val="28"/>
          <w:szCs w:val="28"/>
          <w:lang w:val="uk-UA" w:eastAsia="sr-Latn-CS"/>
        </w:rPr>
        <w:t>поліпшення якості надання соціальних послуг</w:t>
      </w:r>
      <w:r>
        <w:rPr>
          <w:sz w:val="28"/>
          <w:szCs w:val="28"/>
          <w:lang w:val="uk-UA" w:eastAsia="sr-Latn-CS"/>
        </w:rPr>
        <w:t xml:space="preserve"> з урахуванням потреб вразливих соціальних груп населення шляхом </w:t>
      </w:r>
      <w:r>
        <w:rPr>
          <w:bCs/>
          <w:color w:val="000000"/>
          <w:sz w:val="28"/>
          <w:szCs w:val="28"/>
          <w:lang w:val="uk-UA"/>
        </w:rPr>
        <w:t xml:space="preserve">відкриття </w:t>
      </w:r>
      <w:r w:rsidRPr="001F76EA">
        <w:rPr>
          <w:bCs/>
          <w:color w:val="000000"/>
          <w:sz w:val="28"/>
          <w:szCs w:val="28"/>
          <w:lang w:val="uk-UA"/>
        </w:rPr>
        <w:t xml:space="preserve">на базі </w:t>
      </w:r>
      <w:r w:rsidR="007F7959">
        <w:rPr>
          <w:bCs/>
          <w:color w:val="000000"/>
          <w:sz w:val="28"/>
          <w:szCs w:val="28"/>
          <w:lang w:val="uk-UA"/>
        </w:rPr>
        <w:t xml:space="preserve">                                                     </w:t>
      </w:r>
      <w:r w:rsidRPr="001F76EA">
        <w:rPr>
          <w:bCs/>
          <w:color w:val="000000"/>
          <w:sz w:val="28"/>
          <w:szCs w:val="28"/>
          <w:lang w:val="uk-UA"/>
        </w:rPr>
        <w:t xml:space="preserve">КЗ </w:t>
      </w:r>
      <w:r w:rsidRPr="001F76EA">
        <w:rPr>
          <w:bCs/>
          <w:sz w:val="28"/>
          <w:szCs w:val="28"/>
          <w:lang w:val="uk-UA"/>
        </w:rPr>
        <w:t>“</w:t>
      </w:r>
      <w:r w:rsidRPr="001F76EA">
        <w:rPr>
          <w:bCs/>
          <w:color w:val="000000"/>
          <w:sz w:val="28"/>
          <w:szCs w:val="28"/>
          <w:lang w:val="uk-UA"/>
        </w:rPr>
        <w:t>Т</w:t>
      </w:r>
      <w:r>
        <w:rPr>
          <w:bCs/>
          <w:color w:val="000000"/>
          <w:sz w:val="28"/>
          <w:szCs w:val="28"/>
          <w:lang w:val="uk-UA"/>
        </w:rPr>
        <w:t>ериторіальний центр</w:t>
      </w:r>
      <w:r w:rsidRPr="001F76EA">
        <w:rPr>
          <w:bCs/>
          <w:sz w:val="28"/>
          <w:szCs w:val="28"/>
          <w:lang w:val="uk-UA"/>
        </w:rPr>
        <w:t>”</w:t>
      </w:r>
      <w:r w:rsidRPr="001F76EA">
        <w:rPr>
          <w:bCs/>
          <w:color w:val="000000"/>
          <w:sz w:val="28"/>
          <w:szCs w:val="28"/>
          <w:lang w:val="uk-UA"/>
        </w:rPr>
        <w:t xml:space="preserve"> відділення надання реабілітаційної допомоги</w:t>
      </w:r>
      <w:r>
        <w:rPr>
          <w:bCs/>
          <w:color w:val="000000"/>
          <w:sz w:val="28"/>
          <w:szCs w:val="28"/>
          <w:lang w:val="uk-UA"/>
        </w:rPr>
        <w:t>.</w:t>
      </w:r>
    </w:p>
    <w:p w:rsidR="00122A70" w:rsidRDefault="00122A70" w:rsidP="00122A70">
      <w:pPr>
        <w:pStyle w:val="aff7"/>
        <w:ind w:firstLine="567"/>
        <w:jc w:val="both"/>
        <w:rPr>
          <w:sz w:val="28"/>
          <w:szCs w:val="28"/>
          <w:lang w:val="uk-UA"/>
        </w:rPr>
      </w:pPr>
      <w:r w:rsidRPr="00D66596">
        <w:rPr>
          <w:sz w:val="28"/>
          <w:szCs w:val="28"/>
          <w:lang w:val="uk-UA"/>
        </w:rPr>
        <w:t>досягненн</w:t>
      </w:r>
      <w:r>
        <w:rPr>
          <w:sz w:val="28"/>
          <w:szCs w:val="28"/>
          <w:lang w:val="uk-UA"/>
        </w:rPr>
        <w:t>я</w:t>
      </w:r>
      <w:r w:rsidRPr="00D66596">
        <w:rPr>
          <w:sz w:val="28"/>
          <w:szCs w:val="28"/>
          <w:lang w:val="uk-UA"/>
        </w:rPr>
        <w:t xml:space="preserve">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щодо реалізації рівних прав, наданих їм Конституцією і законами України;</w:t>
      </w:r>
    </w:p>
    <w:p w:rsidR="00122A70" w:rsidRPr="00800561"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b/>
          <w:sz w:val="28"/>
          <w:szCs w:val="28"/>
          <w:u w:val="single"/>
          <w:lang w:val="uk-UA"/>
        </w:rPr>
      </w:pPr>
      <w:r w:rsidRPr="00D63212">
        <w:rPr>
          <w:b/>
          <w:sz w:val="28"/>
          <w:szCs w:val="28"/>
          <w:u w:val="single"/>
          <w:lang w:val="uk-UA"/>
        </w:rPr>
        <w:t>3</w:t>
      </w:r>
      <w:r>
        <w:rPr>
          <w:b/>
          <w:sz w:val="28"/>
          <w:szCs w:val="28"/>
          <w:u w:val="single"/>
          <w:lang w:val="uk-UA"/>
        </w:rPr>
        <w:t>.3</w:t>
      </w:r>
      <w:r w:rsidRPr="00D63212">
        <w:rPr>
          <w:b/>
          <w:sz w:val="28"/>
          <w:szCs w:val="28"/>
          <w:u w:val="single"/>
          <w:lang w:val="uk-UA"/>
        </w:rPr>
        <w:t xml:space="preserve">. Створення належних умов для здійснення торговельної діяльності, забезпечення населення </w:t>
      </w:r>
      <w:r>
        <w:rPr>
          <w:b/>
          <w:sz w:val="28"/>
          <w:szCs w:val="28"/>
          <w:u w:val="single"/>
          <w:lang w:val="uk-UA"/>
        </w:rPr>
        <w:t>громади</w:t>
      </w:r>
      <w:r w:rsidRPr="00D63212">
        <w:rPr>
          <w:b/>
          <w:sz w:val="28"/>
          <w:szCs w:val="28"/>
          <w:u w:val="single"/>
          <w:lang w:val="uk-UA"/>
        </w:rPr>
        <w:t xml:space="preserve"> якісними товарами та послугами</w:t>
      </w:r>
    </w:p>
    <w:p w:rsidR="00122A70" w:rsidRPr="00D63212"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sz w:val="28"/>
          <w:szCs w:val="28"/>
          <w:lang w:val="uk-UA"/>
        </w:rPr>
      </w:pPr>
      <w:r w:rsidRPr="00D63212">
        <w:rPr>
          <w:sz w:val="28"/>
          <w:szCs w:val="28"/>
          <w:lang w:val="uk-UA"/>
        </w:rPr>
        <w:t xml:space="preserve">поліпшення якості торговельного обслуговування, підтримка вітчизняного товаровиробника та збільшення купівельної спроможності населення </w:t>
      </w:r>
      <w:r>
        <w:rPr>
          <w:sz w:val="28"/>
          <w:szCs w:val="28"/>
          <w:lang w:val="uk-UA"/>
        </w:rPr>
        <w:t>громади</w:t>
      </w:r>
      <w:r w:rsidRPr="00D63212">
        <w:rPr>
          <w:sz w:val="28"/>
          <w:szCs w:val="28"/>
          <w:lang w:val="uk-UA"/>
        </w:rPr>
        <w:t xml:space="preserve">. </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sz w:val="28"/>
          <w:szCs w:val="28"/>
          <w:lang w:val="uk-UA"/>
        </w:rPr>
      </w:pPr>
      <w:r w:rsidRPr="00D63212">
        <w:rPr>
          <w:sz w:val="28"/>
          <w:szCs w:val="28"/>
          <w:lang w:val="uk-UA"/>
        </w:rPr>
        <w:t xml:space="preserve">стимулювання попиту на товари, що виробляються товаровиробниками </w:t>
      </w:r>
      <w:r>
        <w:rPr>
          <w:sz w:val="28"/>
          <w:szCs w:val="28"/>
          <w:lang w:val="uk-UA"/>
        </w:rPr>
        <w:t>громади</w:t>
      </w:r>
      <w:r w:rsidRPr="00D63212">
        <w:rPr>
          <w:sz w:val="28"/>
          <w:szCs w:val="28"/>
          <w:lang w:val="uk-UA"/>
        </w:rPr>
        <w:t xml:space="preserve">; </w:t>
      </w:r>
    </w:p>
    <w:p w:rsidR="00122A70" w:rsidRPr="00D63212" w:rsidRDefault="00122A70" w:rsidP="00122A70">
      <w:pPr>
        <w:pStyle w:val="aff7"/>
        <w:ind w:firstLine="567"/>
        <w:jc w:val="both"/>
        <w:rPr>
          <w:sz w:val="28"/>
          <w:szCs w:val="28"/>
          <w:lang w:val="uk-UA"/>
        </w:rPr>
      </w:pPr>
      <w:r w:rsidRPr="00D63212">
        <w:rPr>
          <w:sz w:val="28"/>
          <w:szCs w:val="28"/>
          <w:lang w:val="uk-UA"/>
        </w:rPr>
        <w:lastRenderedPageBreak/>
        <w:t xml:space="preserve">залучення товаровиробників </w:t>
      </w:r>
      <w:r>
        <w:rPr>
          <w:sz w:val="28"/>
          <w:szCs w:val="28"/>
          <w:lang w:val="uk-UA"/>
        </w:rPr>
        <w:t>громади</w:t>
      </w:r>
      <w:r w:rsidRPr="00D63212">
        <w:rPr>
          <w:sz w:val="28"/>
          <w:szCs w:val="28"/>
          <w:lang w:val="uk-UA"/>
        </w:rPr>
        <w:t xml:space="preserve"> до постачання продуктів харчування бюджетним установам </w:t>
      </w:r>
      <w:r>
        <w:rPr>
          <w:sz w:val="28"/>
          <w:szCs w:val="28"/>
          <w:lang w:val="uk-UA"/>
        </w:rPr>
        <w:t>громади</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 xml:space="preserve">посилення роботи щодо ліквідації стихійних ринків та місць несанкціонованої вуличної торгівлі, </w:t>
      </w:r>
      <w:r>
        <w:rPr>
          <w:sz w:val="28"/>
          <w:szCs w:val="28"/>
          <w:lang w:val="uk-UA"/>
        </w:rPr>
        <w:t>створення</w:t>
      </w:r>
      <w:r w:rsidRPr="00D63212">
        <w:rPr>
          <w:sz w:val="28"/>
          <w:szCs w:val="28"/>
          <w:lang w:val="uk-UA"/>
        </w:rPr>
        <w:t xml:space="preserve"> на території с</w:t>
      </w:r>
      <w:r>
        <w:rPr>
          <w:sz w:val="28"/>
          <w:szCs w:val="28"/>
          <w:lang w:val="uk-UA"/>
        </w:rPr>
        <w:t>. Могилів</w:t>
      </w:r>
      <w:r w:rsidRPr="00D63212">
        <w:rPr>
          <w:sz w:val="28"/>
          <w:szCs w:val="28"/>
          <w:lang w:val="uk-UA"/>
        </w:rPr>
        <w:t xml:space="preserve"> ринку </w:t>
      </w:r>
      <w:r w:rsidR="00A22C02">
        <w:rPr>
          <w:sz w:val="28"/>
          <w:szCs w:val="28"/>
          <w:lang w:val="uk-UA"/>
        </w:rPr>
        <w:t xml:space="preserve">                              </w:t>
      </w:r>
      <w:r w:rsidRPr="00D63212">
        <w:rPr>
          <w:sz w:val="28"/>
          <w:szCs w:val="28"/>
          <w:lang w:val="uk-UA"/>
        </w:rPr>
        <w:t>з продажу продовольчих і непродовольчих товарів;</w:t>
      </w:r>
    </w:p>
    <w:p w:rsidR="00122A70" w:rsidRPr="00D63212" w:rsidRDefault="00122A70" w:rsidP="00122A70">
      <w:pPr>
        <w:pStyle w:val="aff7"/>
        <w:ind w:firstLine="567"/>
        <w:jc w:val="both"/>
        <w:rPr>
          <w:sz w:val="28"/>
          <w:szCs w:val="28"/>
          <w:lang w:val="uk-UA"/>
        </w:rPr>
      </w:pPr>
      <w:r w:rsidRPr="00D63212">
        <w:rPr>
          <w:sz w:val="28"/>
          <w:szCs w:val="28"/>
          <w:lang w:val="uk-UA"/>
        </w:rPr>
        <w:t xml:space="preserve">запровадження ефективних механізмів співробітництва органів влади </w:t>
      </w:r>
      <w:r w:rsidR="00A22C02">
        <w:rPr>
          <w:sz w:val="28"/>
          <w:szCs w:val="28"/>
          <w:lang w:val="uk-UA"/>
        </w:rPr>
        <w:t xml:space="preserve">                               </w:t>
      </w:r>
      <w:r w:rsidRPr="00D63212">
        <w:rPr>
          <w:sz w:val="28"/>
          <w:szCs w:val="28"/>
          <w:lang w:val="uk-UA"/>
        </w:rPr>
        <w:t>і підприємців для розв’язання соціально-економічних проблем;</w:t>
      </w:r>
    </w:p>
    <w:p w:rsidR="00122A70" w:rsidRDefault="00122A70" w:rsidP="00122A70">
      <w:pPr>
        <w:pStyle w:val="aff7"/>
        <w:ind w:firstLine="567"/>
        <w:jc w:val="both"/>
        <w:rPr>
          <w:sz w:val="28"/>
          <w:szCs w:val="28"/>
          <w:lang w:val="uk-UA"/>
        </w:rPr>
      </w:pPr>
      <w:r w:rsidRPr="00D63212">
        <w:rPr>
          <w:sz w:val="28"/>
          <w:szCs w:val="28"/>
          <w:lang w:val="uk-UA"/>
        </w:rPr>
        <w:t xml:space="preserve">продовження роботи щодо </w:t>
      </w:r>
      <w:r>
        <w:rPr>
          <w:sz w:val="28"/>
          <w:szCs w:val="28"/>
          <w:lang w:val="uk-UA"/>
        </w:rPr>
        <w:t>висвітлення</w:t>
      </w:r>
      <w:r w:rsidRPr="00D63212">
        <w:rPr>
          <w:sz w:val="28"/>
          <w:szCs w:val="28"/>
          <w:lang w:val="uk-UA"/>
        </w:rPr>
        <w:t xml:space="preserve"> актуальних питань сфери торгівлі </w:t>
      </w:r>
      <w:r w:rsidR="00A22C02">
        <w:rPr>
          <w:sz w:val="28"/>
          <w:szCs w:val="28"/>
          <w:lang w:val="uk-UA"/>
        </w:rPr>
        <w:t xml:space="preserve">                      </w:t>
      </w:r>
      <w:r>
        <w:rPr>
          <w:sz w:val="28"/>
          <w:szCs w:val="28"/>
          <w:lang w:val="uk-UA"/>
        </w:rPr>
        <w:t xml:space="preserve">та побутового обслуговування </w:t>
      </w:r>
      <w:r w:rsidRPr="00D63212">
        <w:rPr>
          <w:sz w:val="28"/>
          <w:szCs w:val="28"/>
          <w:lang w:val="uk-UA"/>
        </w:rPr>
        <w:t xml:space="preserve">на офіційному сайті </w:t>
      </w:r>
      <w:r>
        <w:rPr>
          <w:sz w:val="28"/>
          <w:szCs w:val="28"/>
          <w:lang w:val="uk-UA"/>
        </w:rPr>
        <w:t xml:space="preserve">Могилівської </w:t>
      </w:r>
      <w:r w:rsidR="007F7959">
        <w:rPr>
          <w:sz w:val="28"/>
          <w:szCs w:val="28"/>
          <w:lang w:val="uk-UA"/>
        </w:rPr>
        <w:t>ТГ</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здійснення моніторингу цінової ситуації на підприємствах роздрібної торгівлі та продовольчих ринках на основні товари "споживчого кошику".</w:t>
      </w:r>
    </w:p>
    <w:tbl>
      <w:tblPr>
        <w:tblW w:w="14116" w:type="dxa"/>
        <w:tblLook w:val="00A0" w:firstRow="1" w:lastRow="0" w:firstColumn="1" w:lastColumn="0" w:noHBand="0" w:noVBand="0"/>
      </w:tblPr>
      <w:tblGrid>
        <w:gridCol w:w="9747"/>
        <w:gridCol w:w="4369"/>
      </w:tblGrid>
      <w:tr w:rsidR="00122A70" w:rsidRPr="00D63212" w:rsidTr="001A7929">
        <w:tc>
          <w:tcPr>
            <w:tcW w:w="9747" w:type="dxa"/>
          </w:tcPr>
          <w:p w:rsidR="00122A70" w:rsidRPr="00D63212" w:rsidRDefault="00122A70" w:rsidP="001A7929">
            <w:pPr>
              <w:pStyle w:val="aff7"/>
              <w:jc w:val="both"/>
              <w:rPr>
                <w:sz w:val="2"/>
                <w:szCs w:val="2"/>
                <w:u w:val="single"/>
                <w:lang w:val="uk-UA"/>
              </w:rPr>
            </w:pPr>
          </w:p>
          <w:p w:rsidR="00122A70" w:rsidRDefault="00122A70" w:rsidP="001A7929">
            <w:pPr>
              <w:pStyle w:val="aff7"/>
              <w:ind w:firstLine="567"/>
              <w:jc w:val="both"/>
              <w:rPr>
                <w:sz w:val="28"/>
                <w:szCs w:val="28"/>
                <w:lang w:val="uk-UA"/>
              </w:rPr>
            </w:pPr>
            <w:r w:rsidRPr="00D63212">
              <w:rPr>
                <w:sz w:val="28"/>
                <w:szCs w:val="28"/>
                <w:lang w:val="uk-UA"/>
              </w:rPr>
              <w:t>розширення мережі надання послуг із забезпеченням територіальної доступності побутових послуг для населення.</w:t>
            </w:r>
          </w:p>
          <w:p w:rsidR="00122A70" w:rsidRPr="00D63212" w:rsidRDefault="00122A70" w:rsidP="001A7929">
            <w:pPr>
              <w:pStyle w:val="aff7"/>
              <w:ind w:firstLine="567"/>
              <w:jc w:val="both"/>
              <w:rPr>
                <w:sz w:val="28"/>
                <w:szCs w:val="28"/>
                <w:lang w:val="uk-UA"/>
              </w:rPr>
            </w:pPr>
          </w:p>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3212" w:rsidRDefault="00122A70" w:rsidP="001A7929">
            <w:pPr>
              <w:pStyle w:val="aff7"/>
              <w:ind w:firstLine="567"/>
              <w:jc w:val="both"/>
              <w:rPr>
                <w:sz w:val="28"/>
                <w:szCs w:val="28"/>
                <w:lang w:val="uk-UA"/>
              </w:rPr>
            </w:pPr>
            <w:r w:rsidRPr="00D63212">
              <w:rPr>
                <w:sz w:val="28"/>
                <w:szCs w:val="28"/>
                <w:lang w:val="uk-UA"/>
              </w:rPr>
              <w:t>відкрит</w:t>
            </w:r>
            <w:r>
              <w:rPr>
                <w:sz w:val="28"/>
                <w:szCs w:val="28"/>
                <w:lang w:val="uk-UA"/>
              </w:rPr>
              <w:t>тя нових</w:t>
            </w:r>
            <w:r w:rsidRPr="00D63212">
              <w:rPr>
                <w:sz w:val="28"/>
                <w:szCs w:val="28"/>
                <w:lang w:val="uk-UA"/>
              </w:rPr>
              <w:t xml:space="preserve"> об’єкт</w:t>
            </w:r>
            <w:r>
              <w:rPr>
                <w:sz w:val="28"/>
                <w:szCs w:val="28"/>
                <w:lang w:val="uk-UA"/>
              </w:rPr>
              <w:t>ів</w:t>
            </w:r>
            <w:r w:rsidRPr="00D63212">
              <w:rPr>
                <w:sz w:val="28"/>
                <w:szCs w:val="28"/>
                <w:lang w:val="uk-UA"/>
              </w:rPr>
              <w:t xml:space="preserve"> торгівлі</w:t>
            </w:r>
            <w:r>
              <w:rPr>
                <w:sz w:val="28"/>
                <w:szCs w:val="28"/>
                <w:lang w:val="uk-UA"/>
              </w:rPr>
              <w:t xml:space="preserve"> та побутового обслуговування </w:t>
            </w:r>
            <w:r w:rsidR="00A22C02">
              <w:rPr>
                <w:sz w:val="28"/>
                <w:szCs w:val="28"/>
                <w:lang w:val="uk-UA"/>
              </w:rPr>
              <w:t xml:space="preserve">                                  </w:t>
            </w:r>
            <w:r>
              <w:rPr>
                <w:sz w:val="28"/>
                <w:szCs w:val="28"/>
                <w:lang w:val="uk-UA"/>
              </w:rPr>
              <w:t>для задоволення потреб громади</w:t>
            </w:r>
            <w:r w:rsidRPr="00D63212">
              <w:rPr>
                <w:sz w:val="28"/>
                <w:szCs w:val="28"/>
                <w:lang w:val="uk-UA"/>
              </w:rPr>
              <w:t>;</w:t>
            </w:r>
          </w:p>
          <w:p w:rsidR="00122A70" w:rsidRPr="00D63212" w:rsidRDefault="00122A70" w:rsidP="001A7929">
            <w:pPr>
              <w:pStyle w:val="aff7"/>
              <w:ind w:firstLine="567"/>
              <w:jc w:val="both"/>
              <w:rPr>
                <w:sz w:val="28"/>
                <w:szCs w:val="28"/>
                <w:lang w:val="uk-UA"/>
              </w:rPr>
            </w:pPr>
            <w:r>
              <w:rPr>
                <w:sz w:val="28"/>
                <w:szCs w:val="28"/>
                <w:lang w:val="uk-UA"/>
              </w:rPr>
              <w:t>забезпечення впорядкування стихійної торгівлі шляхом облаштування місць з продажу продовольчих та непродовольчих товарів.</w:t>
            </w:r>
          </w:p>
        </w:tc>
        <w:tc>
          <w:tcPr>
            <w:tcW w:w="4369" w:type="dxa"/>
          </w:tcPr>
          <w:p w:rsidR="00122A70" w:rsidRPr="00D63212" w:rsidRDefault="00122A70" w:rsidP="001A7929">
            <w:pPr>
              <w:pStyle w:val="aff7"/>
              <w:ind w:firstLine="567"/>
              <w:jc w:val="both"/>
              <w:rPr>
                <w:noProof/>
                <w:sz w:val="28"/>
                <w:szCs w:val="28"/>
                <w:lang w:val="uk-UA"/>
              </w:rPr>
            </w:pPr>
          </w:p>
          <w:p w:rsidR="00122A70" w:rsidRPr="00D63212" w:rsidRDefault="00122A70" w:rsidP="001A7929">
            <w:pPr>
              <w:pStyle w:val="aff7"/>
              <w:ind w:firstLine="567"/>
              <w:jc w:val="both"/>
              <w:rPr>
                <w:noProof/>
                <w:sz w:val="28"/>
                <w:szCs w:val="28"/>
                <w:lang w:val="uk-UA"/>
              </w:rPr>
            </w:pPr>
          </w:p>
          <w:p w:rsidR="00122A70" w:rsidRPr="00D63212" w:rsidRDefault="00122A70" w:rsidP="001A7929">
            <w:pPr>
              <w:pStyle w:val="aff7"/>
              <w:ind w:firstLine="567"/>
              <w:jc w:val="both"/>
              <w:rPr>
                <w:sz w:val="28"/>
                <w:szCs w:val="28"/>
                <w:lang w:val="uk-UA"/>
              </w:rPr>
            </w:pPr>
          </w:p>
        </w:tc>
      </w:tr>
    </w:tbl>
    <w:p w:rsidR="00122A70" w:rsidRPr="00D63212" w:rsidRDefault="00122A70" w:rsidP="00122A70">
      <w:pPr>
        <w:pStyle w:val="aff7"/>
        <w:ind w:firstLine="567"/>
        <w:jc w:val="both"/>
        <w:rPr>
          <w:rStyle w:val="aff1"/>
          <w:b/>
          <w:color w:val="000000"/>
          <w:sz w:val="28"/>
          <w:szCs w:val="28"/>
          <w:lang w:val="uk-UA"/>
        </w:rPr>
      </w:pPr>
      <w:r w:rsidRPr="00D63212">
        <w:rPr>
          <w:rStyle w:val="aff1"/>
          <w:b/>
          <w:color w:val="000000"/>
          <w:sz w:val="28"/>
          <w:szCs w:val="28"/>
          <w:lang w:val="uk-UA"/>
        </w:rPr>
        <w:t>3</w:t>
      </w:r>
      <w:r>
        <w:rPr>
          <w:rStyle w:val="aff1"/>
          <w:b/>
          <w:color w:val="000000"/>
          <w:sz w:val="28"/>
          <w:szCs w:val="28"/>
          <w:lang w:val="uk-UA"/>
        </w:rPr>
        <w:t>.4</w:t>
      </w:r>
      <w:r w:rsidRPr="00D63212">
        <w:rPr>
          <w:rStyle w:val="aff1"/>
          <w:b/>
          <w:color w:val="000000"/>
          <w:sz w:val="28"/>
          <w:szCs w:val="28"/>
          <w:lang w:val="uk-UA"/>
        </w:rPr>
        <w:t>. Охорона навколишнього природного середовища</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position w:val="6"/>
          <w:sz w:val="28"/>
          <w:szCs w:val="28"/>
          <w:lang w:val="uk-UA"/>
        </w:rPr>
      </w:pPr>
      <w:r w:rsidRPr="00D63212">
        <w:rPr>
          <w:position w:val="6"/>
          <w:sz w:val="28"/>
          <w:szCs w:val="28"/>
          <w:lang w:val="uk-UA"/>
        </w:rPr>
        <w:t>збереження природних ландшафтів, флори, фауни, забезпечення збалансованої системи еколого-економічного природокористування.</w:t>
      </w:r>
    </w:p>
    <w:p w:rsidR="00122A70" w:rsidRPr="00B8562D" w:rsidRDefault="00122A70" w:rsidP="00122A70">
      <w:pPr>
        <w:pStyle w:val="aff7"/>
        <w:ind w:firstLine="567"/>
        <w:jc w:val="both"/>
        <w:rPr>
          <w:bCs/>
          <w:i/>
          <w:position w:val="6"/>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Default="00122A70" w:rsidP="00122A70">
      <w:pPr>
        <w:pStyle w:val="aff7"/>
        <w:ind w:firstLine="567"/>
        <w:jc w:val="both"/>
        <w:rPr>
          <w:sz w:val="28"/>
          <w:szCs w:val="28"/>
          <w:lang w:val="uk-UA"/>
        </w:rPr>
      </w:pPr>
      <w:r w:rsidRPr="00800561">
        <w:rPr>
          <w:sz w:val="28"/>
          <w:szCs w:val="28"/>
          <w:lang w:val="uk-UA"/>
        </w:rPr>
        <w:t>поліпшення санітарно-гігієнічного стану населених пунктів громади</w:t>
      </w:r>
      <w:r>
        <w:rPr>
          <w:sz w:val="28"/>
          <w:szCs w:val="28"/>
          <w:lang w:val="uk-UA"/>
        </w:rPr>
        <w:t>;</w:t>
      </w:r>
    </w:p>
    <w:p w:rsidR="00122A70" w:rsidRDefault="00122A70" w:rsidP="00122A70">
      <w:pPr>
        <w:pStyle w:val="aff7"/>
        <w:ind w:firstLine="567"/>
        <w:jc w:val="both"/>
        <w:rPr>
          <w:sz w:val="28"/>
          <w:szCs w:val="28"/>
          <w:lang w:val="uk-UA"/>
        </w:rPr>
      </w:pPr>
      <w:r w:rsidRPr="001F76EA">
        <w:rPr>
          <w:sz w:val="28"/>
          <w:szCs w:val="28"/>
          <w:lang w:val="uk-UA"/>
        </w:rPr>
        <w:t>упровадження заходів з озеленення з метою поліпшення санітарно-гігієнічного стану населених пунктів</w:t>
      </w:r>
      <w:r>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сприяння екологічному оздоровленню</w:t>
      </w:r>
      <w:r>
        <w:rPr>
          <w:sz w:val="28"/>
          <w:szCs w:val="28"/>
          <w:lang w:val="uk-UA"/>
        </w:rPr>
        <w:t xml:space="preserve"> басейну річки Оріль та озера Біловід;</w:t>
      </w:r>
    </w:p>
    <w:p w:rsidR="00122A70" w:rsidRPr="00D63212" w:rsidRDefault="00122A70" w:rsidP="00122A70">
      <w:pPr>
        <w:pStyle w:val="aff7"/>
        <w:ind w:firstLine="567"/>
        <w:jc w:val="both"/>
        <w:rPr>
          <w:sz w:val="28"/>
          <w:szCs w:val="28"/>
          <w:lang w:val="uk-UA"/>
        </w:rPr>
      </w:pPr>
      <w:r>
        <w:rPr>
          <w:sz w:val="28"/>
          <w:szCs w:val="28"/>
          <w:lang w:val="uk-UA"/>
        </w:rPr>
        <w:t>інформування</w:t>
      </w:r>
      <w:r w:rsidRPr="00D63212">
        <w:rPr>
          <w:sz w:val="28"/>
          <w:szCs w:val="28"/>
          <w:lang w:val="uk-UA"/>
        </w:rPr>
        <w:t xml:space="preserve"> населе</w:t>
      </w:r>
      <w:r w:rsidR="00F63CC2">
        <w:rPr>
          <w:sz w:val="28"/>
          <w:szCs w:val="28"/>
          <w:lang w:val="uk-UA"/>
        </w:rPr>
        <w:t xml:space="preserve">ння по питаннях </w:t>
      </w:r>
      <w:r w:rsidRPr="00D63212">
        <w:rPr>
          <w:sz w:val="28"/>
          <w:szCs w:val="28"/>
          <w:lang w:val="uk-UA"/>
        </w:rPr>
        <w:t>еко</w:t>
      </w:r>
      <w:r>
        <w:rPr>
          <w:sz w:val="28"/>
          <w:szCs w:val="28"/>
          <w:lang w:val="uk-UA"/>
        </w:rPr>
        <w:t>логічної</w:t>
      </w:r>
      <w:r w:rsidRPr="00D63212">
        <w:rPr>
          <w:sz w:val="28"/>
          <w:szCs w:val="28"/>
          <w:lang w:val="uk-UA"/>
        </w:rPr>
        <w:t xml:space="preserve"> безп</w:t>
      </w:r>
      <w:r>
        <w:rPr>
          <w:sz w:val="28"/>
          <w:szCs w:val="28"/>
          <w:lang w:val="uk-UA"/>
        </w:rPr>
        <w:t>еки через засоби масової інформації</w:t>
      </w:r>
      <w:r w:rsidRPr="00D63212">
        <w:rPr>
          <w:sz w:val="28"/>
          <w:szCs w:val="28"/>
          <w:lang w:val="uk-UA"/>
        </w:rPr>
        <w:t xml:space="preserve"> та на офіційному сайті </w:t>
      </w:r>
      <w:r>
        <w:rPr>
          <w:sz w:val="28"/>
          <w:szCs w:val="28"/>
          <w:lang w:val="uk-UA"/>
        </w:rPr>
        <w:t>громади;</w:t>
      </w:r>
    </w:p>
    <w:p w:rsidR="00122A70" w:rsidRDefault="00122A70" w:rsidP="00122A70">
      <w:pPr>
        <w:pStyle w:val="aff7"/>
        <w:ind w:firstLine="567"/>
        <w:jc w:val="both"/>
        <w:rPr>
          <w:sz w:val="28"/>
          <w:szCs w:val="28"/>
          <w:lang w:val="uk-UA"/>
        </w:rPr>
      </w:pPr>
      <w:r w:rsidRPr="00D63212">
        <w:rPr>
          <w:sz w:val="28"/>
          <w:szCs w:val="28"/>
          <w:lang w:val="uk-UA"/>
        </w:rPr>
        <w:t>продовж</w:t>
      </w:r>
      <w:r>
        <w:rPr>
          <w:sz w:val="28"/>
          <w:szCs w:val="28"/>
          <w:lang w:val="uk-UA"/>
        </w:rPr>
        <w:t>ення</w:t>
      </w:r>
      <w:r w:rsidRPr="00D63212">
        <w:rPr>
          <w:sz w:val="28"/>
          <w:szCs w:val="28"/>
          <w:lang w:val="uk-UA"/>
        </w:rPr>
        <w:t xml:space="preserve"> опрацювання питання </w:t>
      </w:r>
      <w:r>
        <w:rPr>
          <w:sz w:val="28"/>
          <w:szCs w:val="28"/>
          <w:lang w:val="uk-UA"/>
        </w:rPr>
        <w:t xml:space="preserve">щодо </w:t>
      </w:r>
      <w:r w:rsidRPr="00D63212">
        <w:rPr>
          <w:sz w:val="28"/>
          <w:szCs w:val="28"/>
          <w:lang w:val="uk-UA"/>
        </w:rPr>
        <w:t>створення у відповідності з чинним законодавством нового об’єкту природно-заповідного фонду, а саме: національного природного парку "Орільський".</w:t>
      </w:r>
      <w:r w:rsidRPr="00E13DCE">
        <w:rPr>
          <w:sz w:val="28"/>
          <w:szCs w:val="28"/>
          <w:lang w:val="uk-UA"/>
        </w:rPr>
        <w:t xml:space="preserve"> </w:t>
      </w:r>
    </w:p>
    <w:p w:rsidR="00122A70" w:rsidRPr="00E13DCE" w:rsidRDefault="00122A70" w:rsidP="00122A70">
      <w:pPr>
        <w:pStyle w:val="aff7"/>
        <w:ind w:firstLine="567"/>
        <w:jc w:val="both"/>
        <w:rPr>
          <w:sz w:val="28"/>
          <w:szCs w:val="28"/>
          <w:lang w:val="uk-UA"/>
        </w:rPr>
      </w:pPr>
    </w:p>
    <w:tbl>
      <w:tblPr>
        <w:tblW w:w="14250" w:type="dxa"/>
        <w:tblLayout w:type="fixed"/>
        <w:tblLook w:val="00A0" w:firstRow="1" w:lastRow="0" w:firstColumn="1" w:lastColumn="0" w:noHBand="0" w:noVBand="0"/>
      </w:tblPr>
      <w:tblGrid>
        <w:gridCol w:w="9606"/>
        <w:gridCol w:w="4644"/>
      </w:tblGrid>
      <w:tr w:rsidR="00122A70" w:rsidRPr="00191EFF" w:rsidTr="001A7929">
        <w:trPr>
          <w:trHeight w:val="2638"/>
        </w:trPr>
        <w:tc>
          <w:tcPr>
            <w:tcW w:w="9606" w:type="dxa"/>
          </w:tcPr>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Default="00122A70" w:rsidP="001A7929">
            <w:pPr>
              <w:pStyle w:val="aff7"/>
              <w:ind w:firstLine="567"/>
              <w:jc w:val="both"/>
              <w:rPr>
                <w:position w:val="6"/>
                <w:sz w:val="28"/>
                <w:szCs w:val="28"/>
                <w:lang w:val="uk-UA"/>
              </w:rPr>
            </w:pPr>
            <w:r w:rsidRPr="00D63212">
              <w:rPr>
                <w:position w:val="6"/>
                <w:sz w:val="28"/>
                <w:szCs w:val="28"/>
                <w:lang w:val="uk-UA"/>
              </w:rPr>
              <w:t>поліпшення стану навколишнього природного середовища</w:t>
            </w:r>
            <w:r>
              <w:rPr>
                <w:position w:val="6"/>
                <w:sz w:val="28"/>
                <w:szCs w:val="28"/>
                <w:lang w:val="uk-UA"/>
              </w:rPr>
              <w:t>;</w:t>
            </w:r>
          </w:p>
          <w:p w:rsidR="00122A70" w:rsidRDefault="00122A70" w:rsidP="001A7929">
            <w:pPr>
              <w:pStyle w:val="aff7"/>
              <w:ind w:firstLine="567"/>
              <w:jc w:val="both"/>
              <w:rPr>
                <w:position w:val="6"/>
                <w:sz w:val="28"/>
                <w:szCs w:val="28"/>
                <w:lang w:val="uk-UA"/>
              </w:rPr>
            </w:pPr>
            <w:r>
              <w:rPr>
                <w:position w:val="6"/>
                <w:sz w:val="28"/>
                <w:szCs w:val="28"/>
                <w:lang w:val="uk-UA"/>
              </w:rPr>
              <w:t>забезпечення раціонального використання та охорони земельних ресурсів від забруднення і виснаження;</w:t>
            </w:r>
          </w:p>
          <w:p w:rsidR="00122A70" w:rsidRDefault="00122A70" w:rsidP="001A7929">
            <w:pPr>
              <w:pStyle w:val="aff7"/>
              <w:ind w:firstLine="567"/>
              <w:jc w:val="both"/>
              <w:rPr>
                <w:position w:val="6"/>
                <w:sz w:val="28"/>
                <w:szCs w:val="28"/>
                <w:lang w:val="uk-UA"/>
              </w:rPr>
            </w:pPr>
            <w:r>
              <w:rPr>
                <w:position w:val="6"/>
                <w:sz w:val="28"/>
                <w:szCs w:val="28"/>
                <w:lang w:val="uk-UA"/>
              </w:rPr>
              <w:t>розширення та вдосконалення природно-заповідної мережі;</w:t>
            </w:r>
          </w:p>
          <w:p w:rsidR="00122A70" w:rsidRDefault="00122A70" w:rsidP="001A7929">
            <w:pPr>
              <w:pStyle w:val="aff7"/>
              <w:ind w:firstLine="567"/>
              <w:jc w:val="both"/>
              <w:rPr>
                <w:position w:val="6"/>
                <w:sz w:val="28"/>
                <w:szCs w:val="28"/>
                <w:lang w:val="uk-UA"/>
              </w:rPr>
            </w:pPr>
            <w:r>
              <w:rPr>
                <w:position w:val="6"/>
                <w:sz w:val="28"/>
                <w:szCs w:val="28"/>
                <w:lang w:val="uk-UA"/>
              </w:rPr>
              <w:t xml:space="preserve">організація виконання комплексу робіт щодо зберігання та утилізації відходів; </w:t>
            </w:r>
          </w:p>
          <w:p w:rsidR="00122A70" w:rsidRDefault="00122A70" w:rsidP="001A7929">
            <w:pPr>
              <w:pStyle w:val="aff7"/>
              <w:ind w:firstLine="567"/>
              <w:jc w:val="both"/>
              <w:rPr>
                <w:sz w:val="28"/>
                <w:szCs w:val="28"/>
              </w:rPr>
            </w:pPr>
            <w:r>
              <w:rPr>
                <w:sz w:val="28"/>
                <w:szCs w:val="28"/>
                <w:lang w:val="uk-UA"/>
              </w:rPr>
              <w:t>створення додаткових «зелених зон»;</w:t>
            </w:r>
            <w:r w:rsidRPr="0086280F">
              <w:rPr>
                <w:sz w:val="28"/>
                <w:szCs w:val="28"/>
              </w:rPr>
              <w:t xml:space="preserve"> </w:t>
            </w:r>
          </w:p>
          <w:p w:rsidR="00122A70" w:rsidRDefault="00122A70" w:rsidP="001A7929">
            <w:pPr>
              <w:pStyle w:val="aff7"/>
              <w:ind w:firstLine="567"/>
              <w:jc w:val="both"/>
              <w:rPr>
                <w:position w:val="6"/>
                <w:sz w:val="28"/>
                <w:szCs w:val="28"/>
                <w:lang w:val="uk-UA"/>
              </w:rPr>
            </w:pPr>
            <w:r w:rsidRPr="00D63212">
              <w:rPr>
                <w:position w:val="6"/>
                <w:sz w:val="28"/>
                <w:szCs w:val="28"/>
                <w:lang w:val="uk-UA"/>
              </w:rPr>
              <w:t xml:space="preserve">створення умов для безпечного життя населення </w:t>
            </w:r>
            <w:r>
              <w:rPr>
                <w:position w:val="6"/>
                <w:sz w:val="28"/>
                <w:szCs w:val="28"/>
                <w:lang w:val="uk-UA"/>
              </w:rPr>
              <w:t>громади;</w:t>
            </w:r>
          </w:p>
          <w:p w:rsidR="00122A70" w:rsidRDefault="00122A70" w:rsidP="001A7929">
            <w:pPr>
              <w:pStyle w:val="aff7"/>
              <w:ind w:firstLine="567"/>
              <w:jc w:val="both"/>
              <w:rPr>
                <w:sz w:val="28"/>
                <w:szCs w:val="28"/>
                <w:lang w:val="uk-UA"/>
              </w:rPr>
            </w:pPr>
            <w:r w:rsidRPr="00D63212">
              <w:rPr>
                <w:sz w:val="28"/>
                <w:szCs w:val="28"/>
                <w:lang w:val="uk-UA"/>
              </w:rPr>
              <w:t>зменшення надходжень шкідливих забруднюючих речовин у довк</w:t>
            </w:r>
            <w:r>
              <w:rPr>
                <w:sz w:val="28"/>
                <w:szCs w:val="28"/>
                <w:lang w:val="uk-UA"/>
              </w:rPr>
              <w:t>ілля.</w:t>
            </w:r>
          </w:p>
          <w:p w:rsidR="00122A70" w:rsidRDefault="00122A70" w:rsidP="001A7929">
            <w:pPr>
              <w:pStyle w:val="aff7"/>
              <w:ind w:firstLine="567"/>
              <w:jc w:val="both"/>
              <w:rPr>
                <w:sz w:val="28"/>
                <w:szCs w:val="28"/>
                <w:lang w:val="uk-UA"/>
              </w:rPr>
            </w:pPr>
          </w:p>
          <w:p w:rsidR="00122A70" w:rsidRDefault="00122A70" w:rsidP="001A7929">
            <w:pPr>
              <w:pStyle w:val="aff7"/>
              <w:ind w:firstLine="567"/>
              <w:jc w:val="both"/>
              <w:rPr>
                <w:rStyle w:val="aff1"/>
                <w:b/>
                <w:color w:val="000000"/>
                <w:sz w:val="28"/>
                <w:szCs w:val="28"/>
                <w:lang w:val="uk-UA"/>
              </w:rPr>
            </w:pPr>
            <w:r>
              <w:rPr>
                <w:rStyle w:val="aff1"/>
                <w:b/>
                <w:color w:val="000000"/>
                <w:sz w:val="28"/>
                <w:szCs w:val="28"/>
                <w:lang w:val="uk-UA"/>
              </w:rPr>
              <w:t>3.5</w:t>
            </w:r>
            <w:r w:rsidRPr="00602F58">
              <w:rPr>
                <w:rStyle w:val="aff1"/>
                <w:b/>
                <w:color w:val="000000"/>
                <w:sz w:val="28"/>
                <w:szCs w:val="28"/>
                <w:lang w:val="uk-UA"/>
              </w:rPr>
              <w:t xml:space="preserve">. </w:t>
            </w:r>
            <w:r>
              <w:rPr>
                <w:rStyle w:val="aff1"/>
                <w:b/>
                <w:color w:val="000000"/>
                <w:sz w:val="28"/>
                <w:szCs w:val="28"/>
                <w:lang w:val="uk-UA"/>
              </w:rPr>
              <w:t>П</w:t>
            </w:r>
            <w:r w:rsidRPr="00817AF4">
              <w:rPr>
                <w:rStyle w:val="aff1"/>
                <w:b/>
                <w:color w:val="000000"/>
                <w:sz w:val="28"/>
                <w:szCs w:val="28"/>
                <w:lang w:val="uk-UA"/>
              </w:rPr>
              <w:t>рофілактик</w:t>
            </w:r>
            <w:r>
              <w:rPr>
                <w:rStyle w:val="aff1"/>
                <w:b/>
                <w:color w:val="000000"/>
                <w:sz w:val="28"/>
                <w:szCs w:val="28"/>
                <w:lang w:val="uk-UA"/>
              </w:rPr>
              <w:t>а</w:t>
            </w:r>
            <w:r w:rsidRPr="00817AF4">
              <w:rPr>
                <w:rStyle w:val="aff1"/>
                <w:b/>
                <w:color w:val="000000"/>
                <w:sz w:val="28"/>
                <w:szCs w:val="28"/>
                <w:lang w:val="uk-UA"/>
              </w:rPr>
              <w:t xml:space="preserve"> правопорушень</w:t>
            </w:r>
            <w:r>
              <w:rPr>
                <w:rStyle w:val="aff1"/>
                <w:b/>
                <w:color w:val="000000"/>
                <w:sz w:val="28"/>
                <w:szCs w:val="28"/>
                <w:lang w:val="uk-UA"/>
              </w:rPr>
              <w:t xml:space="preserve"> та </w:t>
            </w:r>
            <w:r w:rsidRPr="00817AF4">
              <w:rPr>
                <w:rStyle w:val="aff1"/>
                <w:b/>
                <w:color w:val="000000"/>
                <w:sz w:val="28"/>
                <w:szCs w:val="28"/>
                <w:lang w:val="uk-UA"/>
              </w:rPr>
              <w:t>протиді</w:t>
            </w:r>
            <w:r>
              <w:rPr>
                <w:rStyle w:val="aff1"/>
                <w:b/>
                <w:color w:val="000000"/>
                <w:sz w:val="28"/>
                <w:szCs w:val="28"/>
                <w:lang w:val="uk-UA"/>
              </w:rPr>
              <w:t xml:space="preserve">я </w:t>
            </w:r>
            <w:r w:rsidRPr="00817AF4">
              <w:rPr>
                <w:rStyle w:val="aff1"/>
                <w:b/>
                <w:color w:val="000000"/>
                <w:sz w:val="28"/>
                <w:szCs w:val="28"/>
                <w:lang w:val="uk-UA"/>
              </w:rPr>
              <w:t xml:space="preserve">злочинності </w:t>
            </w:r>
          </w:p>
          <w:p w:rsidR="00122A70" w:rsidRDefault="00122A70" w:rsidP="001A7929">
            <w:pPr>
              <w:pStyle w:val="aff7"/>
              <w:ind w:firstLine="567"/>
              <w:jc w:val="both"/>
              <w:rPr>
                <w:rStyle w:val="aff1"/>
                <w:b/>
                <w:color w:val="000000"/>
                <w:sz w:val="28"/>
                <w:szCs w:val="28"/>
                <w:lang w:val="uk-UA"/>
              </w:rPr>
            </w:pPr>
          </w:p>
          <w:p w:rsidR="00122A70" w:rsidRPr="00D63212" w:rsidRDefault="00122A70" w:rsidP="001A7929">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 xml:space="preserve"> </w:t>
            </w:r>
          </w:p>
          <w:p w:rsidR="00122A70" w:rsidRDefault="00122A70" w:rsidP="001A7929">
            <w:pPr>
              <w:pStyle w:val="aff7"/>
              <w:ind w:firstLine="567"/>
              <w:jc w:val="both"/>
              <w:rPr>
                <w:sz w:val="28"/>
                <w:szCs w:val="28"/>
                <w:lang w:val="uk-UA"/>
              </w:rPr>
            </w:pPr>
            <w:r w:rsidRPr="00BE0B58">
              <w:rPr>
                <w:sz w:val="28"/>
                <w:szCs w:val="28"/>
                <w:lang w:val="uk-UA"/>
              </w:rPr>
              <w:t>здійснення ефективних заходів щодо профілактики правопорушень, протидії злочинності та усунення причин і умов, що спричинили вчинення протиправних дій, зменшення впливу чинників на стан криміногенної ситуації  на території Могилівської сільської ради</w:t>
            </w:r>
            <w:r>
              <w:rPr>
                <w:sz w:val="28"/>
                <w:szCs w:val="28"/>
                <w:lang w:val="uk-UA"/>
              </w:rPr>
              <w:t>.</w:t>
            </w:r>
          </w:p>
          <w:p w:rsidR="00122A70" w:rsidRDefault="00122A70" w:rsidP="001A7929">
            <w:pPr>
              <w:pStyle w:val="aff7"/>
              <w:ind w:firstLine="567"/>
              <w:jc w:val="both"/>
              <w:rPr>
                <w:sz w:val="28"/>
                <w:szCs w:val="28"/>
                <w:lang w:val="uk-UA"/>
              </w:rPr>
            </w:pPr>
          </w:p>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Default="00122A70" w:rsidP="001A7929">
            <w:pPr>
              <w:ind w:firstLine="567"/>
            </w:pPr>
            <w:r w:rsidRPr="004C0AB5">
              <w:t xml:space="preserve">проведення спільних </w:t>
            </w:r>
            <w:proofErr w:type="spellStart"/>
            <w:r w:rsidRPr="004C0AB5">
              <w:t>оперативно</w:t>
            </w:r>
            <w:proofErr w:type="spellEnd"/>
            <w:r w:rsidRPr="004C0AB5">
              <w:t>-профілактичних заходів, спрямованих на профілактику окремих категорій злочинів кримінальної та економічної спрямованості;</w:t>
            </w:r>
          </w:p>
          <w:p w:rsidR="00122A70" w:rsidRPr="004C0AB5" w:rsidRDefault="00122A70" w:rsidP="001A7929">
            <w:pPr>
              <w:ind w:firstLine="567"/>
            </w:pPr>
            <w:r w:rsidRPr="004C0AB5">
              <w:t>встановлення</w:t>
            </w:r>
            <w:bookmarkStart w:id="0" w:name="n32"/>
            <w:bookmarkEnd w:id="0"/>
            <w:r w:rsidRPr="004C0AB5">
              <w:t xml:space="preserve"> систем візуального спостереження за дотриманням правопорядку та забезпеченням безпеки громадян у громадських місцях, зокрема місцях масового перебування населення на зупинках громадського транспорту та місцях масового відпочинку;</w:t>
            </w:r>
          </w:p>
          <w:p w:rsidR="00122A70" w:rsidRDefault="00122A70" w:rsidP="001A7929">
            <w:pPr>
              <w:ind w:firstLine="567"/>
            </w:pPr>
            <w:r w:rsidRPr="004C0AB5">
              <w:t>сприяння підвищенню ефективності діяльності правоохоронних органів щодо захисту прав і свобод людини;</w:t>
            </w:r>
          </w:p>
          <w:p w:rsidR="00122A70" w:rsidRDefault="00122A70" w:rsidP="001A7929">
            <w:pPr>
              <w:ind w:firstLine="567"/>
            </w:pPr>
            <w:r w:rsidRPr="00817AF4">
              <w:t xml:space="preserve">здійснення в суспільстві роботи з виховання неприйняття корупції </w:t>
            </w:r>
            <w:r w:rsidR="00F63CC2">
              <w:t xml:space="preserve">                          </w:t>
            </w:r>
            <w:r w:rsidRPr="00817AF4">
              <w:t>як явища;</w:t>
            </w:r>
          </w:p>
          <w:p w:rsidR="00122A70" w:rsidRDefault="00122A70" w:rsidP="001A7929">
            <w:pPr>
              <w:ind w:firstLine="567"/>
            </w:pPr>
            <w:r w:rsidRPr="00817AF4">
              <w:t>забезпечення діяльності громадських формувань, громадських помічників дільничних поліцейських в сільській місцевості, організації си</w:t>
            </w:r>
            <w:r>
              <w:t>стемного патрулювання території;</w:t>
            </w:r>
          </w:p>
          <w:p w:rsidR="00122A70" w:rsidRPr="004C0AB5" w:rsidRDefault="00122A70" w:rsidP="001A7929">
            <w:pPr>
              <w:ind w:firstLine="567"/>
            </w:pPr>
            <w:r>
              <w:t>реалізація та всебічна підтримка проекту «Поліцейський в громаді».</w:t>
            </w:r>
          </w:p>
          <w:p w:rsidR="00122A70" w:rsidRPr="00817AF4" w:rsidRDefault="00122A70" w:rsidP="001A7929">
            <w:pPr>
              <w:pStyle w:val="aff7"/>
              <w:ind w:firstLine="567"/>
              <w:jc w:val="both"/>
              <w:rPr>
                <w:sz w:val="28"/>
                <w:szCs w:val="28"/>
                <w:u w:val="single"/>
                <w:lang w:val="uk-UA"/>
              </w:rPr>
            </w:pPr>
          </w:p>
          <w:p w:rsidR="00122A70" w:rsidRPr="00817AF4" w:rsidRDefault="00122A70" w:rsidP="001A7929">
            <w:pPr>
              <w:pStyle w:val="aff7"/>
              <w:ind w:firstLine="567"/>
              <w:jc w:val="both"/>
              <w:rPr>
                <w:sz w:val="28"/>
                <w:szCs w:val="28"/>
                <w:u w:val="single"/>
                <w:lang w:val="uk-UA"/>
              </w:rPr>
            </w:pPr>
            <w:r w:rsidRPr="00817AF4">
              <w:rPr>
                <w:sz w:val="28"/>
                <w:szCs w:val="28"/>
                <w:u w:val="single"/>
                <w:lang w:val="uk-UA"/>
              </w:rPr>
              <w:t>Очікувані результати:</w:t>
            </w:r>
          </w:p>
          <w:p w:rsidR="00122A70" w:rsidRPr="004C0AB5" w:rsidRDefault="00122A70" w:rsidP="001A7929">
            <w:pPr>
              <w:ind w:firstLine="567"/>
            </w:pPr>
            <w:r w:rsidRPr="004C0AB5">
              <w:t>забезпечення профілактики правопорушень;</w:t>
            </w:r>
          </w:p>
          <w:p w:rsidR="00122A70" w:rsidRPr="004C0AB5" w:rsidRDefault="00122A70" w:rsidP="001A7929">
            <w:pPr>
              <w:ind w:firstLine="567"/>
            </w:pPr>
            <w:r w:rsidRPr="004C0AB5">
              <w:t xml:space="preserve">запобігання порушень громадського порядку й ослаблення </w:t>
            </w:r>
            <w:r w:rsidR="00F63CC2">
              <w:t xml:space="preserve">                                               </w:t>
            </w:r>
            <w:r w:rsidRPr="004C0AB5">
              <w:t>дії криміногенних факторів;</w:t>
            </w:r>
          </w:p>
          <w:p w:rsidR="00122A70" w:rsidRPr="004C0AB5" w:rsidRDefault="00122A70" w:rsidP="001A7929">
            <w:pPr>
              <w:ind w:firstLine="567"/>
            </w:pPr>
            <w:r w:rsidRPr="004C0AB5">
              <w:t>удосконалення роботи із соціальної адаптації бездомних осіб та осіб, звільнених з місць позбавлення волі;</w:t>
            </w:r>
          </w:p>
          <w:p w:rsidR="00122A70" w:rsidRPr="004C0AB5" w:rsidRDefault="00122A70" w:rsidP="001A7929">
            <w:pPr>
              <w:ind w:firstLine="567"/>
            </w:pPr>
            <w:r w:rsidRPr="004C0AB5">
              <w:t xml:space="preserve">застосування нових форм і методів профілактики правопорушень </w:t>
            </w:r>
            <w:r w:rsidR="00F63CC2">
              <w:t xml:space="preserve">                               </w:t>
            </w:r>
            <w:r w:rsidRPr="004C0AB5">
              <w:t>на автошляхах, підвищення рівня дорожньої дисципліни;</w:t>
            </w:r>
          </w:p>
          <w:p w:rsidR="00122A70" w:rsidRDefault="00122A70" w:rsidP="001A7929">
            <w:pPr>
              <w:ind w:firstLine="567"/>
            </w:pPr>
            <w:r w:rsidRPr="004C0AB5">
              <w:t>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w:t>
            </w:r>
            <w:r>
              <w:t>ротидії злочинності та корупції.</w:t>
            </w:r>
          </w:p>
          <w:p w:rsidR="00122A70" w:rsidRDefault="00122A70" w:rsidP="001A7929">
            <w:pPr>
              <w:ind w:firstLine="567"/>
            </w:pPr>
          </w:p>
          <w:p w:rsidR="00122A70" w:rsidRDefault="00122A70" w:rsidP="001A7929">
            <w:pPr>
              <w:pStyle w:val="aff7"/>
              <w:ind w:firstLine="567"/>
              <w:jc w:val="both"/>
              <w:rPr>
                <w:rStyle w:val="aff1"/>
                <w:b/>
                <w:color w:val="000000"/>
                <w:sz w:val="28"/>
                <w:szCs w:val="28"/>
                <w:lang w:val="uk-UA"/>
              </w:rPr>
            </w:pPr>
            <w:r>
              <w:rPr>
                <w:rStyle w:val="aff1"/>
                <w:b/>
                <w:color w:val="000000"/>
                <w:sz w:val="28"/>
                <w:szCs w:val="28"/>
                <w:lang w:val="uk-UA"/>
              </w:rPr>
              <w:t>3</w:t>
            </w:r>
            <w:r w:rsidRPr="00B65E77">
              <w:rPr>
                <w:rStyle w:val="aff1"/>
                <w:b/>
                <w:color w:val="000000"/>
                <w:sz w:val="28"/>
                <w:szCs w:val="28"/>
                <w:lang w:val="uk-UA"/>
              </w:rPr>
              <w:t xml:space="preserve">.6 Забезпечення пожежної безпеки та запобігання і реагування </w:t>
            </w:r>
            <w:r>
              <w:rPr>
                <w:rStyle w:val="aff1"/>
                <w:b/>
                <w:color w:val="000000"/>
                <w:sz w:val="28"/>
                <w:szCs w:val="28"/>
                <w:lang w:val="uk-UA"/>
              </w:rPr>
              <w:t xml:space="preserve">                         </w:t>
            </w:r>
            <w:r w:rsidRPr="00B65E77">
              <w:rPr>
                <w:rStyle w:val="aff1"/>
                <w:b/>
                <w:color w:val="000000"/>
                <w:sz w:val="28"/>
                <w:szCs w:val="28"/>
                <w:lang w:val="uk-UA"/>
              </w:rPr>
              <w:t>на надзвичайні ситуації</w:t>
            </w:r>
            <w:r>
              <w:rPr>
                <w:rStyle w:val="aff1"/>
                <w:b/>
                <w:color w:val="000000"/>
                <w:sz w:val="28"/>
                <w:szCs w:val="28"/>
                <w:lang w:val="uk-UA"/>
              </w:rPr>
              <w:t xml:space="preserve"> різного характеру</w:t>
            </w:r>
          </w:p>
          <w:p w:rsidR="00122A70" w:rsidRDefault="00122A70" w:rsidP="001A7929">
            <w:pPr>
              <w:pStyle w:val="aff7"/>
              <w:ind w:firstLine="567"/>
              <w:jc w:val="both"/>
              <w:rPr>
                <w:rStyle w:val="aff1"/>
                <w:b/>
                <w:color w:val="000000"/>
                <w:sz w:val="28"/>
                <w:szCs w:val="28"/>
                <w:lang w:val="uk-UA"/>
              </w:rPr>
            </w:pPr>
          </w:p>
          <w:p w:rsidR="00122A70" w:rsidRDefault="00122A70" w:rsidP="001A7929">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 xml:space="preserve"> </w:t>
            </w:r>
          </w:p>
          <w:p w:rsidR="00122A70" w:rsidRPr="00B65E77" w:rsidRDefault="00122A70" w:rsidP="001A7929">
            <w:pPr>
              <w:pStyle w:val="aff7"/>
              <w:ind w:firstLine="567"/>
              <w:jc w:val="both"/>
              <w:rPr>
                <w:sz w:val="28"/>
                <w:szCs w:val="28"/>
                <w:lang w:val="uk-UA"/>
              </w:rPr>
            </w:pPr>
            <w:r w:rsidRPr="00B65E77">
              <w:rPr>
                <w:sz w:val="28"/>
                <w:szCs w:val="28"/>
                <w:lang w:val="uk-UA"/>
              </w:rPr>
              <w:t>підвищення рівня протипожежного захисту</w:t>
            </w:r>
            <w:r>
              <w:rPr>
                <w:sz w:val="28"/>
                <w:szCs w:val="28"/>
                <w:lang w:val="uk-UA"/>
              </w:rPr>
              <w:t xml:space="preserve"> та недопущення надзвичайних ситуацій різного характеру шляхом </w:t>
            </w:r>
            <w:r w:rsidRPr="00B65E77">
              <w:rPr>
                <w:sz w:val="28"/>
                <w:szCs w:val="28"/>
                <w:lang w:val="uk-UA"/>
              </w:rPr>
              <w:t xml:space="preserve">створення механізму </w:t>
            </w:r>
            <w:r w:rsidR="00F63CC2">
              <w:rPr>
                <w:sz w:val="28"/>
                <w:szCs w:val="28"/>
                <w:lang w:val="uk-UA"/>
              </w:rPr>
              <w:t xml:space="preserve">                            </w:t>
            </w:r>
            <w:r w:rsidRPr="00B65E77">
              <w:rPr>
                <w:sz w:val="28"/>
                <w:szCs w:val="28"/>
                <w:lang w:val="uk-UA"/>
              </w:rPr>
              <w:lastRenderedPageBreak/>
              <w:t xml:space="preserve">й </w:t>
            </w:r>
            <w:r>
              <w:rPr>
                <w:sz w:val="28"/>
                <w:szCs w:val="28"/>
                <w:lang w:val="uk-UA"/>
              </w:rPr>
              <w:t xml:space="preserve">належних </w:t>
            </w:r>
            <w:r w:rsidR="00F63CC2">
              <w:rPr>
                <w:sz w:val="28"/>
                <w:szCs w:val="28"/>
                <w:lang w:val="uk-UA"/>
              </w:rPr>
              <w:t xml:space="preserve">умов </w:t>
            </w:r>
            <w:r w:rsidRPr="00B65E77">
              <w:rPr>
                <w:sz w:val="28"/>
                <w:szCs w:val="28"/>
                <w:lang w:val="uk-UA"/>
              </w:rPr>
              <w:t>для реалізації державної політики у сфері пожежної безпеки та цивільного захисту на сучасному етапі розвитку</w:t>
            </w:r>
            <w:r>
              <w:rPr>
                <w:sz w:val="28"/>
                <w:szCs w:val="28"/>
                <w:lang w:val="uk-UA"/>
              </w:rPr>
              <w:t xml:space="preserve"> громади</w:t>
            </w:r>
            <w:r w:rsidRPr="00B65E77">
              <w:rPr>
                <w:sz w:val="28"/>
                <w:szCs w:val="28"/>
                <w:lang w:val="uk-UA"/>
              </w:rPr>
              <w:t>.</w:t>
            </w:r>
          </w:p>
          <w:p w:rsidR="00122A70" w:rsidRPr="00817AF4" w:rsidRDefault="00122A70" w:rsidP="001A7929">
            <w:pPr>
              <w:pStyle w:val="aff7"/>
              <w:ind w:firstLine="567"/>
              <w:jc w:val="both"/>
              <w:rPr>
                <w:rStyle w:val="aff1"/>
                <w:b/>
                <w:color w:val="000000"/>
                <w:sz w:val="28"/>
                <w:szCs w:val="28"/>
                <w:lang w:val="uk-UA"/>
              </w:rPr>
            </w:pPr>
          </w:p>
          <w:p w:rsidR="00122A70" w:rsidRDefault="00122A70" w:rsidP="001A7929">
            <w:pPr>
              <w:ind w:firstLine="567"/>
              <w:rPr>
                <w:position w:val="0"/>
                <w:u w:val="single"/>
              </w:rPr>
            </w:pPr>
            <w:r w:rsidRPr="00B65E77">
              <w:rPr>
                <w:position w:val="0"/>
                <w:u w:val="single"/>
              </w:rPr>
              <w:t>Основні заходи:</w:t>
            </w:r>
          </w:p>
          <w:p w:rsidR="00122A70" w:rsidRDefault="00122A70" w:rsidP="001A7929">
            <w:pPr>
              <w:ind w:firstLine="567"/>
            </w:pPr>
            <w:r w:rsidRPr="00913CED">
              <w:t xml:space="preserve">дотримання вимог нормативних документів з питань пожежної безпеки </w:t>
            </w:r>
            <w:r>
              <w:t xml:space="preserve">                   </w:t>
            </w:r>
            <w:r w:rsidRPr="00913CED">
              <w:t>на всіх рівнях функціонування об’єктів і населених пунктів</w:t>
            </w:r>
            <w:r>
              <w:t xml:space="preserve"> громади;</w:t>
            </w:r>
          </w:p>
          <w:p w:rsidR="00122A70" w:rsidRDefault="00122A70" w:rsidP="001A7929">
            <w:pPr>
              <w:ind w:firstLine="567"/>
            </w:pPr>
            <w:r w:rsidRPr="00913CED">
              <w:t>організаціях та розробка комплексних планів заходів щодо запобігання</w:t>
            </w:r>
            <w:r>
              <w:t xml:space="preserve">            і реагування на</w:t>
            </w:r>
            <w:r w:rsidRPr="00913CED">
              <w:t xml:space="preserve"> пожеж</w:t>
            </w:r>
            <w:r>
              <w:t>і та надзвичайні ситуації різного характеру з метою запобігання загибелі</w:t>
            </w:r>
            <w:r w:rsidRPr="00913CED">
              <w:t xml:space="preserve"> людей</w:t>
            </w:r>
            <w:r>
              <w:t xml:space="preserve"> та пошкодженню майна;</w:t>
            </w:r>
          </w:p>
          <w:p w:rsidR="00122A70" w:rsidRDefault="00122A70" w:rsidP="001A7929">
            <w:r>
              <w:t>створення</w:t>
            </w:r>
            <w:r w:rsidRPr="00913CED">
              <w:t xml:space="preserve"> </w:t>
            </w:r>
            <w:r>
              <w:t>«Центру безпеки громадян»;</w:t>
            </w:r>
          </w:p>
          <w:p w:rsidR="00122A70" w:rsidRDefault="00122A70" w:rsidP="001A7929">
            <w:r w:rsidRPr="00913CED">
              <w:t>передбачення в місцевому бюджеті коштів на придбання спеціальної пожежної техніки, пал</w:t>
            </w:r>
            <w:r>
              <w:t>ивно</w:t>
            </w:r>
            <w:r w:rsidRPr="00913CED">
              <w:t xml:space="preserve">-мастильних матеріалів та іншого майна </w:t>
            </w:r>
            <w:r>
              <w:t xml:space="preserve">                                     </w:t>
            </w:r>
            <w:r w:rsidRPr="00913CED">
              <w:t xml:space="preserve">для </w:t>
            </w:r>
            <w:r>
              <w:t xml:space="preserve">реалізації заходів з </w:t>
            </w:r>
            <w:r w:rsidRPr="00913CED">
              <w:t xml:space="preserve">пожежної </w:t>
            </w:r>
            <w:r>
              <w:t>безпеки в громаді;</w:t>
            </w:r>
          </w:p>
          <w:p w:rsidR="00122A70" w:rsidRPr="00913CED" w:rsidRDefault="00122A70" w:rsidP="001A7929">
            <w:r w:rsidRPr="00913CED">
              <w:t xml:space="preserve">створення та </w:t>
            </w:r>
            <w:r>
              <w:t xml:space="preserve">забезпечення </w:t>
            </w:r>
            <w:r w:rsidRPr="00913CED">
              <w:t>функціонування систем</w:t>
            </w:r>
            <w:r>
              <w:t>и</w:t>
            </w:r>
            <w:r w:rsidRPr="00913CED">
              <w:t xml:space="preserve"> централізованого </w:t>
            </w:r>
            <w:r>
              <w:t xml:space="preserve">оповіщення по всій території Могилівської </w:t>
            </w:r>
            <w:r w:rsidR="007F7959">
              <w:t>ТГ</w:t>
            </w:r>
            <w:r>
              <w:t>;</w:t>
            </w:r>
          </w:p>
          <w:p w:rsidR="00122A70" w:rsidRDefault="00122A70" w:rsidP="001A7929">
            <w:pPr>
              <w:ind w:firstLine="567"/>
            </w:pPr>
            <w:r w:rsidRPr="00B43A22">
              <w:t xml:space="preserve">організація навчання населення </w:t>
            </w:r>
            <w:r>
              <w:t>щодо дій під час виникнення надзвичайних ситуацій різного характеру;</w:t>
            </w:r>
          </w:p>
          <w:p w:rsidR="00122A70" w:rsidRDefault="00122A70" w:rsidP="001A7929">
            <w:pPr>
              <w:ind w:firstLine="567"/>
            </w:pPr>
            <w:r>
              <w:t>створення місцевої пожежної охорони та добровільних команд                                       з реагування на</w:t>
            </w:r>
            <w:r w:rsidRPr="00913CED">
              <w:t xml:space="preserve"> пожеж</w:t>
            </w:r>
            <w:r>
              <w:t>і та надзвичайні ситуації різного характеру;</w:t>
            </w:r>
          </w:p>
          <w:p w:rsidR="00122A70" w:rsidRPr="008E3EC9" w:rsidRDefault="00122A70" w:rsidP="001A7929">
            <w:pPr>
              <w:ind w:firstLine="567"/>
            </w:pPr>
            <w:r>
              <w:t>проведення навчання персоналу закладів соціальної сфери громади та проведення тренувань з питань пожежної безпеки та цивільного захисту.</w:t>
            </w:r>
          </w:p>
          <w:p w:rsidR="00122A70" w:rsidRDefault="00122A70" w:rsidP="001A7929">
            <w:pPr>
              <w:pStyle w:val="aff7"/>
              <w:ind w:firstLine="567"/>
              <w:jc w:val="both"/>
              <w:rPr>
                <w:sz w:val="28"/>
                <w:szCs w:val="28"/>
                <w:u w:val="single"/>
                <w:lang w:val="uk-UA"/>
              </w:rPr>
            </w:pPr>
            <w:r w:rsidRPr="00817AF4">
              <w:rPr>
                <w:sz w:val="28"/>
                <w:szCs w:val="28"/>
                <w:u w:val="single"/>
                <w:lang w:val="uk-UA"/>
              </w:rPr>
              <w:t>Очікувані результати:</w:t>
            </w:r>
          </w:p>
          <w:p w:rsidR="00122A70" w:rsidRPr="00786F23" w:rsidRDefault="00122A70" w:rsidP="001A7929">
            <w:pPr>
              <w:pStyle w:val="aff7"/>
              <w:ind w:firstLine="567"/>
              <w:jc w:val="both"/>
              <w:rPr>
                <w:sz w:val="28"/>
                <w:szCs w:val="28"/>
                <w:u w:val="single"/>
                <w:lang w:val="uk-UA"/>
              </w:rPr>
            </w:pPr>
            <w:r w:rsidRPr="00786F23">
              <w:rPr>
                <w:sz w:val="28"/>
                <w:szCs w:val="28"/>
                <w:lang w:val="uk-UA"/>
              </w:rPr>
              <w:t xml:space="preserve">приведення протипожежного стану об’єктів та населених пунктів </w:t>
            </w:r>
            <w:r>
              <w:rPr>
                <w:sz w:val="28"/>
                <w:szCs w:val="28"/>
                <w:lang w:val="uk-UA"/>
              </w:rPr>
              <w:t xml:space="preserve">громади      </w:t>
            </w:r>
            <w:r w:rsidRPr="00786F23">
              <w:rPr>
                <w:sz w:val="28"/>
                <w:szCs w:val="28"/>
                <w:lang w:val="uk-UA"/>
              </w:rPr>
              <w:t>у відповідний стан</w:t>
            </w:r>
            <w:r>
              <w:rPr>
                <w:sz w:val="28"/>
                <w:szCs w:val="28"/>
                <w:lang w:val="uk-UA"/>
              </w:rPr>
              <w:t>;</w:t>
            </w:r>
          </w:p>
          <w:p w:rsidR="00122A70" w:rsidRDefault="00122A70" w:rsidP="001A7929">
            <w:pPr>
              <w:ind w:firstLine="567"/>
              <w:rPr>
                <w:lang w:eastAsia="uk-UA"/>
              </w:rPr>
            </w:pPr>
            <w:r w:rsidRPr="00786F23">
              <w:rPr>
                <w:lang w:eastAsia="uk-UA"/>
              </w:rPr>
              <w:t>посилення пожежної безпеки, поліпшення матеріально-технічного стану підрозділів пожежної охорони для виконання завдань за призначенням</w:t>
            </w:r>
            <w:r>
              <w:rPr>
                <w:lang w:eastAsia="uk-UA"/>
              </w:rPr>
              <w:t>;</w:t>
            </w:r>
          </w:p>
          <w:p w:rsidR="00122A70" w:rsidRDefault="00122A70" w:rsidP="001A7929">
            <w:pPr>
              <w:ind w:firstLine="567"/>
            </w:pPr>
            <w:r w:rsidRPr="00913CED">
              <w:t>зниження ризиків виникнення пожеж та загроз, пов’язаних з пожежами, небезпечними для життя і здоров’я громадян, створення сприятливих соціальних умов життєдіяльності населення</w:t>
            </w:r>
            <w:r>
              <w:t>;</w:t>
            </w:r>
          </w:p>
          <w:p w:rsidR="00122A70" w:rsidRDefault="00122A70" w:rsidP="001A7929">
            <w:pPr>
              <w:ind w:firstLine="567"/>
              <w:rPr>
                <w:lang w:eastAsia="uk-UA"/>
              </w:rPr>
            </w:pPr>
            <w:r>
              <w:rPr>
                <w:lang w:eastAsia="uk-UA"/>
              </w:rPr>
              <w:t xml:space="preserve">відпрацювання Плану реагування на надзвичайні ситуації ланки територіальної підсистеми Єдиної державної системи запобігання </w:t>
            </w:r>
            <w:r w:rsidR="007F7959">
              <w:rPr>
                <w:lang w:eastAsia="uk-UA"/>
              </w:rPr>
              <w:t xml:space="preserve">                                       </w:t>
            </w:r>
            <w:r>
              <w:rPr>
                <w:lang w:eastAsia="uk-UA"/>
              </w:rPr>
              <w:t>та реагування на надзвичайні ситуації техногенного та природного характеру;</w:t>
            </w:r>
          </w:p>
          <w:p w:rsidR="00122A70" w:rsidRPr="00B65E77" w:rsidRDefault="00122A70" w:rsidP="001A7929">
            <w:pPr>
              <w:ind w:firstLine="567"/>
              <w:rPr>
                <w:position w:val="0"/>
                <w:u w:val="single"/>
              </w:rPr>
            </w:pPr>
            <w:r>
              <w:rPr>
                <w:lang w:eastAsia="uk-UA"/>
              </w:rPr>
              <w:t>с</w:t>
            </w:r>
            <w:r w:rsidRPr="00C215DA">
              <w:rPr>
                <w:lang w:eastAsia="uk-UA"/>
              </w:rPr>
              <w:t xml:space="preserve">творення, утримання та поповнення </w:t>
            </w:r>
            <w:r>
              <w:rPr>
                <w:lang w:eastAsia="uk-UA"/>
              </w:rPr>
              <w:t>мат</w:t>
            </w:r>
            <w:r w:rsidRPr="00C215DA">
              <w:rPr>
                <w:lang w:eastAsia="uk-UA"/>
              </w:rPr>
              <w:t>резервів усіх рівнів</w:t>
            </w:r>
            <w:r>
              <w:t xml:space="preserve"> </w:t>
            </w:r>
            <w:r w:rsidR="007F7959">
              <w:t xml:space="preserve">                                       </w:t>
            </w:r>
            <w:r w:rsidRPr="00786F23">
              <w:rPr>
                <w:lang w:eastAsia="uk-UA"/>
              </w:rPr>
              <w:t>для запобігання, ліквідації надзвичайних ситуацій техногенного і природ</w:t>
            </w:r>
            <w:r>
              <w:rPr>
                <w:lang w:eastAsia="uk-UA"/>
              </w:rPr>
              <w:t xml:space="preserve">ного характеру та їх наслідків, </w:t>
            </w:r>
            <w:r w:rsidRPr="00786F23">
              <w:rPr>
                <w:lang w:eastAsia="uk-UA"/>
              </w:rPr>
              <w:t>проведення невідкладних відновлювальних робіт</w:t>
            </w:r>
            <w:r>
              <w:rPr>
                <w:lang w:eastAsia="uk-UA"/>
              </w:rPr>
              <w:t>;</w:t>
            </w:r>
          </w:p>
          <w:p w:rsidR="00122A70" w:rsidRDefault="00122A70" w:rsidP="001A7929">
            <w:pPr>
              <w:ind w:firstLine="567"/>
            </w:pPr>
            <w:r>
              <w:rPr>
                <w:lang w:eastAsia="uk-UA"/>
              </w:rPr>
              <w:t xml:space="preserve">оперативне проведення першочергових робіт із ліквідації наслідків надзвичайних ситуацій, забезпечення зниження матеріальних збитків </w:t>
            </w:r>
            <w:r w:rsidR="007F7959">
              <w:rPr>
                <w:lang w:eastAsia="uk-UA"/>
              </w:rPr>
              <w:t xml:space="preserve">                              </w:t>
            </w:r>
            <w:r>
              <w:rPr>
                <w:lang w:eastAsia="uk-UA"/>
              </w:rPr>
              <w:t>та зменшення кількості можливих втрат населення.</w:t>
            </w:r>
          </w:p>
          <w:p w:rsidR="00122A70" w:rsidRPr="00B8562D" w:rsidRDefault="00122A70" w:rsidP="001A7929">
            <w:pPr>
              <w:pStyle w:val="aff7"/>
              <w:ind w:firstLine="567"/>
              <w:jc w:val="both"/>
              <w:rPr>
                <w:sz w:val="28"/>
                <w:szCs w:val="28"/>
                <w:lang w:val="uk-UA"/>
              </w:rPr>
            </w:pPr>
          </w:p>
          <w:p w:rsidR="00122A70" w:rsidRPr="00E632D0" w:rsidRDefault="00122A70" w:rsidP="001A7929">
            <w:pPr>
              <w:pStyle w:val="aff7"/>
              <w:ind w:firstLine="567"/>
              <w:jc w:val="both"/>
              <w:rPr>
                <w:rStyle w:val="aff1"/>
                <w:b/>
                <w:color w:val="000000"/>
                <w:sz w:val="28"/>
                <w:szCs w:val="28"/>
                <w:lang w:val="uk-UA"/>
              </w:rPr>
            </w:pPr>
            <w:r w:rsidRPr="00E632D0">
              <w:rPr>
                <w:rStyle w:val="aff1"/>
                <w:b/>
                <w:color w:val="000000"/>
                <w:sz w:val="28"/>
                <w:szCs w:val="28"/>
                <w:lang w:val="uk-UA"/>
              </w:rPr>
              <w:t>3</w:t>
            </w:r>
            <w:r>
              <w:rPr>
                <w:rStyle w:val="aff1"/>
                <w:b/>
                <w:color w:val="000000"/>
                <w:sz w:val="28"/>
                <w:szCs w:val="28"/>
                <w:lang w:val="uk-UA"/>
              </w:rPr>
              <w:t>.7</w:t>
            </w:r>
            <w:r w:rsidRPr="00E632D0">
              <w:rPr>
                <w:rStyle w:val="aff1"/>
                <w:b/>
                <w:color w:val="000000"/>
                <w:sz w:val="28"/>
                <w:szCs w:val="28"/>
                <w:lang w:val="uk-UA"/>
              </w:rPr>
              <w:t>. Охорона здоров’я</w:t>
            </w:r>
          </w:p>
          <w:p w:rsidR="00122A70" w:rsidRPr="00D63212" w:rsidRDefault="00122A70" w:rsidP="001A7929">
            <w:pPr>
              <w:pStyle w:val="aff7"/>
              <w:ind w:firstLine="567"/>
              <w:jc w:val="both"/>
              <w:rPr>
                <w:position w:val="6"/>
                <w:sz w:val="28"/>
                <w:szCs w:val="28"/>
                <w:lang w:val="uk-UA"/>
              </w:rPr>
            </w:pPr>
          </w:p>
          <w:p w:rsidR="00122A70" w:rsidRDefault="00122A70" w:rsidP="001A7929">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A7929">
            <w:pPr>
              <w:pStyle w:val="aff7"/>
              <w:ind w:firstLine="567"/>
              <w:jc w:val="both"/>
              <w:rPr>
                <w:sz w:val="28"/>
                <w:szCs w:val="28"/>
                <w:lang w:val="uk-UA"/>
              </w:rPr>
            </w:pPr>
            <w:r w:rsidRPr="00D63212">
              <w:rPr>
                <w:sz w:val="28"/>
                <w:szCs w:val="28"/>
                <w:lang w:val="uk-UA"/>
              </w:rPr>
              <w:t xml:space="preserve">забезпечення рівня доступності населення до медичних послуг </w:t>
            </w:r>
            <w:r w:rsidR="00F63CC2">
              <w:rPr>
                <w:sz w:val="28"/>
                <w:szCs w:val="28"/>
                <w:lang w:val="uk-UA"/>
              </w:rPr>
              <w:t xml:space="preserve">                                      </w:t>
            </w:r>
            <w:r w:rsidRPr="00D63212">
              <w:rPr>
                <w:sz w:val="28"/>
                <w:szCs w:val="28"/>
                <w:lang w:val="uk-UA"/>
              </w:rPr>
              <w:t xml:space="preserve">та ефективного обслуговування мешканців </w:t>
            </w:r>
            <w:r>
              <w:rPr>
                <w:sz w:val="28"/>
                <w:szCs w:val="28"/>
                <w:lang w:val="uk-UA"/>
              </w:rPr>
              <w:t>громади</w:t>
            </w:r>
            <w:r w:rsidRPr="00D63212">
              <w:rPr>
                <w:sz w:val="28"/>
                <w:szCs w:val="28"/>
                <w:lang w:val="uk-UA"/>
              </w:rPr>
              <w:t>.</w:t>
            </w:r>
          </w:p>
          <w:p w:rsidR="00122A70" w:rsidRPr="00D63212" w:rsidRDefault="00122A70" w:rsidP="001A7929">
            <w:pPr>
              <w:pStyle w:val="aff7"/>
              <w:ind w:firstLine="567"/>
              <w:jc w:val="both"/>
              <w:rPr>
                <w:sz w:val="28"/>
                <w:szCs w:val="28"/>
                <w:lang w:val="uk-UA"/>
              </w:rPr>
            </w:pPr>
          </w:p>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Основні заходи:</w:t>
            </w:r>
          </w:p>
          <w:p w:rsidR="00122A70" w:rsidRDefault="00122A70" w:rsidP="001A7929">
            <w:pPr>
              <w:tabs>
                <w:tab w:val="num" w:pos="459"/>
              </w:tabs>
              <w:spacing w:line="216" w:lineRule="auto"/>
              <w:ind w:left="57" w:firstLine="510"/>
              <w:rPr>
                <w:lang w:eastAsia="sr-Latn-CS"/>
              </w:rPr>
            </w:pPr>
            <w:r>
              <w:rPr>
                <w:lang w:eastAsia="sr-Latn-CS"/>
              </w:rPr>
              <w:lastRenderedPageBreak/>
              <w:t xml:space="preserve">налагодження міжмуніципального співробітництва з метою організації надання якісних медичних послуг з урахуванням потреб мешканців </w:t>
            </w:r>
            <w:r w:rsidR="00F63CC2">
              <w:rPr>
                <w:lang w:eastAsia="sr-Latn-CS"/>
              </w:rPr>
              <w:t xml:space="preserve">                                 </w:t>
            </w:r>
            <w:r>
              <w:rPr>
                <w:lang w:eastAsia="sr-Latn-CS"/>
              </w:rPr>
              <w:t>та мешканок громади;</w:t>
            </w:r>
          </w:p>
          <w:p w:rsidR="00122A70" w:rsidRDefault="00122A70" w:rsidP="001A7929">
            <w:pPr>
              <w:tabs>
                <w:tab w:val="num" w:pos="459"/>
              </w:tabs>
              <w:spacing w:line="216" w:lineRule="auto"/>
              <w:ind w:left="57" w:firstLine="510"/>
              <w:rPr>
                <w:lang w:eastAsia="sr-Latn-CS"/>
              </w:rPr>
            </w:pPr>
            <w:r w:rsidRPr="00D63212">
              <w:rPr>
                <w:lang w:eastAsia="sr-Latn-CS"/>
              </w:rPr>
              <w:t>дооснащення</w:t>
            </w:r>
            <w:bookmarkStart w:id="1" w:name="_GoBack"/>
            <w:bookmarkEnd w:id="1"/>
            <w:r w:rsidRPr="00D63212">
              <w:rPr>
                <w:lang w:eastAsia="sr-Latn-CS"/>
              </w:rPr>
              <w:t xml:space="preserve"> закладів первинної медико-санітарної допомоги відповідно  до табелів матеріально-технічного оснащення;</w:t>
            </w:r>
          </w:p>
          <w:p w:rsidR="00122A70" w:rsidRDefault="00122A70" w:rsidP="001A7929">
            <w:pPr>
              <w:pStyle w:val="aff7"/>
              <w:ind w:firstLine="567"/>
              <w:jc w:val="both"/>
              <w:rPr>
                <w:sz w:val="28"/>
                <w:szCs w:val="28"/>
                <w:lang w:val="uk-UA" w:eastAsia="sr-Latn-CS"/>
              </w:rPr>
            </w:pPr>
            <w:r>
              <w:rPr>
                <w:sz w:val="28"/>
                <w:szCs w:val="28"/>
                <w:lang w:val="uk-UA"/>
              </w:rPr>
              <w:t>проведення внутрішніх ремонтних робіт та заміна системи опалення                   у амбулаторії практики сімейної медицини в с. Могилів</w:t>
            </w:r>
            <w:r>
              <w:rPr>
                <w:sz w:val="28"/>
                <w:szCs w:val="28"/>
                <w:lang w:val="uk-UA" w:eastAsia="sr-Latn-CS"/>
              </w:rPr>
              <w:t>;</w:t>
            </w:r>
          </w:p>
          <w:p w:rsidR="00122A70" w:rsidRDefault="00122A70" w:rsidP="001A7929">
            <w:pPr>
              <w:pStyle w:val="aff7"/>
              <w:ind w:firstLine="567"/>
              <w:jc w:val="both"/>
              <w:rPr>
                <w:sz w:val="28"/>
                <w:szCs w:val="28"/>
                <w:lang w:val="uk-UA" w:eastAsia="sr-Latn-CS"/>
              </w:rPr>
            </w:pPr>
            <w:r>
              <w:rPr>
                <w:sz w:val="28"/>
                <w:szCs w:val="28"/>
                <w:lang w:val="uk-UA" w:eastAsia="sr-Latn-CS"/>
              </w:rPr>
              <w:t>вивчення питання щодо доцільності функціонування фельдшерсько-акушерського пункту на території с. Проточі;</w:t>
            </w:r>
          </w:p>
          <w:p w:rsidR="00122A70" w:rsidRDefault="00122A70" w:rsidP="001A7929">
            <w:pPr>
              <w:pStyle w:val="aff7"/>
              <w:ind w:firstLine="567"/>
              <w:jc w:val="both"/>
              <w:rPr>
                <w:sz w:val="28"/>
                <w:szCs w:val="28"/>
                <w:lang w:val="uk-UA" w:eastAsia="sr-Latn-CS"/>
              </w:rPr>
            </w:pPr>
            <w:r>
              <w:rPr>
                <w:sz w:val="28"/>
                <w:szCs w:val="28"/>
                <w:lang w:val="uk-UA" w:eastAsia="sr-Latn-CS"/>
              </w:rPr>
              <w:t>вивчення потреби мешканців с. Проточі у послугах соціального таксі;</w:t>
            </w:r>
          </w:p>
          <w:p w:rsidR="00122A70" w:rsidRDefault="00122A70" w:rsidP="001A7929">
            <w:pPr>
              <w:pStyle w:val="aff7"/>
              <w:ind w:firstLine="567"/>
              <w:jc w:val="both"/>
              <w:rPr>
                <w:sz w:val="28"/>
                <w:szCs w:val="28"/>
                <w:lang w:val="uk-UA" w:eastAsia="sr-Latn-CS"/>
              </w:rPr>
            </w:pPr>
            <w:r w:rsidRPr="00D63212">
              <w:rPr>
                <w:sz w:val="28"/>
                <w:szCs w:val="28"/>
                <w:lang w:val="uk-UA" w:eastAsia="sr-Latn-CS"/>
              </w:rPr>
              <w:t xml:space="preserve">забезпечення медикаментами </w:t>
            </w:r>
            <w:r>
              <w:rPr>
                <w:sz w:val="28"/>
                <w:szCs w:val="28"/>
                <w:lang w:val="uk-UA" w:eastAsia="sr-Latn-CS"/>
              </w:rPr>
              <w:t xml:space="preserve">людей з </w:t>
            </w:r>
            <w:r w:rsidRPr="00D63212">
              <w:rPr>
                <w:sz w:val="28"/>
                <w:szCs w:val="28"/>
                <w:lang w:val="uk-UA" w:eastAsia="sr-Latn-CS"/>
              </w:rPr>
              <w:t>інвалідн</w:t>
            </w:r>
            <w:r>
              <w:rPr>
                <w:sz w:val="28"/>
                <w:szCs w:val="28"/>
                <w:lang w:val="uk-UA" w:eastAsia="sr-Latn-CS"/>
              </w:rPr>
              <w:t xml:space="preserve">істю, зокрема дітей, </w:t>
            </w:r>
            <w:r w:rsidR="00F63CC2">
              <w:rPr>
                <w:sz w:val="28"/>
                <w:szCs w:val="28"/>
                <w:lang w:val="uk-UA" w:eastAsia="sr-Latn-CS"/>
              </w:rPr>
              <w:t xml:space="preserve">                            </w:t>
            </w:r>
            <w:r w:rsidRPr="00D63212">
              <w:rPr>
                <w:sz w:val="28"/>
                <w:szCs w:val="28"/>
                <w:lang w:val="uk-UA" w:eastAsia="sr-Latn-CS"/>
              </w:rPr>
              <w:t>та</w:t>
            </w:r>
            <w:r>
              <w:rPr>
                <w:sz w:val="28"/>
                <w:szCs w:val="28"/>
                <w:lang w:val="uk-UA" w:eastAsia="sr-Latn-CS"/>
              </w:rPr>
              <w:t xml:space="preserve"> пільгових категорій населення;</w:t>
            </w:r>
          </w:p>
          <w:p w:rsidR="00122A70" w:rsidRPr="00C27CF1" w:rsidRDefault="00122A70" w:rsidP="001A7929">
            <w:pPr>
              <w:pStyle w:val="aff7"/>
              <w:ind w:firstLine="567"/>
              <w:jc w:val="both"/>
              <w:rPr>
                <w:sz w:val="28"/>
                <w:szCs w:val="28"/>
                <w:lang w:val="uk-UA" w:eastAsia="sr-Latn-CS"/>
              </w:rPr>
            </w:pPr>
            <w:r>
              <w:rPr>
                <w:sz w:val="28"/>
                <w:szCs w:val="28"/>
                <w:lang w:val="uk-UA"/>
              </w:rPr>
              <w:t xml:space="preserve">сприяння </w:t>
            </w:r>
            <w:r w:rsidRPr="00D63212">
              <w:rPr>
                <w:sz w:val="28"/>
                <w:szCs w:val="28"/>
                <w:lang w:val="uk-UA"/>
              </w:rPr>
              <w:t>впровадженн</w:t>
            </w:r>
            <w:r>
              <w:rPr>
                <w:sz w:val="28"/>
                <w:szCs w:val="28"/>
                <w:lang w:val="uk-UA"/>
              </w:rPr>
              <w:t xml:space="preserve">ю </w:t>
            </w:r>
            <w:r w:rsidRPr="00D63212">
              <w:rPr>
                <w:sz w:val="28"/>
                <w:szCs w:val="28"/>
                <w:lang w:val="uk-UA"/>
              </w:rPr>
              <w:t>ве</w:t>
            </w:r>
            <w:r>
              <w:rPr>
                <w:sz w:val="28"/>
                <w:szCs w:val="28"/>
                <w:lang w:val="uk-UA"/>
              </w:rPr>
              <w:t>дення та оновлення електронного</w:t>
            </w:r>
            <w:r w:rsidRPr="00D63212">
              <w:rPr>
                <w:sz w:val="28"/>
                <w:szCs w:val="28"/>
                <w:lang w:val="uk-UA"/>
              </w:rPr>
              <w:t xml:space="preserve"> реєстру пацієнтів</w:t>
            </w:r>
            <w:r>
              <w:rPr>
                <w:sz w:val="28"/>
                <w:szCs w:val="28"/>
                <w:lang w:val="uk-UA"/>
              </w:rPr>
              <w:t xml:space="preserve"> </w:t>
            </w:r>
            <w:r w:rsidRPr="00DE664F">
              <w:rPr>
                <w:sz w:val="28"/>
                <w:szCs w:val="28"/>
                <w:lang w:val="uk-UA" w:eastAsia="sr-Latn-CS"/>
              </w:rPr>
              <w:t xml:space="preserve">(100% населення </w:t>
            </w:r>
            <w:r>
              <w:rPr>
                <w:sz w:val="28"/>
                <w:szCs w:val="28"/>
                <w:lang w:val="uk-UA" w:eastAsia="sr-Latn-CS"/>
              </w:rPr>
              <w:t xml:space="preserve">Могилівської </w:t>
            </w:r>
            <w:r w:rsidR="007F7959">
              <w:rPr>
                <w:sz w:val="28"/>
                <w:szCs w:val="28"/>
                <w:lang w:val="uk-UA" w:eastAsia="sr-Latn-CS"/>
              </w:rPr>
              <w:t>ТГ</w:t>
            </w:r>
            <w:r w:rsidRPr="00DE664F">
              <w:rPr>
                <w:sz w:val="28"/>
                <w:szCs w:val="28"/>
                <w:lang w:val="uk-UA" w:eastAsia="sr-Latn-CS"/>
              </w:rPr>
              <w:t>)</w:t>
            </w:r>
            <w:r w:rsidRPr="00C27CF1">
              <w:rPr>
                <w:sz w:val="28"/>
                <w:szCs w:val="28"/>
                <w:lang w:val="uk-UA"/>
              </w:rPr>
              <w:t>;</w:t>
            </w:r>
          </w:p>
          <w:p w:rsidR="00122A70" w:rsidRDefault="00122A70" w:rsidP="001A7929">
            <w:pPr>
              <w:pStyle w:val="aff7"/>
              <w:ind w:firstLine="567"/>
              <w:jc w:val="both"/>
              <w:rPr>
                <w:sz w:val="28"/>
                <w:szCs w:val="28"/>
                <w:lang w:val="uk-UA"/>
              </w:rPr>
            </w:pPr>
            <w:r>
              <w:rPr>
                <w:sz w:val="28"/>
                <w:szCs w:val="28"/>
                <w:lang w:val="uk-UA"/>
              </w:rPr>
              <w:t xml:space="preserve">фінансування </w:t>
            </w:r>
            <w:r w:rsidRPr="00D63212">
              <w:rPr>
                <w:sz w:val="28"/>
                <w:szCs w:val="28"/>
                <w:lang w:val="uk-UA"/>
              </w:rPr>
              <w:t>підготовк</w:t>
            </w:r>
            <w:r>
              <w:rPr>
                <w:sz w:val="28"/>
                <w:szCs w:val="28"/>
                <w:lang w:val="uk-UA"/>
              </w:rPr>
              <w:t>и</w:t>
            </w:r>
            <w:r w:rsidRPr="00D63212">
              <w:rPr>
                <w:sz w:val="28"/>
                <w:szCs w:val="28"/>
                <w:lang w:val="uk-UA"/>
              </w:rPr>
              <w:t xml:space="preserve"> та перепідготовк</w:t>
            </w:r>
            <w:r>
              <w:rPr>
                <w:sz w:val="28"/>
                <w:szCs w:val="28"/>
                <w:lang w:val="uk-UA"/>
              </w:rPr>
              <w:t>и</w:t>
            </w:r>
            <w:r w:rsidRPr="00D63212">
              <w:rPr>
                <w:sz w:val="28"/>
                <w:szCs w:val="28"/>
                <w:lang w:val="uk-UA"/>
              </w:rPr>
              <w:t xml:space="preserve"> спеціалістів сімейної медицини, а саме: проходження інтернатури лікарів - інтернів загальної</w:t>
            </w:r>
            <w:r>
              <w:rPr>
                <w:sz w:val="28"/>
                <w:szCs w:val="28"/>
                <w:lang w:val="uk-UA"/>
              </w:rPr>
              <w:t xml:space="preserve"> практики – сімейної медицини, які</w:t>
            </w:r>
            <w:r w:rsidRPr="00D63212">
              <w:rPr>
                <w:sz w:val="28"/>
                <w:szCs w:val="28"/>
                <w:lang w:val="uk-UA"/>
              </w:rPr>
              <w:t xml:space="preserve"> будуть працевлаштовані у лікувальні заклади </w:t>
            </w:r>
            <w:r>
              <w:rPr>
                <w:sz w:val="28"/>
                <w:szCs w:val="28"/>
                <w:lang w:val="uk-UA"/>
              </w:rPr>
              <w:t>громади</w:t>
            </w:r>
            <w:r w:rsidRPr="00D63212">
              <w:rPr>
                <w:sz w:val="28"/>
                <w:szCs w:val="28"/>
                <w:lang w:val="uk-UA"/>
              </w:rPr>
              <w:t>;</w:t>
            </w:r>
          </w:p>
          <w:p w:rsidR="00122A70" w:rsidRDefault="00122A70" w:rsidP="001A7929">
            <w:pPr>
              <w:pStyle w:val="aff7"/>
              <w:ind w:firstLine="567"/>
              <w:jc w:val="both"/>
              <w:rPr>
                <w:sz w:val="28"/>
                <w:szCs w:val="28"/>
                <w:lang w:val="uk-UA"/>
              </w:rPr>
            </w:pPr>
            <w:r w:rsidRPr="00D63212">
              <w:rPr>
                <w:sz w:val="28"/>
                <w:szCs w:val="28"/>
                <w:lang w:val="uk-UA"/>
              </w:rPr>
              <w:t>проходження кур</w:t>
            </w:r>
            <w:r>
              <w:rPr>
                <w:sz w:val="28"/>
                <w:szCs w:val="28"/>
                <w:lang w:val="uk-UA"/>
              </w:rPr>
              <w:t xml:space="preserve">сів спеціалізації та отримання </w:t>
            </w:r>
            <w:r w:rsidRPr="00D63212">
              <w:rPr>
                <w:sz w:val="28"/>
                <w:szCs w:val="28"/>
                <w:lang w:val="uk-UA"/>
              </w:rPr>
              <w:t>свідоцтва п</w:t>
            </w:r>
            <w:r>
              <w:rPr>
                <w:sz w:val="28"/>
                <w:szCs w:val="28"/>
                <w:lang w:val="uk-UA"/>
              </w:rPr>
              <w:t xml:space="preserve">ро підвищення кваліфікації </w:t>
            </w:r>
            <w:r w:rsidRPr="00D63212">
              <w:rPr>
                <w:sz w:val="28"/>
                <w:szCs w:val="28"/>
                <w:lang w:val="uk-UA"/>
              </w:rPr>
              <w:t>за спеціальністю "Сестра медична загальн</w:t>
            </w:r>
            <w:r w:rsidR="00F63CC2">
              <w:rPr>
                <w:sz w:val="28"/>
                <w:szCs w:val="28"/>
                <w:lang w:val="uk-UA"/>
              </w:rPr>
              <w:t xml:space="preserve">ої </w:t>
            </w:r>
            <w:r w:rsidRPr="00D63212">
              <w:rPr>
                <w:sz w:val="28"/>
                <w:szCs w:val="28"/>
                <w:lang w:val="uk-UA"/>
              </w:rPr>
              <w:t>практики-сімейної медицини" медичн</w:t>
            </w:r>
            <w:r>
              <w:rPr>
                <w:sz w:val="28"/>
                <w:szCs w:val="28"/>
                <w:lang w:val="uk-UA"/>
              </w:rPr>
              <w:t xml:space="preserve">их </w:t>
            </w:r>
            <w:r w:rsidRPr="00D63212">
              <w:rPr>
                <w:sz w:val="28"/>
                <w:szCs w:val="28"/>
                <w:lang w:val="uk-UA"/>
              </w:rPr>
              <w:t>сест</w:t>
            </w:r>
            <w:r>
              <w:rPr>
                <w:sz w:val="28"/>
                <w:szCs w:val="28"/>
                <w:lang w:val="uk-UA"/>
              </w:rPr>
              <w:t>е</w:t>
            </w:r>
            <w:r w:rsidRPr="00D63212">
              <w:rPr>
                <w:sz w:val="28"/>
                <w:szCs w:val="28"/>
                <w:lang w:val="uk-UA"/>
              </w:rPr>
              <w:t>р</w:t>
            </w:r>
            <w:r>
              <w:rPr>
                <w:sz w:val="28"/>
                <w:szCs w:val="28"/>
                <w:lang w:val="uk-UA"/>
              </w:rPr>
              <w:t xml:space="preserve"> закладів громади;</w:t>
            </w:r>
          </w:p>
          <w:p w:rsidR="00122A70" w:rsidRDefault="00122A70" w:rsidP="001A7929">
            <w:pPr>
              <w:pStyle w:val="aff7"/>
              <w:ind w:firstLine="567"/>
              <w:jc w:val="both"/>
              <w:rPr>
                <w:sz w:val="28"/>
                <w:szCs w:val="28"/>
                <w:lang w:val="uk-UA" w:eastAsia="sr-Latn-CS"/>
              </w:rPr>
            </w:pPr>
            <w:r w:rsidRPr="00D63212">
              <w:rPr>
                <w:sz w:val="28"/>
                <w:szCs w:val="28"/>
                <w:lang w:val="uk-UA" w:eastAsia="sr-Latn-CS"/>
              </w:rPr>
              <w:t>використання вільних приміщень на умовах оренди для відкриття приватних медичних діагностичних та лікувальних центрів;</w:t>
            </w:r>
          </w:p>
          <w:p w:rsidR="00122A70" w:rsidRDefault="00122A70" w:rsidP="001A7929">
            <w:pPr>
              <w:pStyle w:val="aff7"/>
              <w:ind w:firstLine="567"/>
              <w:jc w:val="both"/>
              <w:rPr>
                <w:sz w:val="28"/>
                <w:szCs w:val="28"/>
                <w:lang w:val="uk-UA"/>
              </w:rPr>
            </w:pPr>
            <w:r>
              <w:rPr>
                <w:sz w:val="28"/>
                <w:szCs w:val="28"/>
                <w:lang w:val="uk-UA"/>
              </w:rPr>
              <w:t xml:space="preserve">міжмуніципальне співробітництво з Царичанською </w:t>
            </w:r>
            <w:r w:rsidR="007F7959">
              <w:rPr>
                <w:sz w:val="28"/>
                <w:szCs w:val="28"/>
                <w:lang w:val="uk-UA"/>
              </w:rPr>
              <w:t>ТГ</w:t>
            </w:r>
            <w:r>
              <w:rPr>
                <w:sz w:val="28"/>
                <w:szCs w:val="28"/>
                <w:lang w:val="uk-UA"/>
              </w:rPr>
              <w:t xml:space="preserve"> з метою охоплення медичними послугами різних груп населення.</w:t>
            </w:r>
          </w:p>
          <w:p w:rsidR="00122A70" w:rsidRPr="00D63212" w:rsidRDefault="00122A70" w:rsidP="001A7929">
            <w:pPr>
              <w:pStyle w:val="aff7"/>
              <w:ind w:firstLine="567"/>
              <w:jc w:val="both"/>
              <w:rPr>
                <w:sz w:val="28"/>
                <w:szCs w:val="28"/>
                <w:lang w:val="uk-UA"/>
              </w:rPr>
            </w:pPr>
          </w:p>
          <w:p w:rsidR="00122A70" w:rsidRPr="00D63212" w:rsidRDefault="00122A70" w:rsidP="001A7929">
            <w:pPr>
              <w:pStyle w:val="aff7"/>
              <w:ind w:firstLine="567"/>
              <w:jc w:val="both"/>
              <w:rPr>
                <w:sz w:val="28"/>
                <w:szCs w:val="28"/>
                <w:u w:val="single"/>
                <w:lang w:val="uk-UA"/>
              </w:rPr>
            </w:pPr>
            <w:r>
              <w:rPr>
                <w:sz w:val="28"/>
                <w:szCs w:val="28"/>
                <w:u w:val="single"/>
                <w:lang w:val="uk-UA"/>
              </w:rPr>
              <w:t>Очікувані</w:t>
            </w:r>
            <w:r w:rsidRPr="00D63212">
              <w:rPr>
                <w:sz w:val="28"/>
                <w:szCs w:val="28"/>
                <w:u w:val="single"/>
                <w:lang w:val="uk-UA"/>
              </w:rPr>
              <w:t xml:space="preserve"> результат</w:t>
            </w:r>
            <w:r>
              <w:rPr>
                <w:sz w:val="28"/>
                <w:szCs w:val="28"/>
                <w:u w:val="single"/>
                <w:lang w:val="uk-UA"/>
              </w:rPr>
              <w:t>и</w:t>
            </w:r>
            <w:r w:rsidRPr="00D63212">
              <w:rPr>
                <w:sz w:val="28"/>
                <w:szCs w:val="28"/>
                <w:u w:val="single"/>
                <w:lang w:val="uk-UA"/>
              </w:rPr>
              <w:t>:</w:t>
            </w:r>
          </w:p>
          <w:p w:rsidR="00122A70" w:rsidRDefault="00122A70" w:rsidP="001A7929">
            <w:pPr>
              <w:pStyle w:val="aff7"/>
              <w:ind w:firstLine="567"/>
              <w:jc w:val="both"/>
              <w:rPr>
                <w:sz w:val="28"/>
                <w:szCs w:val="28"/>
                <w:lang w:val="uk-UA"/>
              </w:rPr>
            </w:pPr>
            <w:r>
              <w:rPr>
                <w:sz w:val="28"/>
                <w:szCs w:val="28"/>
                <w:lang w:val="uk-UA"/>
              </w:rPr>
              <w:t xml:space="preserve">покращення функціонування медичних закладів різних рівнів; </w:t>
            </w:r>
          </w:p>
          <w:p w:rsidR="00122A70" w:rsidRPr="00D63212" w:rsidRDefault="00122A70" w:rsidP="001A7929">
            <w:pPr>
              <w:pStyle w:val="aff7"/>
              <w:ind w:firstLine="567"/>
              <w:jc w:val="both"/>
              <w:rPr>
                <w:sz w:val="28"/>
                <w:szCs w:val="28"/>
                <w:lang w:val="uk-UA"/>
              </w:rPr>
            </w:pPr>
            <w:r w:rsidRPr="00D63212">
              <w:rPr>
                <w:sz w:val="28"/>
                <w:szCs w:val="28"/>
                <w:lang w:val="uk-UA"/>
              </w:rPr>
              <w:t>збільшення доступності медичної допомоги для</w:t>
            </w:r>
            <w:r>
              <w:rPr>
                <w:sz w:val="28"/>
                <w:szCs w:val="28"/>
                <w:lang w:val="uk-UA"/>
              </w:rPr>
              <w:t xml:space="preserve"> жінок та чоловіків різних груп</w:t>
            </w:r>
            <w:r w:rsidRPr="00D63212">
              <w:rPr>
                <w:sz w:val="28"/>
                <w:szCs w:val="28"/>
                <w:lang w:val="uk-UA"/>
              </w:rPr>
              <w:t xml:space="preserve"> населення;</w:t>
            </w:r>
          </w:p>
          <w:p w:rsidR="00122A70" w:rsidRPr="00D63212" w:rsidRDefault="00122A70" w:rsidP="001A7929">
            <w:pPr>
              <w:pStyle w:val="aff7"/>
              <w:ind w:firstLine="567"/>
              <w:jc w:val="both"/>
              <w:rPr>
                <w:sz w:val="28"/>
                <w:szCs w:val="28"/>
                <w:lang w:val="uk-UA"/>
              </w:rPr>
            </w:pPr>
            <w:r w:rsidRPr="00D63212">
              <w:rPr>
                <w:sz w:val="28"/>
                <w:szCs w:val="28"/>
                <w:lang w:val="uk-UA"/>
              </w:rPr>
              <w:t xml:space="preserve">створення відповідних умов для </w:t>
            </w:r>
            <w:r>
              <w:rPr>
                <w:sz w:val="28"/>
                <w:szCs w:val="28"/>
                <w:lang w:val="uk-UA"/>
              </w:rPr>
              <w:t xml:space="preserve">обслуговування </w:t>
            </w:r>
            <w:r w:rsidRPr="00D63212">
              <w:rPr>
                <w:sz w:val="28"/>
                <w:szCs w:val="28"/>
                <w:lang w:val="uk-UA"/>
              </w:rPr>
              <w:t>пацієнтів</w:t>
            </w:r>
            <w:r>
              <w:rPr>
                <w:sz w:val="28"/>
                <w:szCs w:val="28"/>
                <w:lang w:val="uk-UA"/>
              </w:rPr>
              <w:t>, з урахуванням потреб маломобільних груп населення;</w:t>
            </w:r>
          </w:p>
          <w:p w:rsidR="00122A70" w:rsidRPr="00D63212" w:rsidRDefault="00122A70" w:rsidP="001A7929">
            <w:pPr>
              <w:pStyle w:val="aff7"/>
              <w:ind w:firstLine="567"/>
              <w:jc w:val="both"/>
              <w:rPr>
                <w:sz w:val="28"/>
                <w:szCs w:val="28"/>
                <w:lang w:val="uk-UA"/>
              </w:rPr>
            </w:pPr>
            <w:r w:rsidRPr="00D63212">
              <w:rPr>
                <w:sz w:val="28"/>
                <w:szCs w:val="28"/>
                <w:lang w:val="uk-UA"/>
              </w:rPr>
              <w:t>стабілізація рівнів інфекційних соціально-небезпечних захворювань (туберкульоз, ВІЛ-інфекція/СНІД);</w:t>
            </w:r>
          </w:p>
          <w:p w:rsidR="00122A70" w:rsidRPr="00D63212" w:rsidRDefault="00122A70" w:rsidP="001A7929">
            <w:pPr>
              <w:pStyle w:val="aff7"/>
              <w:ind w:firstLine="567"/>
              <w:jc w:val="both"/>
              <w:rPr>
                <w:sz w:val="28"/>
                <w:szCs w:val="28"/>
                <w:lang w:val="uk-UA"/>
              </w:rPr>
            </w:pPr>
            <w:r w:rsidRPr="00D63212">
              <w:rPr>
                <w:sz w:val="28"/>
                <w:szCs w:val="28"/>
                <w:lang w:val="uk-UA"/>
              </w:rPr>
              <w:t>охоплення дітей та підлітків основними профілактичними щепленнями відповідно до календаря щеплень;</w:t>
            </w:r>
          </w:p>
          <w:p w:rsidR="00122A70" w:rsidRPr="00D63212" w:rsidRDefault="00122A70" w:rsidP="001A7929">
            <w:pPr>
              <w:pStyle w:val="aff7"/>
              <w:ind w:firstLine="567"/>
              <w:jc w:val="both"/>
              <w:rPr>
                <w:sz w:val="28"/>
                <w:szCs w:val="28"/>
                <w:lang w:val="uk-UA"/>
              </w:rPr>
            </w:pPr>
            <w:r w:rsidRPr="00D63212">
              <w:rPr>
                <w:sz w:val="28"/>
                <w:szCs w:val="28"/>
                <w:lang w:val="uk-UA"/>
              </w:rPr>
              <w:t xml:space="preserve">охоплення профілактичними флюорографічними обстеженнями </w:t>
            </w:r>
            <w:r>
              <w:rPr>
                <w:sz w:val="28"/>
                <w:szCs w:val="28"/>
                <w:lang w:val="uk-UA"/>
              </w:rPr>
              <w:t>жителів громади (першочергово обстеження вразливих груп населення)</w:t>
            </w:r>
            <w:r w:rsidRPr="00D63212">
              <w:rPr>
                <w:sz w:val="28"/>
                <w:szCs w:val="28"/>
                <w:lang w:val="uk-UA"/>
              </w:rPr>
              <w:t>;</w:t>
            </w:r>
          </w:p>
          <w:p w:rsidR="00122A70" w:rsidRPr="000657D3" w:rsidRDefault="00122A70" w:rsidP="001A7929">
            <w:pPr>
              <w:pStyle w:val="aff7"/>
              <w:ind w:firstLine="567"/>
              <w:jc w:val="both"/>
              <w:rPr>
                <w:sz w:val="28"/>
                <w:szCs w:val="28"/>
                <w:lang w:val="uk-UA"/>
              </w:rPr>
            </w:pPr>
          </w:p>
        </w:tc>
        <w:tc>
          <w:tcPr>
            <w:tcW w:w="4644" w:type="dxa"/>
          </w:tcPr>
          <w:p w:rsidR="00122A70" w:rsidRPr="00AC40C4" w:rsidRDefault="00122A70" w:rsidP="001A7929">
            <w:pPr>
              <w:pStyle w:val="aff7"/>
              <w:jc w:val="both"/>
              <w:rPr>
                <w:i/>
                <w:sz w:val="28"/>
                <w:szCs w:val="28"/>
                <w:lang w:val="uk-UA"/>
              </w:rPr>
            </w:pPr>
          </w:p>
        </w:tc>
      </w:tr>
    </w:tbl>
    <w:p w:rsidR="00122A70" w:rsidRPr="009051F5" w:rsidRDefault="00122A70" w:rsidP="00122A70">
      <w:pPr>
        <w:pStyle w:val="aff7"/>
        <w:ind w:firstLine="567"/>
        <w:jc w:val="both"/>
        <w:rPr>
          <w:b/>
          <w:sz w:val="28"/>
          <w:szCs w:val="28"/>
          <w:u w:val="single"/>
          <w:lang w:val="uk-UA"/>
        </w:rPr>
      </w:pPr>
      <w:r w:rsidRPr="009051F5">
        <w:rPr>
          <w:b/>
          <w:sz w:val="28"/>
          <w:szCs w:val="28"/>
          <w:u w:val="single"/>
          <w:lang w:val="uk-UA"/>
        </w:rPr>
        <w:lastRenderedPageBreak/>
        <w:t>3</w:t>
      </w:r>
      <w:r>
        <w:rPr>
          <w:b/>
          <w:sz w:val="28"/>
          <w:szCs w:val="28"/>
          <w:u w:val="single"/>
          <w:lang w:val="uk-UA"/>
        </w:rPr>
        <w:t>.8</w:t>
      </w:r>
      <w:r w:rsidRPr="009051F5">
        <w:rPr>
          <w:b/>
          <w:sz w:val="28"/>
          <w:szCs w:val="28"/>
          <w:u w:val="single"/>
          <w:lang w:val="uk-UA"/>
        </w:rPr>
        <w:t>. Підвищення якості та конкурентоспроможності освіти</w:t>
      </w:r>
    </w:p>
    <w:p w:rsidR="00122A70" w:rsidRPr="009051F5"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Pr="00F26F2C" w:rsidRDefault="00122A70" w:rsidP="00122A70">
      <w:pPr>
        <w:pStyle w:val="aff7"/>
        <w:ind w:firstLine="567"/>
        <w:jc w:val="both"/>
        <w:rPr>
          <w:sz w:val="28"/>
          <w:szCs w:val="28"/>
          <w:lang w:val="uk-UA"/>
        </w:rPr>
      </w:pPr>
      <w:r>
        <w:rPr>
          <w:sz w:val="28"/>
          <w:szCs w:val="28"/>
          <w:lang w:val="uk-UA"/>
        </w:rPr>
        <w:t>р</w:t>
      </w:r>
      <w:r w:rsidRPr="001F76EA">
        <w:rPr>
          <w:sz w:val="28"/>
          <w:szCs w:val="28"/>
          <w:lang w:val="uk-UA"/>
        </w:rPr>
        <w:t>аціоналізація системи освіти в громаді — мережа шкіл відповідає демографічним потребам та економічним можливостям громади</w:t>
      </w:r>
      <w:r>
        <w:rPr>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створення оптимальних умов для навчання та виховання дітей.</w:t>
      </w:r>
    </w:p>
    <w:p w:rsidR="00122A70"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Pr>
          <w:sz w:val="28"/>
          <w:szCs w:val="28"/>
          <w:u w:val="single"/>
          <w:lang w:val="uk-UA"/>
        </w:rPr>
        <w:t>О</w:t>
      </w:r>
      <w:r w:rsidRPr="009051F5">
        <w:rPr>
          <w:sz w:val="28"/>
          <w:szCs w:val="28"/>
          <w:u w:val="single"/>
          <w:lang w:val="uk-UA"/>
        </w:rPr>
        <w:t xml:space="preserve">сновні заходи: </w:t>
      </w:r>
    </w:p>
    <w:p w:rsidR="00122A70" w:rsidRPr="009051F5" w:rsidRDefault="00122A70" w:rsidP="00122A70">
      <w:pPr>
        <w:tabs>
          <w:tab w:val="num" w:pos="567"/>
        </w:tabs>
        <w:spacing w:line="216" w:lineRule="auto"/>
        <w:ind w:left="57" w:firstLine="510"/>
        <w:rPr>
          <w:lang w:eastAsia="sr-Latn-CS"/>
        </w:rPr>
      </w:pPr>
      <w:r w:rsidRPr="00D63212">
        <w:rPr>
          <w:position w:val="0"/>
        </w:rPr>
        <w:lastRenderedPageBreak/>
        <w:t>створення системи сучасних та доступних навчальних закладів</w:t>
      </w:r>
      <w:r>
        <w:rPr>
          <w:position w:val="0"/>
        </w:rPr>
        <w:t>, а саме:</w:t>
      </w:r>
    </w:p>
    <w:p w:rsidR="00122A70" w:rsidRPr="0055139E" w:rsidRDefault="00122A70" w:rsidP="00122A70">
      <w:pPr>
        <w:pStyle w:val="aff7"/>
        <w:ind w:firstLine="567"/>
        <w:jc w:val="both"/>
        <w:rPr>
          <w:sz w:val="28"/>
          <w:szCs w:val="28"/>
          <w:lang w:val="uk-UA"/>
        </w:rPr>
      </w:pPr>
      <w:r>
        <w:rPr>
          <w:sz w:val="28"/>
          <w:szCs w:val="28"/>
          <w:lang w:val="uk-UA"/>
        </w:rPr>
        <w:t>підтримка профільного</w:t>
      </w:r>
      <w:r w:rsidRPr="006C290E">
        <w:rPr>
          <w:sz w:val="28"/>
          <w:szCs w:val="28"/>
          <w:lang w:val="uk-UA"/>
        </w:rPr>
        <w:t xml:space="preserve"> навчання через функціонування </w:t>
      </w:r>
      <w:r>
        <w:rPr>
          <w:sz w:val="28"/>
          <w:szCs w:val="28"/>
          <w:lang w:val="uk-UA"/>
        </w:rPr>
        <w:t>освітнього округу</w:t>
      </w:r>
      <w:r w:rsidRPr="006C290E">
        <w:rPr>
          <w:sz w:val="28"/>
          <w:szCs w:val="28"/>
          <w:lang w:val="uk-UA"/>
        </w:rPr>
        <w:t xml:space="preserve"> на базі Могилівської ЗОШ І-ІІІ ступенів</w:t>
      </w:r>
      <w:r>
        <w:rPr>
          <w:sz w:val="28"/>
          <w:szCs w:val="28"/>
          <w:lang w:val="uk-UA"/>
        </w:rPr>
        <w:t xml:space="preserve"> (</w:t>
      </w:r>
      <w:r w:rsidRPr="006C290E">
        <w:rPr>
          <w:sz w:val="28"/>
          <w:szCs w:val="28"/>
          <w:lang w:val="uk-UA"/>
        </w:rPr>
        <w:t>Могилівський освітній округ - українська філологія, біолого-хімічний</w:t>
      </w:r>
      <w:r>
        <w:rPr>
          <w:sz w:val="28"/>
          <w:szCs w:val="28"/>
          <w:lang w:val="uk-UA"/>
        </w:rPr>
        <w:t>);</w:t>
      </w:r>
    </w:p>
    <w:p w:rsidR="00122A70" w:rsidRPr="00DC7DD8" w:rsidRDefault="00122A70" w:rsidP="00122A70">
      <w:pPr>
        <w:pStyle w:val="aff7"/>
        <w:ind w:firstLine="567"/>
        <w:jc w:val="both"/>
        <w:rPr>
          <w:sz w:val="28"/>
          <w:szCs w:val="28"/>
          <w:lang w:val="uk-UA"/>
        </w:rPr>
      </w:pPr>
      <w:r w:rsidRPr="00D63212">
        <w:rPr>
          <w:sz w:val="28"/>
          <w:szCs w:val="28"/>
          <w:lang w:val="uk-UA"/>
        </w:rPr>
        <w:t xml:space="preserve">профорієнтаційне забезпечення системи освіти в умовах реалізації угод </w:t>
      </w:r>
      <w:r>
        <w:rPr>
          <w:sz w:val="28"/>
          <w:szCs w:val="28"/>
          <w:lang w:val="uk-UA"/>
        </w:rPr>
        <w:t xml:space="preserve">                  </w:t>
      </w:r>
      <w:r w:rsidR="00F63CC2">
        <w:rPr>
          <w:sz w:val="28"/>
          <w:szCs w:val="28"/>
          <w:lang w:val="uk-UA"/>
        </w:rPr>
        <w:t xml:space="preserve">з </w:t>
      </w:r>
      <w:r w:rsidRPr="00D63212">
        <w:rPr>
          <w:sz w:val="28"/>
          <w:szCs w:val="28"/>
          <w:lang w:val="uk-UA"/>
        </w:rPr>
        <w:t xml:space="preserve">регіональними вищими навчальними закладами різних рівнів акредитації </w:t>
      </w:r>
      <w:r>
        <w:rPr>
          <w:sz w:val="28"/>
          <w:szCs w:val="28"/>
          <w:lang w:val="uk-UA"/>
        </w:rPr>
        <w:t xml:space="preserve">                       </w:t>
      </w:r>
      <w:r w:rsidRPr="00D63212">
        <w:rPr>
          <w:sz w:val="28"/>
          <w:szCs w:val="28"/>
          <w:lang w:val="uk-UA"/>
        </w:rPr>
        <w:t xml:space="preserve">та </w:t>
      </w:r>
      <w:r w:rsidRPr="007F7959">
        <w:rPr>
          <w:sz w:val="28"/>
          <w:szCs w:val="28"/>
          <w:lang w:val="uk-UA"/>
        </w:rPr>
        <w:t>цен</w:t>
      </w:r>
      <w:r w:rsidRPr="00D63212">
        <w:rPr>
          <w:sz w:val="28"/>
          <w:szCs w:val="28"/>
          <w:lang w:val="uk-UA"/>
        </w:rPr>
        <w:t>тром зайнятості (семінари, тестування, інформаційно-рекламні термінали в загальноосвітніх закладах);</w:t>
      </w:r>
    </w:p>
    <w:p w:rsidR="00122A70" w:rsidRPr="002938F3" w:rsidRDefault="00122A70" w:rsidP="00122A70">
      <w:pPr>
        <w:pStyle w:val="aff7"/>
        <w:ind w:firstLine="567"/>
        <w:jc w:val="both"/>
        <w:rPr>
          <w:sz w:val="28"/>
          <w:szCs w:val="28"/>
          <w:lang w:val="uk-UA"/>
        </w:rPr>
      </w:pPr>
      <w:r w:rsidRPr="00D63212">
        <w:rPr>
          <w:sz w:val="28"/>
          <w:szCs w:val="28"/>
          <w:lang w:val="uk-UA"/>
        </w:rPr>
        <w:t>організація дистанційного консультування та навчання для дітей з особливими потребами та обдарованих дітей за проектом "Школа відкрита для всіх";</w:t>
      </w:r>
    </w:p>
    <w:p w:rsidR="00122A70" w:rsidRPr="00D63212" w:rsidRDefault="00122A70" w:rsidP="00122A70">
      <w:pPr>
        <w:pStyle w:val="aff7"/>
        <w:ind w:firstLine="567"/>
        <w:jc w:val="both"/>
        <w:rPr>
          <w:position w:val="6"/>
          <w:sz w:val="28"/>
          <w:szCs w:val="28"/>
          <w:lang w:val="uk-UA"/>
        </w:rPr>
      </w:pPr>
      <w:r w:rsidRPr="00D63212">
        <w:rPr>
          <w:position w:val="6"/>
          <w:sz w:val="28"/>
          <w:szCs w:val="28"/>
          <w:lang w:val="uk-UA"/>
        </w:rPr>
        <w:t>організація навчання та курсової перепідготовки</w:t>
      </w:r>
      <w:r>
        <w:rPr>
          <w:position w:val="6"/>
          <w:sz w:val="28"/>
          <w:szCs w:val="28"/>
          <w:lang w:val="uk-UA"/>
        </w:rPr>
        <w:t>, атестації працівників освіти,</w:t>
      </w:r>
      <w:r w:rsidRPr="00D63212">
        <w:rPr>
          <w:position w:val="6"/>
          <w:sz w:val="28"/>
          <w:szCs w:val="28"/>
          <w:lang w:val="uk-UA"/>
        </w:rPr>
        <w:t xml:space="preserve"> участі у навчально-методичних, представницьких заходах </w:t>
      </w:r>
      <w:r>
        <w:rPr>
          <w:position w:val="6"/>
          <w:sz w:val="28"/>
          <w:szCs w:val="28"/>
          <w:lang w:val="uk-UA"/>
        </w:rPr>
        <w:t xml:space="preserve">різних </w:t>
      </w:r>
      <w:r w:rsidRPr="00D63212">
        <w:rPr>
          <w:position w:val="6"/>
          <w:sz w:val="28"/>
          <w:szCs w:val="28"/>
          <w:lang w:val="uk-UA"/>
        </w:rPr>
        <w:t>рівнів;</w:t>
      </w:r>
    </w:p>
    <w:p w:rsidR="00122A70" w:rsidRDefault="00122A70" w:rsidP="00122A70">
      <w:pPr>
        <w:pStyle w:val="aff7"/>
        <w:ind w:firstLine="567"/>
        <w:jc w:val="both"/>
        <w:rPr>
          <w:sz w:val="28"/>
          <w:szCs w:val="28"/>
          <w:lang w:val="uk-UA"/>
        </w:rPr>
      </w:pPr>
      <w:r w:rsidRPr="006C290E">
        <w:rPr>
          <w:sz w:val="28"/>
          <w:szCs w:val="28"/>
          <w:lang w:val="uk-UA"/>
        </w:rPr>
        <w:t xml:space="preserve">дотримання </w:t>
      </w:r>
      <w:r>
        <w:rPr>
          <w:sz w:val="28"/>
          <w:szCs w:val="28"/>
          <w:lang w:val="uk-UA"/>
        </w:rPr>
        <w:t>належного</w:t>
      </w:r>
      <w:r w:rsidRPr="006C290E">
        <w:rPr>
          <w:sz w:val="28"/>
          <w:szCs w:val="28"/>
          <w:lang w:val="uk-UA"/>
        </w:rPr>
        <w:t xml:space="preserve"> технічного стану парку шкільних автобусів</w:t>
      </w:r>
      <w:r>
        <w:rPr>
          <w:sz w:val="28"/>
          <w:szCs w:val="28"/>
          <w:lang w:val="uk-UA"/>
        </w:rPr>
        <w:t>;</w:t>
      </w:r>
    </w:p>
    <w:p w:rsidR="00122A70" w:rsidRPr="006C290E" w:rsidRDefault="00122A70" w:rsidP="00122A70">
      <w:pPr>
        <w:pStyle w:val="aff7"/>
        <w:ind w:firstLine="567"/>
        <w:jc w:val="both"/>
        <w:rPr>
          <w:sz w:val="28"/>
          <w:szCs w:val="28"/>
          <w:lang w:val="uk-UA"/>
        </w:rPr>
      </w:pPr>
      <w:r>
        <w:rPr>
          <w:sz w:val="28"/>
          <w:szCs w:val="28"/>
          <w:lang w:val="uk-UA"/>
        </w:rPr>
        <w:t>вивчення питання організації підвезення до навчально-виховних закладів дітей дошкільного віку;</w:t>
      </w:r>
    </w:p>
    <w:p w:rsidR="00122A70" w:rsidRPr="00D63212" w:rsidRDefault="00122A70" w:rsidP="00122A70">
      <w:pPr>
        <w:pStyle w:val="aff7"/>
        <w:ind w:firstLine="567"/>
        <w:jc w:val="both"/>
        <w:rPr>
          <w:sz w:val="28"/>
          <w:szCs w:val="28"/>
          <w:lang w:val="uk-UA"/>
        </w:rPr>
      </w:pPr>
      <w:r w:rsidRPr="00D63212">
        <w:rPr>
          <w:sz w:val="28"/>
          <w:szCs w:val="28"/>
          <w:lang w:val="uk-UA"/>
        </w:rPr>
        <w:t xml:space="preserve">придбання та оновлення навчальних комп’ютерних комплексів для закладів освіти </w:t>
      </w:r>
      <w:r>
        <w:rPr>
          <w:sz w:val="28"/>
          <w:szCs w:val="28"/>
          <w:lang w:val="uk-UA"/>
        </w:rPr>
        <w:t>громади</w:t>
      </w:r>
      <w:r w:rsidRPr="00D63212">
        <w:rPr>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 xml:space="preserve">придбання підручників та навчальної літератури для учнів загальноосвітніх шкіл </w:t>
      </w:r>
      <w:r>
        <w:rPr>
          <w:sz w:val="28"/>
          <w:szCs w:val="28"/>
          <w:lang w:val="uk-UA"/>
        </w:rPr>
        <w:t>громади</w:t>
      </w:r>
      <w:r w:rsidRPr="00D63212">
        <w:rPr>
          <w:sz w:val="28"/>
          <w:szCs w:val="28"/>
          <w:lang w:val="uk-UA"/>
        </w:rPr>
        <w:t xml:space="preserve">; </w:t>
      </w:r>
    </w:p>
    <w:p w:rsidR="00122A70" w:rsidRPr="00D63212" w:rsidRDefault="00122A70" w:rsidP="00122A70">
      <w:pPr>
        <w:pStyle w:val="aff7"/>
        <w:ind w:firstLine="567"/>
        <w:jc w:val="both"/>
        <w:rPr>
          <w:sz w:val="28"/>
          <w:szCs w:val="28"/>
          <w:lang w:val="uk-UA"/>
        </w:rPr>
      </w:pPr>
      <w:r w:rsidRPr="00D63212">
        <w:rPr>
          <w:sz w:val="28"/>
          <w:szCs w:val="28"/>
          <w:lang w:val="uk-UA"/>
        </w:rPr>
        <w:t xml:space="preserve">оснащення навчальних закладів </w:t>
      </w:r>
      <w:r>
        <w:rPr>
          <w:sz w:val="28"/>
          <w:szCs w:val="28"/>
          <w:lang w:val="uk-UA"/>
        </w:rPr>
        <w:t>громади</w:t>
      </w:r>
      <w:r w:rsidRPr="00D63212">
        <w:rPr>
          <w:sz w:val="28"/>
          <w:szCs w:val="28"/>
          <w:lang w:val="uk-UA"/>
        </w:rPr>
        <w:t xml:space="preserve"> предметними кабінетами відповідно до умов профілізації закладів освіти;</w:t>
      </w:r>
    </w:p>
    <w:p w:rsidR="00122A70" w:rsidRDefault="00122A70" w:rsidP="00122A70">
      <w:pPr>
        <w:pStyle w:val="aff7"/>
        <w:ind w:firstLine="567"/>
        <w:jc w:val="both"/>
        <w:rPr>
          <w:position w:val="6"/>
          <w:sz w:val="28"/>
          <w:szCs w:val="28"/>
          <w:lang w:val="uk-UA"/>
        </w:rPr>
      </w:pPr>
      <w:r>
        <w:rPr>
          <w:position w:val="6"/>
          <w:sz w:val="28"/>
          <w:szCs w:val="28"/>
          <w:lang w:val="uk-UA"/>
        </w:rPr>
        <w:t xml:space="preserve">вивчення потреби хлопців та дівчат різних вікових груп у позашкільній освіті </w:t>
      </w:r>
      <w:r w:rsidRPr="00D66596">
        <w:rPr>
          <w:position w:val="6"/>
          <w:sz w:val="28"/>
          <w:szCs w:val="28"/>
          <w:lang w:val="uk-UA"/>
        </w:rPr>
        <w:t>з метою створення належних умов для навчання;</w:t>
      </w:r>
    </w:p>
    <w:p w:rsidR="00122A70" w:rsidRPr="001F76EA" w:rsidRDefault="00122A70" w:rsidP="00122A70">
      <w:pPr>
        <w:pStyle w:val="aff7"/>
        <w:ind w:firstLine="567"/>
        <w:jc w:val="both"/>
        <w:rPr>
          <w:sz w:val="28"/>
          <w:szCs w:val="28"/>
          <w:lang w:val="uk-UA"/>
        </w:rPr>
      </w:pPr>
      <w:r w:rsidRPr="001F76EA">
        <w:rPr>
          <w:sz w:val="28"/>
          <w:szCs w:val="28"/>
          <w:lang w:val="uk-UA"/>
        </w:rPr>
        <w:t>створення навчальних закладів для дорослих, зокрема молоді, «Могилівська школа підприємництва» та «Школа лідерів місцевого самоврядування .</w:t>
      </w:r>
    </w:p>
    <w:tbl>
      <w:tblPr>
        <w:tblW w:w="14532" w:type="dxa"/>
        <w:tblLayout w:type="fixed"/>
        <w:tblLook w:val="00A0" w:firstRow="1" w:lastRow="0" w:firstColumn="1" w:lastColumn="0" w:noHBand="0" w:noVBand="0"/>
      </w:tblPr>
      <w:tblGrid>
        <w:gridCol w:w="9747"/>
        <w:gridCol w:w="4785"/>
      </w:tblGrid>
      <w:tr w:rsidR="00122A70" w:rsidRPr="00D63212" w:rsidTr="001A7929">
        <w:tc>
          <w:tcPr>
            <w:tcW w:w="9747" w:type="dxa"/>
          </w:tcPr>
          <w:p w:rsidR="00122A70" w:rsidRDefault="00122A70" w:rsidP="001A7929">
            <w:pPr>
              <w:pStyle w:val="aff7"/>
              <w:ind w:firstLine="567"/>
              <w:jc w:val="both"/>
              <w:rPr>
                <w:sz w:val="28"/>
                <w:szCs w:val="28"/>
                <w:u w:val="single"/>
                <w:lang w:val="uk-UA"/>
              </w:rPr>
            </w:pPr>
          </w:p>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6596" w:rsidRDefault="00122A70" w:rsidP="001A7929">
            <w:pPr>
              <w:pStyle w:val="aff7"/>
              <w:ind w:firstLine="567"/>
              <w:jc w:val="both"/>
              <w:rPr>
                <w:sz w:val="28"/>
                <w:szCs w:val="28"/>
                <w:lang w:val="uk-UA"/>
              </w:rPr>
            </w:pPr>
            <w:r w:rsidRPr="00D66596">
              <w:rPr>
                <w:sz w:val="28"/>
                <w:szCs w:val="28"/>
                <w:lang w:val="uk-UA"/>
              </w:rPr>
              <w:t>реорганізація загально-освітніх навчальних закладів в комунальний опорний заклад «Могилівська ЗОШ І-ІІІ ст.»</w:t>
            </w:r>
            <w:r>
              <w:rPr>
                <w:sz w:val="28"/>
                <w:szCs w:val="28"/>
                <w:lang w:val="uk-UA"/>
              </w:rPr>
              <w:t>;</w:t>
            </w:r>
          </w:p>
          <w:p w:rsidR="00122A70" w:rsidRPr="00D63212" w:rsidRDefault="00122A70" w:rsidP="001A7929">
            <w:pPr>
              <w:pStyle w:val="aff7"/>
              <w:ind w:firstLine="567"/>
              <w:jc w:val="both"/>
              <w:rPr>
                <w:sz w:val="28"/>
                <w:szCs w:val="28"/>
                <w:lang w:val="uk-UA"/>
              </w:rPr>
            </w:pPr>
            <w:r w:rsidRPr="00D63212">
              <w:rPr>
                <w:sz w:val="28"/>
                <w:szCs w:val="28"/>
                <w:lang w:val="uk-UA"/>
              </w:rPr>
              <w:t xml:space="preserve">забезпечення безпечного, безперебійного і безоплатного перевезення учнів, дітей та педагогічних працівників дошкільних і загальноосвітніх навчальних закладів у сільській місцевості до місця навчання, роботи </w:t>
            </w:r>
            <w:r w:rsidR="00F63CC2">
              <w:rPr>
                <w:sz w:val="28"/>
                <w:szCs w:val="28"/>
                <w:lang w:val="uk-UA"/>
              </w:rPr>
              <w:t xml:space="preserve">                                           </w:t>
            </w:r>
            <w:r w:rsidRPr="00D63212">
              <w:rPr>
                <w:sz w:val="28"/>
                <w:szCs w:val="28"/>
                <w:lang w:val="uk-UA"/>
              </w:rPr>
              <w:t>і у зворотному напрямку;</w:t>
            </w:r>
          </w:p>
          <w:p w:rsidR="00122A70" w:rsidRPr="00D63212" w:rsidRDefault="00122A70" w:rsidP="001A7929">
            <w:pPr>
              <w:pStyle w:val="aff7"/>
              <w:ind w:firstLine="567"/>
              <w:jc w:val="both"/>
              <w:rPr>
                <w:sz w:val="28"/>
                <w:szCs w:val="28"/>
                <w:lang w:val="uk-UA"/>
              </w:rPr>
            </w:pPr>
            <w:r w:rsidRPr="00D63212">
              <w:rPr>
                <w:sz w:val="28"/>
                <w:szCs w:val="28"/>
                <w:lang w:val="uk-UA"/>
              </w:rPr>
              <w:t xml:space="preserve">забезпечення загальноосвітніх навчальних закладів </w:t>
            </w:r>
            <w:r>
              <w:rPr>
                <w:sz w:val="28"/>
                <w:szCs w:val="28"/>
                <w:lang w:val="uk-UA"/>
              </w:rPr>
              <w:t>громади</w:t>
            </w:r>
            <w:r w:rsidRPr="00D63212">
              <w:rPr>
                <w:sz w:val="28"/>
                <w:szCs w:val="28"/>
                <w:lang w:val="uk-UA"/>
              </w:rPr>
              <w:t xml:space="preserve"> </w:t>
            </w:r>
            <w:r>
              <w:rPr>
                <w:sz w:val="28"/>
                <w:szCs w:val="28"/>
                <w:lang w:val="uk-UA"/>
              </w:rPr>
              <w:t xml:space="preserve">обладнанням, </w:t>
            </w:r>
            <w:r w:rsidRPr="00D63212">
              <w:rPr>
                <w:sz w:val="28"/>
                <w:szCs w:val="28"/>
                <w:lang w:val="uk-UA"/>
              </w:rPr>
              <w:t>комп’ютерною технікою</w:t>
            </w:r>
            <w:r>
              <w:rPr>
                <w:sz w:val="28"/>
                <w:szCs w:val="28"/>
                <w:lang w:val="uk-UA"/>
              </w:rPr>
              <w:t>,</w:t>
            </w:r>
            <w:r w:rsidRPr="00D63212">
              <w:rPr>
                <w:sz w:val="28"/>
                <w:szCs w:val="28"/>
                <w:lang w:val="uk-UA"/>
              </w:rPr>
              <w:t xml:space="preserve"> підручн</w:t>
            </w:r>
            <w:r>
              <w:rPr>
                <w:sz w:val="28"/>
                <w:szCs w:val="28"/>
                <w:lang w:val="uk-UA"/>
              </w:rPr>
              <w:t>иками та навчальною літературою тощо</w:t>
            </w:r>
            <w:r w:rsidRPr="00D63212">
              <w:rPr>
                <w:sz w:val="28"/>
                <w:szCs w:val="28"/>
                <w:lang w:val="uk-UA"/>
              </w:rPr>
              <w:t>;</w:t>
            </w:r>
          </w:p>
          <w:p w:rsidR="00122A70" w:rsidRPr="00D63212" w:rsidRDefault="00122A70" w:rsidP="001A7929">
            <w:pPr>
              <w:pStyle w:val="aff7"/>
              <w:ind w:firstLine="567"/>
              <w:jc w:val="both"/>
              <w:rPr>
                <w:sz w:val="28"/>
                <w:szCs w:val="28"/>
                <w:lang w:val="uk-UA"/>
              </w:rPr>
            </w:pPr>
            <w:r w:rsidRPr="00D63212">
              <w:rPr>
                <w:sz w:val="28"/>
                <w:szCs w:val="28"/>
                <w:lang w:val="uk-UA"/>
              </w:rPr>
              <w:t xml:space="preserve">збільшення охоплення дітей дошкільною </w:t>
            </w:r>
            <w:r>
              <w:rPr>
                <w:sz w:val="28"/>
                <w:szCs w:val="28"/>
                <w:lang w:val="uk-UA"/>
              </w:rPr>
              <w:t xml:space="preserve">та позашкільною </w:t>
            </w:r>
            <w:r w:rsidRPr="00D63212">
              <w:rPr>
                <w:sz w:val="28"/>
                <w:szCs w:val="28"/>
                <w:lang w:val="uk-UA"/>
              </w:rPr>
              <w:t>освітою</w:t>
            </w:r>
            <w:r>
              <w:rPr>
                <w:sz w:val="28"/>
                <w:szCs w:val="28"/>
                <w:lang w:val="uk-UA"/>
              </w:rPr>
              <w:t xml:space="preserve"> </w:t>
            </w:r>
            <w:r w:rsidR="00F63CC2">
              <w:rPr>
                <w:sz w:val="28"/>
                <w:szCs w:val="28"/>
                <w:lang w:val="uk-UA"/>
              </w:rPr>
              <w:t xml:space="preserve">                                   </w:t>
            </w:r>
            <w:r>
              <w:rPr>
                <w:sz w:val="28"/>
                <w:szCs w:val="28"/>
                <w:lang w:val="uk-UA"/>
              </w:rPr>
              <w:t>з урахуванням потреб та інтересів різних гендерних груп</w:t>
            </w:r>
            <w:r w:rsidRPr="00D63212">
              <w:rPr>
                <w:sz w:val="28"/>
                <w:szCs w:val="28"/>
                <w:lang w:val="uk-UA"/>
              </w:rPr>
              <w:t>;</w:t>
            </w:r>
          </w:p>
          <w:p w:rsidR="00122A70" w:rsidRPr="00D63212" w:rsidRDefault="00122A70" w:rsidP="001A7929">
            <w:pPr>
              <w:pStyle w:val="aff7"/>
              <w:ind w:firstLine="567"/>
              <w:jc w:val="both"/>
              <w:rPr>
                <w:sz w:val="28"/>
                <w:szCs w:val="28"/>
                <w:lang w:val="uk-UA"/>
              </w:rPr>
            </w:pPr>
            <w:r w:rsidRPr="00D63212">
              <w:rPr>
                <w:sz w:val="28"/>
                <w:szCs w:val="28"/>
                <w:lang w:val="uk-UA"/>
              </w:rPr>
              <w:t xml:space="preserve">забезпечення ранньої профорієнтації </w:t>
            </w:r>
            <w:r>
              <w:rPr>
                <w:sz w:val="28"/>
                <w:szCs w:val="28"/>
                <w:lang w:val="uk-UA"/>
              </w:rPr>
              <w:t>учнів та учениць</w:t>
            </w:r>
            <w:r w:rsidRPr="00D63212">
              <w:rPr>
                <w:sz w:val="28"/>
                <w:szCs w:val="28"/>
                <w:lang w:val="uk-UA"/>
              </w:rPr>
              <w:t xml:space="preserve"> загальноосвітніх навчальних закладів </w:t>
            </w:r>
            <w:r>
              <w:rPr>
                <w:sz w:val="28"/>
                <w:szCs w:val="28"/>
                <w:lang w:val="uk-UA"/>
              </w:rPr>
              <w:t>громади з урахуванням вподобань дітей</w:t>
            </w:r>
            <w:r w:rsidRPr="00D63212">
              <w:rPr>
                <w:sz w:val="28"/>
                <w:szCs w:val="28"/>
                <w:lang w:val="uk-UA"/>
              </w:rPr>
              <w:t>;</w:t>
            </w:r>
          </w:p>
          <w:p w:rsidR="00122A70" w:rsidRPr="00D63212" w:rsidRDefault="00122A70" w:rsidP="001A7929">
            <w:pPr>
              <w:pStyle w:val="aff7"/>
              <w:ind w:firstLine="567"/>
              <w:jc w:val="both"/>
              <w:rPr>
                <w:sz w:val="28"/>
                <w:szCs w:val="28"/>
                <w:lang w:val="uk-UA"/>
              </w:rPr>
            </w:pPr>
            <w:r w:rsidRPr="00D63212">
              <w:rPr>
                <w:sz w:val="28"/>
                <w:szCs w:val="28"/>
                <w:lang w:val="uk-UA"/>
              </w:rPr>
              <w:t xml:space="preserve">підвищення фахової майстерності працівників </w:t>
            </w:r>
            <w:r>
              <w:rPr>
                <w:sz w:val="28"/>
                <w:szCs w:val="28"/>
                <w:lang w:val="uk-UA"/>
              </w:rPr>
              <w:t>галузі освіти.</w:t>
            </w:r>
          </w:p>
          <w:p w:rsidR="00122A70" w:rsidRDefault="00122A70" w:rsidP="001A7929">
            <w:pPr>
              <w:spacing w:line="216" w:lineRule="auto"/>
              <w:ind w:firstLine="567"/>
            </w:pPr>
            <w:r>
              <w:t xml:space="preserve">охоплення активних членів громади </w:t>
            </w:r>
            <w:r w:rsidRPr="001F76EA">
              <w:t>авторськ</w:t>
            </w:r>
            <w:r>
              <w:t>ими</w:t>
            </w:r>
            <w:r w:rsidRPr="001F76EA">
              <w:t xml:space="preserve"> навчальн</w:t>
            </w:r>
            <w:r>
              <w:t>ими</w:t>
            </w:r>
            <w:r w:rsidRPr="001F76EA">
              <w:t xml:space="preserve"> курс</w:t>
            </w:r>
            <w:r>
              <w:t>ами</w:t>
            </w:r>
            <w:r w:rsidRPr="001F76EA">
              <w:t xml:space="preserve"> </w:t>
            </w:r>
            <w:r w:rsidR="00F63CC2">
              <w:t xml:space="preserve">                        </w:t>
            </w:r>
            <w:r w:rsidRPr="001F76EA">
              <w:t>з основ бізнес-планування. бухгалтерського обліку, маркетингу, а також курс</w:t>
            </w:r>
            <w:r>
              <w:t>ами</w:t>
            </w:r>
            <w:r w:rsidRPr="001F76EA">
              <w:t xml:space="preserve"> за професійними напрямками (напр. організація агротуризму, ландшафтний дизайн, графічний дизайн та декорування тощо).</w:t>
            </w:r>
          </w:p>
          <w:p w:rsidR="00122A70" w:rsidRPr="00D63212" w:rsidRDefault="00122A70" w:rsidP="001A7929">
            <w:pPr>
              <w:spacing w:line="216" w:lineRule="auto"/>
              <w:ind w:firstLine="567"/>
            </w:pPr>
          </w:p>
        </w:tc>
        <w:tc>
          <w:tcPr>
            <w:tcW w:w="4785" w:type="dxa"/>
          </w:tcPr>
          <w:p w:rsidR="00122A70" w:rsidRPr="00D63212" w:rsidRDefault="00122A70" w:rsidP="001A7929">
            <w:pPr>
              <w:pStyle w:val="aff7"/>
              <w:ind w:firstLine="567"/>
              <w:jc w:val="both"/>
              <w:rPr>
                <w:sz w:val="28"/>
                <w:szCs w:val="28"/>
                <w:lang w:val="uk-UA"/>
              </w:rPr>
            </w:pPr>
          </w:p>
          <w:p w:rsidR="00122A70" w:rsidRPr="00D63212" w:rsidRDefault="00122A70" w:rsidP="001A7929">
            <w:pPr>
              <w:pStyle w:val="aff7"/>
              <w:ind w:firstLine="567"/>
              <w:jc w:val="both"/>
              <w:rPr>
                <w:noProof/>
                <w:sz w:val="28"/>
                <w:szCs w:val="28"/>
                <w:lang w:val="uk-UA"/>
              </w:rPr>
            </w:pPr>
          </w:p>
          <w:p w:rsidR="00122A70" w:rsidRPr="00D63212" w:rsidRDefault="00122A70" w:rsidP="001A7929">
            <w:pPr>
              <w:pStyle w:val="aff7"/>
              <w:ind w:firstLine="567"/>
              <w:jc w:val="both"/>
              <w:rPr>
                <w:i/>
                <w:sz w:val="28"/>
                <w:szCs w:val="28"/>
                <w:lang w:val="uk-UA"/>
              </w:rPr>
            </w:pPr>
            <w:r w:rsidRPr="00D63212">
              <w:rPr>
                <w:noProof/>
                <w:sz w:val="28"/>
                <w:szCs w:val="28"/>
                <w:lang w:val="uk-UA"/>
              </w:rPr>
              <w:t xml:space="preserve">     </w:t>
            </w:r>
          </w:p>
        </w:tc>
      </w:tr>
    </w:tbl>
    <w:p w:rsidR="00122A70" w:rsidRPr="00D63212" w:rsidRDefault="00122A70" w:rsidP="00122A70">
      <w:pPr>
        <w:pStyle w:val="aff7"/>
        <w:ind w:firstLine="567"/>
        <w:jc w:val="both"/>
        <w:rPr>
          <w:rStyle w:val="aff1"/>
          <w:b/>
          <w:color w:val="000000"/>
          <w:sz w:val="28"/>
          <w:szCs w:val="28"/>
          <w:lang w:val="uk-UA"/>
        </w:rPr>
      </w:pPr>
      <w:r w:rsidRPr="00D63212">
        <w:rPr>
          <w:rStyle w:val="aff1"/>
          <w:b/>
          <w:color w:val="000000"/>
          <w:sz w:val="28"/>
          <w:szCs w:val="28"/>
          <w:lang w:val="uk-UA"/>
        </w:rPr>
        <w:t>3</w:t>
      </w:r>
      <w:r>
        <w:rPr>
          <w:rStyle w:val="aff1"/>
          <w:b/>
          <w:color w:val="000000"/>
          <w:sz w:val="28"/>
          <w:szCs w:val="28"/>
          <w:lang w:val="uk-UA"/>
        </w:rPr>
        <w:t>.9</w:t>
      </w:r>
      <w:r w:rsidRPr="00D63212">
        <w:rPr>
          <w:rStyle w:val="aff1"/>
          <w:b/>
          <w:color w:val="000000"/>
          <w:sz w:val="28"/>
          <w:szCs w:val="28"/>
          <w:lang w:val="uk-UA"/>
        </w:rPr>
        <w:t>.</w:t>
      </w:r>
      <w:r>
        <w:rPr>
          <w:rStyle w:val="aff1"/>
          <w:b/>
          <w:color w:val="000000"/>
          <w:sz w:val="28"/>
          <w:szCs w:val="28"/>
          <w:lang w:val="uk-UA"/>
        </w:rPr>
        <w:t xml:space="preserve"> </w:t>
      </w:r>
      <w:r w:rsidRPr="00D63212">
        <w:rPr>
          <w:rStyle w:val="aff1"/>
          <w:b/>
          <w:color w:val="000000"/>
          <w:sz w:val="28"/>
          <w:szCs w:val="28"/>
          <w:lang w:val="uk-UA"/>
        </w:rPr>
        <w:t>Розвиток культури та туризму</w:t>
      </w:r>
    </w:p>
    <w:p w:rsidR="00122A70" w:rsidRPr="00D63212"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завдання: </w:t>
      </w:r>
    </w:p>
    <w:p w:rsidR="00122A70" w:rsidRDefault="00122A70" w:rsidP="00122A70">
      <w:pPr>
        <w:pStyle w:val="aff7"/>
        <w:ind w:firstLine="567"/>
        <w:jc w:val="both"/>
        <w:rPr>
          <w:sz w:val="28"/>
          <w:szCs w:val="28"/>
          <w:lang w:val="uk-UA"/>
        </w:rPr>
      </w:pPr>
      <w:r w:rsidRPr="00D63212">
        <w:rPr>
          <w:sz w:val="28"/>
          <w:szCs w:val="28"/>
          <w:lang w:val="uk-UA"/>
        </w:rPr>
        <w:t>підтримка розвитку культурно</w:t>
      </w:r>
      <w:r>
        <w:rPr>
          <w:sz w:val="28"/>
          <w:szCs w:val="28"/>
          <w:lang w:val="uk-UA"/>
        </w:rPr>
        <w:t>-мистецько</w:t>
      </w:r>
      <w:r w:rsidRPr="00D63212">
        <w:rPr>
          <w:sz w:val="28"/>
          <w:szCs w:val="28"/>
          <w:lang w:val="uk-UA"/>
        </w:rPr>
        <w:t>го потенціалу</w:t>
      </w:r>
      <w:r>
        <w:rPr>
          <w:sz w:val="28"/>
          <w:szCs w:val="28"/>
          <w:lang w:val="uk-UA"/>
        </w:rPr>
        <w:t>;</w:t>
      </w:r>
    </w:p>
    <w:p w:rsidR="00122A70" w:rsidRDefault="00122A70" w:rsidP="00122A70">
      <w:pPr>
        <w:pStyle w:val="aff7"/>
        <w:ind w:firstLine="567"/>
        <w:jc w:val="both"/>
        <w:rPr>
          <w:sz w:val="28"/>
          <w:szCs w:val="28"/>
          <w:lang w:val="uk-UA"/>
        </w:rPr>
      </w:pPr>
      <w:r>
        <w:rPr>
          <w:sz w:val="28"/>
          <w:szCs w:val="28"/>
          <w:lang w:val="uk-UA"/>
        </w:rPr>
        <w:t>збереження культурної спадщини;</w:t>
      </w:r>
    </w:p>
    <w:p w:rsidR="00122A70" w:rsidRDefault="00122A70" w:rsidP="00122A70">
      <w:pPr>
        <w:pStyle w:val="aff7"/>
        <w:ind w:firstLine="567"/>
        <w:jc w:val="both"/>
        <w:rPr>
          <w:sz w:val="28"/>
          <w:szCs w:val="28"/>
          <w:lang w:val="uk-UA"/>
        </w:rPr>
      </w:pPr>
      <w:r>
        <w:rPr>
          <w:sz w:val="28"/>
          <w:szCs w:val="28"/>
          <w:lang w:val="uk-UA"/>
        </w:rPr>
        <w:t>розвиток бібліотечної справи;</w:t>
      </w:r>
    </w:p>
    <w:p w:rsidR="00122A70" w:rsidRDefault="00122A70" w:rsidP="00122A70">
      <w:pPr>
        <w:pStyle w:val="aff7"/>
        <w:ind w:firstLine="567"/>
        <w:jc w:val="both"/>
        <w:rPr>
          <w:sz w:val="28"/>
          <w:szCs w:val="28"/>
          <w:lang w:val="uk-UA" w:eastAsia="sr-Latn-CS"/>
        </w:rPr>
      </w:pPr>
      <w:r>
        <w:rPr>
          <w:sz w:val="28"/>
          <w:szCs w:val="28"/>
          <w:lang w:val="uk-UA"/>
        </w:rPr>
        <w:t>створення умов для розвитку туристичної галузі громади.</w:t>
      </w:r>
      <w:r w:rsidRPr="00D63212">
        <w:rPr>
          <w:sz w:val="28"/>
          <w:szCs w:val="28"/>
          <w:lang w:val="uk-UA" w:eastAsia="sr-Latn-CS"/>
        </w:rPr>
        <w:t xml:space="preserve"> </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u w:val="single"/>
          <w:lang w:val="uk-UA"/>
        </w:rPr>
      </w:pPr>
      <w:r w:rsidRPr="00D63212">
        <w:rPr>
          <w:sz w:val="28"/>
          <w:szCs w:val="28"/>
          <w:u w:val="single"/>
          <w:lang w:val="uk-UA"/>
        </w:rPr>
        <w:t>Основні заходи</w:t>
      </w:r>
      <w:r w:rsidRPr="00D63212">
        <w:rPr>
          <w:u w:val="single"/>
          <w:lang w:val="uk-UA"/>
        </w:rPr>
        <w:t xml:space="preserve">:  </w:t>
      </w:r>
    </w:p>
    <w:p w:rsidR="00122A70" w:rsidRDefault="00122A70" w:rsidP="00122A70">
      <w:pPr>
        <w:pStyle w:val="aff7"/>
        <w:ind w:firstLine="567"/>
        <w:jc w:val="both"/>
        <w:rPr>
          <w:sz w:val="28"/>
          <w:szCs w:val="28"/>
          <w:lang w:val="uk-UA"/>
        </w:rPr>
      </w:pPr>
      <w:r>
        <w:rPr>
          <w:sz w:val="28"/>
          <w:szCs w:val="28"/>
          <w:lang w:val="uk-UA"/>
        </w:rPr>
        <w:t>організація змістовного дозвілля та відпочинку для жінок та чоловіків різних груп населення, зокрема молоді та людей з обмеженими фізичними можливостями;</w:t>
      </w:r>
    </w:p>
    <w:p w:rsidR="00122A70" w:rsidRPr="00D63212" w:rsidRDefault="00122A70" w:rsidP="00122A70">
      <w:pPr>
        <w:pStyle w:val="aff7"/>
        <w:ind w:firstLine="567"/>
        <w:jc w:val="both"/>
        <w:rPr>
          <w:sz w:val="28"/>
          <w:szCs w:val="28"/>
          <w:lang w:val="uk-UA"/>
        </w:rPr>
      </w:pPr>
      <w:r w:rsidRPr="00D63212">
        <w:rPr>
          <w:sz w:val="28"/>
          <w:szCs w:val="28"/>
          <w:lang w:val="uk-UA"/>
        </w:rPr>
        <w:t>забезпечення проведення культурно-мистецьких заходів;</w:t>
      </w:r>
    </w:p>
    <w:p w:rsidR="00122A70" w:rsidRPr="00D63212" w:rsidRDefault="00122A70" w:rsidP="00122A70">
      <w:pPr>
        <w:pStyle w:val="aff7"/>
        <w:ind w:firstLine="567"/>
        <w:jc w:val="both"/>
        <w:rPr>
          <w:sz w:val="28"/>
          <w:szCs w:val="28"/>
          <w:lang w:val="uk-UA"/>
        </w:rPr>
      </w:pPr>
      <w:r w:rsidRPr="00D63212">
        <w:rPr>
          <w:sz w:val="28"/>
          <w:szCs w:val="28"/>
          <w:lang w:val="uk-UA"/>
        </w:rPr>
        <w:t xml:space="preserve">поповнення бібліотечного фонду </w:t>
      </w:r>
      <w:r>
        <w:rPr>
          <w:sz w:val="28"/>
          <w:szCs w:val="28"/>
          <w:lang w:val="uk-UA"/>
        </w:rPr>
        <w:t>громади відповідно до потреб різних соціально-гендерних груп</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провед</w:t>
      </w:r>
      <w:r>
        <w:rPr>
          <w:sz w:val="28"/>
          <w:szCs w:val="28"/>
          <w:lang w:val="uk-UA"/>
        </w:rPr>
        <w:t>ення моніторингу пам'яток і об'єктів</w:t>
      </w:r>
      <w:r w:rsidRPr="00D63212">
        <w:rPr>
          <w:sz w:val="28"/>
          <w:szCs w:val="28"/>
          <w:lang w:val="uk-UA"/>
        </w:rPr>
        <w:t xml:space="preserve"> культурної спадщини з метою ви</w:t>
      </w:r>
      <w:r>
        <w:rPr>
          <w:sz w:val="28"/>
          <w:szCs w:val="28"/>
          <w:lang w:val="uk-UA"/>
        </w:rPr>
        <w:t>явлення їх стану збереження та визначення</w:t>
      </w:r>
      <w:r w:rsidRPr="00D63212">
        <w:rPr>
          <w:sz w:val="28"/>
          <w:szCs w:val="28"/>
          <w:lang w:val="uk-UA"/>
        </w:rPr>
        <w:t xml:space="preserve"> першочергово</w:t>
      </w:r>
      <w:r>
        <w:rPr>
          <w:sz w:val="28"/>
          <w:szCs w:val="28"/>
          <w:lang w:val="uk-UA"/>
        </w:rPr>
        <w:t>ї</w:t>
      </w:r>
      <w:r w:rsidRPr="00D63212">
        <w:rPr>
          <w:sz w:val="28"/>
          <w:szCs w:val="28"/>
          <w:lang w:val="uk-UA"/>
        </w:rPr>
        <w:t xml:space="preserve"> потреб</w:t>
      </w:r>
      <w:r>
        <w:rPr>
          <w:sz w:val="28"/>
          <w:szCs w:val="28"/>
          <w:lang w:val="uk-UA"/>
        </w:rPr>
        <w:t>и в</w:t>
      </w:r>
      <w:r w:rsidRPr="00D63212">
        <w:rPr>
          <w:sz w:val="28"/>
          <w:szCs w:val="28"/>
          <w:lang w:val="uk-UA"/>
        </w:rPr>
        <w:t xml:space="preserve"> проведенн</w:t>
      </w:r>
      <w:r>
        <w:rPr>
          <w:sz w:val="28"/>
          <w:szCs w:val="28"/>
          <w:lang w:val="uk-UA"/>
        </w:rPr>
        <w:t>і</w:t>
      </w:r>
      <w:r w:rsidRPr="00D63212">
        <w:rPr>
          <w:sz w:val="28"/>
          <w:szCs w:val="28"/>
          <w:lang w:val="uk-UA"/>
        </w:rPr>
        <w:t xml:space="preserve"> ремонтів;</w:t>
      </w:r>
    </w:p>
    <w:p w:rsidR="00122A70" w:rsidRPr="00D63212" w:rsidRDefault="00122A70" w:rsidP="00122A70">
      <w:pPr>
        <w:pStyle w:val="aff7"/>
        <w:ind w:firstLine="567"/>
        <w:jc w:val="both"/>
        <w:rPr>
          <w:sz w:val="28"/>
          <w:szCs w:val="28"/>
          <w:lang w:val="uk-UA"/>
        </w:rPr>
      </w:pPr>
      <w:r w:rsidRPr="00D63212">
        <w:rPr>
          <w:sz w:val="28"/>
          <w:szCs w:val="28"/>
          <w:lang w:val="uk-UA"/>
        </w:rPr>
        <w:t xml:space="preserve">взяття на баланс та оформлення охоронних договорів </w:t>
      </w:r>
      <w:r>
        <w:rPr>
          <w:sz w:val="28"/>
          <w:szCs w:val="28"/>
          <w:lang w:val="uk-UA"/>
        </w:rPr>
        <w:t>на пам'ятки археології (кургани);</w:t>
      </w:r>
    </w:p>
    <w:p w:rsidR="00122A70" w:rsidRDefault="00122A70" w:rsidP="00122A70">
      <w:pPr>
        <w:pStyle w:val="aff7"/>
        <w:ind w:firstLine="567"/>
        <w:jc w:val="both"/>
        <w:rPr>
          <w:color w:val="000000" w:themeColor="text1"/>
          <w:sz w:val="28"/>
          <w:szCs w:val="28"/>
          <w:lang w:val="uk-UA"/>
        </w:rPr>
      </w:pPr>
      <w:r>
        <w:rPr>
          <w:color w:val="000000" w:themeColor="text1"/>
          <w:sz w:val="28"/>
          <w:szCs w:val="28"/>
          <w:lang w:val="uk-UA"/>
        </w:rPr>
        <w:t>створення</w:t>
      </w:r>
      <w:r w:rsidRPr="00D63212">
        <w:rPr>
          <w:color w:val="000000" w:themeColor="text1"/>
          <w:sz w:val="28"/>
          <w:szCs w:val="28"/>
          <w:lang w:val="uk-UA"/>
        </w:rPr>
        <w:t xml:space="preserve"> інтернет-центр</w:t>
      </w:r>
      <w:r>
        <w:rPr>
          <w:color w:val="000000" w:themeColor="text1"/>
          <w:sz w:val="28"/>
          <w:szCs w:val="28"/>
          <w:lang w:val="uk-UA"/>
        </w:rPr>
        <w:t>у</w:t>
      </w:r>
      <w:r w:rsidRPr="00D63212">
        <w:rPr>
          <w:color w:val="000000" w:themeColor="text1"/>
          <w:sz w:val="28"/>
          <w:szCs w:val="28"/>
          <w:lang w:val="uk-UA"/>
        </w:rPr>
        <w:t xml:space="preserve"> </w:t>
      </w:r>
      <w:r>
        <w:rPr>
          <w:color w:val="000000" w:themeColor="text1"/>
          <w:sz w:val="28"/>
          <w:szCs w:val="28"/>
          <w:lang w:val="uk-UA"/>
        </w:rPr>
        <w:t>громади</w:t>
      </w:r>
      <w:r w:rsidRPr="00D63212">
        <w:rPr>
          <w:color w:val="000000" w:themeColor="text1"/>
          <w:sz w:val="28"/>
          <w:szCs w:val="28"/>
          <w:lang w:val="uk-UA"/>
        </w:rPr>
        <w:t xml:space="preserve"> у приміщенні КЗК "</w:t>
      </w:r>
      <w:r>
        <w:rPr>
          <w:color w:val="000000" w:themeColor="text1"/>
          <w:sz w:val="28"/>
          <w:szCs w:val="28"/>
          <w:lang w:val="uk-UA"/>
        </w:rPr>
        <w:t>Могилівська сільська</w:t>
      </w:r>
      <w:r w:rsidRPr="00D63212">
        <w:rPr>
          <w:color w:val="000000" w:themeColor="text1"/>
          <w:sz w:val="28"/>
          <w:szCs w:val="28"/>
          <w:lang w:val="uk-UA"/>
        </w:rPr>
        <w:t xml:space="preserve"> бібліотека" </w:t>
      </w:r>
      <w:r>
        <w:rPr>
          <w:color w:val="000000" w:themeColor="text1"/>
          <w:sz w:val="28"/>
          <w:szCs w:val="28"/>
          <w:lang w:val="uk-UA"/>
        </w:rPr>
        <w:t xml:space="preserve">для забезпечення вільного доступу </w:t>
      </w:r>
      <w:r w:rsidRPr="00D63212">
        <w:rPr>
          <w:color w:val="000000" w:themeColor="text1"/>
          <w:sz w:val="28"/>
          <w:szCs w:val="28"/>
          <w:lang w:val="uk-UA"/>
        </w:rPr>
        <w:t>до</w:t>
      </w:r>
      <w:r>
        <w:rPr>
          <w:color w:val="000000" w:themeColor="text1"/>
          <w:sz w:val="28"/>
          <w:szCs w:val="28"/>
          <w:lang w:val="uk-UA"/>
        </w:rPr>
        <w:t xml:space="preserve"> мережі Інтернет</w:t>
      </w:r>
      <w:r w:rsidRPr="00D63212">
        <w:rPr>
          <w:color w:val="000000" w:themeColor="text1"/>
          <w:sz w:val="28"/>
          <w:szCs w:val="28"/>
          <w:lang w:val="uk-UA"/>
        </w:rPr>
        <w:t>;</w:t>
      </w:r>
    </w:p>
    <w:p w:rsidR="00122A70" w:rsidRDefault="00122A70" w:rsidP="00122A70">
      <w:pPr>
        <w:pStyle w:val="aff7"/>
        <w:ind w:firstLine="567"/>
        <w:jc w:val="both"/>
        <w:rPr>
          <w:color w:val="000000" w:themeColor="text1"/>
          <w:sz w:val="28"/>
          <w:szCs w:val="28"/>
          <w:lang w:val="uk-UA"/>
        </w:rPr>
      </w:pPr>
      <w:r>
        <w:rPr>
          <w:color w:val="000000" w:themeColor="text1"/>
          <w:sz w:val="28"/>
          <w:szCs w:val="28"/>
          <w:lang w:val="uk-UA"/>
        </w:rPr>
        <w:t>проведення технічного аудиту об’єктів культури з метою організації доступності для людей маломобільних груп.</w:t>
      </w:r>
    </w:p>
    <w:p w:rsidR="00122A70" w:rsidRDefault="00122A70" w:rsidP="00122A70">
      <w:pPr>
        <w:pStyle w:val="aff7"/>
        <w:ind w:firstLine="567"/>
        <w:jc w:val="both"/>
        <w:rPr>
          <w:sz w:val="28"/>
          <w:szCs w:val="28"/>
          <w:lang w:val="uk-UA"/>
        </w:rPr>
      </w:pPr>
      <w:r>
        <w:rPr>
          <w:sz w:val="28"/>
          <w:szCs w:val="28"/>
          <w:lang w:val="uk-UA"/>
        </w:rPr>
        <w:t>вивчення реальних потреб громади в функціонуванні наявних закладах культури;</w:t>
      </w:r>
    </w:p>
    <w:p w:rsidR="00122A70" w:rsidRDefault="00122A70" w:rsidP="00122A70">
      <w:pPr>
        <w:pStyle w:val="aff7"/>
        <w:ind w:firstLine="567"/>
        <w:jc w:val="both"/>
        <w:rPr>
          <w:sz w:val="28"/>
          <w:szCs w:val="28"/>
          <w:lang w:val="uk-UA"/>
        </w:rPr>
      </w:pPr>
      <w:r>
        <w:rPr>
          <w:sz w:val="28"/>
          <w:szCs w:val="28"/>
          <w:lang w:val="uk-UA"/>
        </w:rPr>
        <w:t>проведення моніторингу території щодо наявної інфраструктури, яка може бути задіяна для розвитку туристичної галузі;</w:t>
      </w:r>
    </w:p>
    <w:p w:rsidR="00122A70" w:rsidRDefault="00122A70" w:rsidP="00122A70">
      <w:pPr>
        <w:pStyle w:val="aff7"/>
        <w:ind w:firstLine="567"/>
        <w:jc w:val="both"/>
        <w:rPr>
          <w:sz w:val="28"/>
          <w:szCs w:val="28"/>
          <w:lang w:val="uk-UA"/>
        </w:rPr>
      </w:pPr>
      <w:r>
        <w:rPr>
          <w:sz w:val="28"/>
          <w:szCs w:val="28"/>
          <w:lang w:val="uk-UA"/>
        </w:rPr>
        <w:t>виявлення активних представників громади, особливо жінок та молоді, здатних започаткувати власний бізнес в сфері зеленого туризму;</w:t>
      </w:r>
    </w:p>
    <w:p w:rsidR="00122A70" w:rsidRDefault="00122A70" w:rsidP="00122A70">
      <w:pPr>
        <w:pStyle w:val="aff7"/>
        <w:ind w:firstLine="567"/>
        <w:jc w:val="both"/>
        <w:rPr>
          <w:sz w:val="28"/>
          <w:szCs w:val="28"/>
          <w:lang w:val="uk-UA"/>
        </w:rPr>
      </w:pPr>
      <w:r>
        <w:rPr>
          <w:sz w:val="28"/>
          <w:szCs w:val="28"/>
          <w:lang w:val="uk-UA"/>
        </w:rPr>
        <w:t>проведення навчання осіб з питань організації створення та функціонування садиб зеленого туризму та надання послуг в туристичній галузі;</w:t>
      </w:r>
    </w:p>
    <w:p w:rsidR="00122A70" w:rsidRDefault="00122A70" w:rsidP="00122A70">
      <w:pPr>
        <w:pStyle w:val="aff7"/>
        <w:ind w:firstLine="567"/>
        <w:jc w:val="both"/>
        <w:rPr>
          <w:sz w:val="28"/>
          <w:szCs w:val="28"/>
          <w:lang w:val="uk-UA"/>
        </w:rPr>
      </w:pPr>
      <w:r w:rsidRPr="00120B1E">
        <w:rPr>
          <w:sz w:val="28"/>
          <w:szCs w:val="28"/>
          <w:lang w:val="uk-UA"/>
        </w:rPr>
        <w:t>розширення сфери діяльності КЗ «Могилівський сільський будинок культури» шляхом створення на його базі сучасного спортивного, навчального, культурно-розважального та туристичного центру</w:t>
      </w:r>
      <w:r>
        <w:rPr>
          <w:sz w:val="28"/>
          <w:szCs w:val="28"/>
          <w:lang w:val="uk-UA"/>
        </w:rPr>
        <w:t>;</w:t>
      </w:r>
    </w:p>
    <w:p w:rsidR="00122A70" w:rsidRDefault="00122A70" w:rsidP="00122A70">
      <w:pPr>
        <w:pStyle w:val="aff7"/>
        <w:ind w:firstLine="567"/>
        <w:jc w:val="both"/>
        <w:rPr>
          <w:sz w:val="28"/>
          <w:szCs w:val="28"/>
          <w:lang w:val="uk-UA"/>
        </w:rPr>
      </w:pPr>
      <w:r>
        <w:rPr>
          <w:sz w:val="28"/>
          <w:szCs w:val="28"/>
          <w:lang w:val="uk-UA"/>
        </w:rPr>
        <w:t>вивчення питання щодо розбудови комунальної інфраструктури для розвитку туристичної сфери (пляжі, місця відпочинку, заклади проживання та харчування);</w:t>
      </w:r>
    </w:p>
    <w:p w:rsidR="00122A70" w:rsidRDefault="00122A70" w:rsidP="00122A70">
      <w:pPr>
        <w:pStyle w:val="aff7"/>
        <w:ind w:firstLine="567"/>
        <w:jc w:val="both"/>
        <w:rPr>
          <w:sz w:val="28"/>
          <w:szCs w:val="28"/>
          <w:lang w:val="uk-UA"/>
        </w:rPr>
      </w:pPr>
      <w:r>
        <w:rPr>
          <w:sz w:val="28"/>
          <w:szCs w:val="28"/>
          <w:lang w:val="uk-UA"/>
        </w:rPr>
        <w:t>розробка туристичних продуктів та брендованої сувенірної продукції.</w:t>
      </w:r>
    </w:p>
    <w:p w:rsidR="00122A70" w:rsidRPr="00592B5E"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Default="00122A70" w:rsidP="00122A70">
      <w:pPr>
        <w:pStyle w:val="aff7"/>
        <w:ind w:firstLine="567"/>
        <w:jc w:val="both"/>
        <w:rPr>
          <w:sz w:val="28"/>
          <w:szCs w:val="28"/>
          <w:lang w:val="uk-UA"/>
        </w:rPr>
      </w:pPr>
      <w:r w:rsidRPr="00D63212">
        <w:rPr>
          <w:sz w:val="28"/>
          <w:szCs w:val="28"/>
          <w:lang w:val="uk-UA"/>
        </w:rPr>
        <w:t>створення сучасного іміджу закладів культури</w:t>
      </w:r>
      <w:r>
        <w:rPr>
          <w:sz w:val="28"/>
          <w:szCs w:val="28"/>
          <w:lang w:val="uk-UA"/>
        </w:rPr>
        <w:t xml:space="preserve"> громади</w:t>
      </w:r>
      <w:r w:rsidRPr="00D63212">
        <w:rPr>
          <w:sz w:val="28"/>
          <w:szCs w:val="28"/>
          <w:lang w:val="uk-UA"/>
        </w:rPr>
        <w:t>;</w:t>
      </w:r>
    </w:p>
    <w:p w:rsidR="00122A70" w:rsidRDefault="00122A70" w:rsidP="00122A70">
      <w:pPr>
        <w:pStyle w:val="aff7"/>
        <w:ind w:firstLine="567"/>
        <w:jc w:val="both"/>
        <w:rPr>
          <w:sz w:val="28"/>
          <w:szCs w:val="28"/>
          <w:lang w:val="uk-UA"/>
        </w:rPr>
      </w:pPr>
      <w:r>
        <w:rPr>
          <w:sz w:val="28"/>
          <w:szCs w:val="28"/>
          <w:lang w:val="uk-UA"/>
        </w:rPr>
        <w:t>популяризація туристичного потенціалу громади в засобах масової інформації та мережі Інтернет;</w:t>
      </w:r>
    </w:p>
    <w:p w:rsidR="00122A70" w:rsidRDefault="00122A70" w:rsidP="00122A70">
      <w:pPr>
        <w:pStyle w:val="aff7"/>
        <w:ind w:firstLine="567"/>
        <w:jc w:val="both"/>
        <w:rPr>
          <w:sz w:val="28"/>
          <w:szCs w:val="28"/>
          <w:lang w:val="uk-UA"/>
        </w:rPr>
      </w:pPr>
      <w:r w:rsidRPr="00D63212">
        <w:rPr>
          <w:sz w:val="28"/>
          <w:szCs w:val="28"/>
          <w:lang w:val="uk-UA"/>
        </w:rPr>
        <w:t xml:space="preserve">презентація туристичних можливостей </w:t>
      </w:r>
      <w:r>
        <w:rPr>
          <w:sz w:val="28"/>
          <w:szCs w:val="28"/>
          <w:lang w:val="uk-UA"/>
        </w:rPr>
        <w:t>громади</w:t>
      </w:r>
      <w:r w:rsidRPr="00D63212">
        <w:rPr>
          <w:sz w:val="28"/>
          <w:szCs w:val="28"/>
          <w:lang w:val="uk-UA"/>
        </w:rPr>
        <w:t xml:space="preserve"> </w:t>
      </w:r>
      <w:r>
        <w:rPr>
          <w:sz w:val="28"/>
          <w:szCs w:val="28"/>
          <w:lang w:val="uk-UA"/>
        </w:rPr>
        <w:t xml:space="preserve">шляхом представлення експозицій на туристичних виставках та </w:t>
      </w:r>
      <w:r w:rsidRPr="00D63212">
        <w:rPr>
          <w:sz w:val="28"/>
          <w:szCs w:val="28"/>
          <w:lang w:val="uk-UA"/>
        </w:rPr>
        <w:t>ярмарках</w:t>
      </w:r>
      <w:r>
        <w:rPr>
          <w:sz w:val="28"/>
          <w:szCs w:val="28"/>
          <w:lang w:val="uk-UA"/>
        </w:rPr>
        <w:t>;</w:t>
      </w:r>
    </w:p>
    <w:p w:rsidR="00122A70" w:rsidRDefault="00122A70" w:rsidP="00122A70">
      <w:pPr>
        <w:pStyle w:val="aff7"/>
        <w:ind w:firstLine="567"/>
        <w:jc w:val="both"/>
        <w:rPr>
          <w:sz w:val="28"/>
          <w:szCs w:val="28"/>
          <w:lang w:val="uk-UA"/>
        </w:rPr>
      </w:pPr>
      <w:r>
        <w:rPr>
          <w:sz w:val="28"/>
          <w:szCs w:val="28"/>
          <w:lang w:val="uk-UA"/>
        </w:rPr>
        <w:t>забезпечення додаткових надходжень до місцевого бюджету;</w:t>
      </w:r>
    </w:p>
    <w:p w:rsidR="00122A70" w:rsidRDefault="00122A70" w:rsidP="00122A70">
      <w:pPr>
        <w:pStyle w:val="aff7"/>
        <w:ind w:firstLine="567"/>
        <w:jc w:val="both"/>
        <w:rPr>
          <w:sz w:val="28"/>
          <w:szCs w:val="28"/>
          <w:lang w:val="uk-UA"/>
        </w:rPr>
      </w:pPr>
      <w:r>
        <w:rPr>
          <w:sz w:val="28"/>
          <w:szCs w:val="28"/>
          <w:lang w:val="uk-UA"/>
        </w:rPr>
        <w:lastRenderedPageBreak/>
        <w:t xml:space="preserve">міжмуніципальне співробітництво з сусідніми </w:t>
      </w:r>
      <w:r w:rsidR="007F7959">
        <w:rPr>
          <w:sz w:val="28"/>
          <w:szCs w:val="28"/>
          <w:lang w:val="uk-UA"/>
        </w:rPr>
        <w:t>ТГ</w:t>
      </w:r>
      <w:r>
        <w:rPr>
          <w:sz w:val="28"/>
          <w:szCs w:val="28"/>
          <w:lang w:val="uk-UA"/>
        </w:rPr>
        <w:t xml:space="preserve"> з метою розвитку туристичного потенціалу громади.</w:t>
      </w:r>
    </w:p>
    <w:p w:rsidR="00122A70" w:rsidRDefault="00122A70" w:rsidP="00122A70">
      <w:pPr>
        <w:pStyle w:val="aff7"/>
        <w:jc w:val="both"/>
        <w:rPr>
          <w:b/>
          <w:sz w:val="28"/>
          <w:szCs w:val="28"/>
          <w:u w:val="single"/>
          <w:lang w:val="uk-UA"/>
        </w:rPr>
      </w:pPr>
    </w:p>
    <w:p w:rsidR="00122A70" w:rsidRPr="00D63212" w:rsidRDefault="00122A70" w:rsidP="00122A70">
      <w:pPr>
        <w:pStyle w:val="aff7"/>
        <w:ind w:firstLine="567"/>
        <w:jc w:val="both"/>
        <w:rPr>
          <w:b/>
          <w:sz w:val="28"/>
          <w:szCs w:val="28"/>
          <w:u w:val="single"/>
          <w:lang w:val="uk-UA"/>
        </w:rPr>
      </w:pPr>
      <w:r w:rsidRPr="00D63212">
        <w:rPr>
          <w:b/>
          <w:sz w:val="28"/>
          <w:szCs w:val="28"/>
          <w:u w:val="single"/>
          <w:lang w:val="uk-UA"/>
        </w:rPr>
        <w:t>3</w:t>
      </w:r>
      <w:r>
        <w:rPr>
          <w:b/>
          <w:sz w:val="28"/>
          <w:szCs w:val="28"/>
          <w:u w:val="single"/>
          <w:lang w:val="uk-UA"/>
        </w:rPr>
        <w:t>.10</w:t>
      </w:r>
      <w:r w:rsidRPr="00D63212">
        <w:rPr>
          <w:b/>
          <w:sz w:val="28"/>
          <w:szCs w:val="28"/>
          <w:u w:val="single"/>
          <w:lang w:val="uk-UA"/>
        </w:rPr>
        <w:t>. Фізична культура та спорт</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sz w:val="28"/>
          <w:szCs w:val="28"/>
          <w:lang w:val="uk-UA"/>
        </w:rPr>
      </w:pPr>
      <w:r w:rsidRPr="00D63212">
        <w:rPr>
          <w:sz w:val="28"/>
          <w:szCs w:val="28"/>
          <w:lang w:val="uk-UA"/>
        </w:rPr>
        <w:t>створення сприятливих умов для занять населення фізичною культурою</w:t>
      </w:r>
      <w:r w:rsidR="0012201A">
        <w:rPr>
          <w:sz w:val="28"/>
          <w:szCs w:val="28"/>
          <w:lang w:val="uk-UA"/>
        </w:rPr>
        <w:t xml:space="preserve">                          </w:t>
      </w:r>
      <w:r w:rsidRPr="00D63212">
        <w:rPr>
          <w:sz w:val="28"/>
          <w:szCs w:val="28"/>
          <w:lang w:val="uk-UA"/>
        </w:rPr>
        <w:t xml:space="preserve"> і спортом</w:t>
      </w:r>
      <w:r>
        <w:rPr>
          <w:sz w:val="28"/>
          <w:szCs w:val="28"/>
          <w:lang w:val="uk-UA"/>
        </w:rPr>
        <w:t xml:space="preserve"> з урахуванням потреб та інтересів мешканців та мешканок різних груп населення (вік, стан здоров’я, соціальний статус тощо)</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sz w:val="28"/>
          <w:szCs w:val="28"/>
          <w:lang w:val="uk-UA"/>
        </w:rPr>
      </w:pPr>
      <w:r>
        <w:rPr>
          <w:sz w:val="28"/>
          <w:szCs w:val="28"/>
          <w:lang w:val="uk-UA"/>
        </w:rPr>
        <w:t>п</w:t>
      </w:r>
      <w:r w:rsidRPr="00D772CF">
        <w:rPr>
          <w:sz w:val="28"/>
          <w:szCs w:val="28"/>
          <w:lang w:val="uk-UA"/>
        </w:rPr>
        <w:t xml:space="preserve">роведення </w:t>
      </w:r>
      <w:r>
        <w:rPr>
          <w:sz w:val="28"/>
          <w:szCs w:val="28"/>
          <w:lang w:val="uk-UA"/>
        </w:rPr>
        <w:t xml:space="preserve">місцевих </w:t>
      </w:r>
      <w:r w:rsidRPr="00D772CF">
        <w:rPr>
          <w:sz w:val="28"/>
          <w:szCs w:val="28"/>
          <w:lang w:val="uk-UA"/>
        </w:rPr>
        <w:t>комплексних спортивних заходів за програмою спартакіади школяр</w:t>
      </w:r>
      <w:r>
        <w:rPr>
          <w:sz w:val="28"/>
          <w:szCs w:val="28"/>
          <w:lang w:val="uk-UA"/>
        </w:rPr>
        <w:t xml:space="preserve">ів, юнацьких і молодіжних ігор </w:t>
      </w:r>
      <w:r w:rsidRPr="00D772CF">
        <w:rPr>
          <w:sz w:val="28"/>
          <w:szCs w:val="28"/>
          <w:lang w:val="uk-UA"/>
        </w:rPr>
        <w:t xml:space="preserve">та  </w:t>
      </w:r>
      <w:r>
        <w:rPr>
          <w:sz w:val="28"/>
          <w:szCs w:val="28"/>
          <w:lang w:val="uk-UA"/>
        </w:rPr>
        <w:t>місцевих</w:t>
      </w:r>
      <w:r w:rsidRPr="00D772CF">
        <w:rPr>
          <w:sz w:val="28"/>
          <w:szCs w:val="28"/>
          <w:lang w:val="uk-UA"/>
        </w:rPr>
        <w:t xml:space="preserve"> змагань </w:t>
      </w:r>
      <w:r w:rsidR="0012201A">
        <w:rPr>
          <w:sz w:val="28"/>
          <w:szCs w:val="28"/>
          <w:lang w:val="uk-UA"/>
        </w:rPr>
        <w:t xml:space="preserve">                                  </w:t>
      </w:r>
      <w:r w:rsidRPr="00D772CF">
        <w:rPr>
          <w:sz w:val="28"/>
          <w:szCs w:val="28"/>
          <w:lang w:val="uk-UA"/>
        </w:rPr>
        <w:t xml:space="preserve">з олімпійських та неолімпійських видів спорту за участю </w:t>
      </w:r>
      <w:r>
        <w:rPr>
          <w:sz w:val="28"/>
          <w:szCs w:val="28"/>
          <w:lang w:val="uk-UA"/>
        </w:rPr>
        <w:t>представників різних гендерних груп;</w:t>
      </w:r>
    </w:p>
    <w:p w:rsidR="00122A70" w:rsidRPr="00D63212" w:rsidRDefault="00122A70" w:rsidP="00122A70">
      <w:pPr>
        <w:pStyle w:val="aff7"/>
        <w:ind w:firstLine="567"/>
        <w:jc w:val="both"/>
        <w:rPr>
          <w:sz w:val="28"/>
          <w:szCs w:val="28"/>
          <w:lang w:val="uk-UA"/>
        </w:rPr>
      </w:pPr>
      <w:r w:rsidRPr="00D63212">
        <w:rPr>
          <w:sz w:val="28"/>
          <w:szCs w:val="28"/>
          <w:lang w:val="uk-UA"/>
        </w:rPr>
        <w:t>участ</w:t>
      </w:r>
      <w:r>
        <w:rPr>
          <w:sz w:val="28"/>
          <w:szCs w:val="28"/>
          <w:lang w:val="uk-UA"/>
        </w:rPr>
        <w:t>ь</w:t>
      </w:r>
      <w:r w:rsidRPr="00D63212">
        <w:rPr>
          <w:sz w:val="28"/>
          <w:szCs w:val="28"/>
          <w:lang w:val="uk-UA"/>
        </w:rPr>
        <w:t xml:space="preserve"> </w:t>
      </w:r>
      <w:r>
        <w:rPr>
          <w:sz w:val="28"/>
          <w:szCs w:val="28"/>
          <w:lang w:val="uk-UA"/>
        </w:rPr>
        <w:t>мешканців та мешканок громади у спортивних</w:t>
      </w:r>
      <w:r w:rsidRPr="00D63212">
        <w:rPr>
          <w:sz w:val="28"/>
          <w:szCs w:val="28"/>
          <w:lang w:val="uk-UA"/>
        </w:rPr>
        <w:t xml:space="preserve"> змаганнях</w:t>
      </w:r>
      <w:r>
        <w:rPr>
          <w:sz w:val="28"/>
          <w:szCs w:val="28"/>
          <w:lang w:val="uk-UA"/>
        </w:rPr>
        <w:t xml:space="preserve"> різних рівнів та спрямувань</w:t>
      </w:r>
      <w:r w:rsidRPr="00D63212">
        <w:rPr>
          <w:sz w:val="28"/>
          <w:szCs w:val="28"/>
          <w:lang w:val="uk-UA"/>
        </w:rPr>
        <w:t>;</w:t>
      </w:r>
    </w:p>
    <w:p w:rsidR="00122A70" w:rsidRDefault="00122A70" w:rsidP="00122A70">
      <w:pPr>
        <w:pStyle w:val="aff7"/>
        <w:ind w:firstLine="567"/>
        <w:jc w:val="both"/>
        <w:rPr>
          <w:sz w:val="28"/>
          <w:szCs w:val="28"/>
          <w:lang w:val="uk-UA"/>
        </w:rPr>
      </w:pPr>
      <w:r>
        <w:rPr>
          <w:sz w:val="28"/>
          <w:szCs w:val="28"/>
          <w:lang w:val="uk-UA"/>
        </w:rPr>
        <w:t>міжмуніципальне співробітництво з метою охоплення фізичною культурою та спортом різних груп населення;</w:t>
      </w:r>
    </w:p>
    <w:p w:rsidR="00122A70" w:rsidRPr="00D63212" w:rsidRDefault="00122A70" w:rsidP="00122A70">
      <w:pPr>
        <w:pStyle w:val="aff7"/>
        <w:ind w:firstLine="567"/>
        <w:jc w:val="both"/>
        <w:rPr>
          <w:sz w:val="28"/>
          <w:szCs w:val="28"/>
          <w:lang w:val="uk-UA"/>
        </w:rPr>
      </w:pPr>
      <w:r w:rsidRPr="00D63212">
        <w:rPr>
          <w:sz w:val="28"/>
          <w:szCs w:val="28"/>
          <w:lang w:val="uk-UA"/>
        </w:rPr>
        <w:t>облаштування дитяч</w:t>
      </w:r>
      <w:r>
        <w:rPr>
          <w:sz w:val="28"/>
          <w:szCs w:val="28"/>
          <w:lang w:val="uk-UA"/>
        </w:rPr>
        <w:t>их</w:t>
      </w:r>
      <w:r w:rsidRPr="00D63212">
        <w:rPr>
          <w:sz w:val="28"/>
          <w:szCs w:val="28"/>
          <w:lang w:val="uk-UA"/>
        </w:rPr>
        <w:t xml:space="preserve"> </w:t>
      </w:r>
      <w:r>
        <w:rPr>
          <w:sz w:val="28"/>
          <w:szCs w:val="28"/>
          <w:lang w:val="uk-UA"/>
        </w:rPr>
        <w:t>майданчиків</w:t>
      </w:r>
      <w:r w:rsidRPr="00D63212">
        <w:rPr>
          <w:sz w:val="28"/>
          <w:szCs w:val="28"/>
          <w:lang w:val="uk-UA"/>
        </w:rPr>
        <w:t xml:space="preserve"> на території Могилівської </w:t>
      </w:r>
      <w:r w:rsidR="007F7959">
        <w:rPr>
          <w:sz w:val="28"/>
          <w:szCs w:val="28"/>
          <w:lang w:val="uk-UA"/>
        </w:rPr>
        <w:t>ТГ</w:t>
      </w:r>
      <w:r w:rsidR="0012201A">
        <w:rPr>
          <w:sz w:val="28"/>
          <w:szCs w:val="28"/>
          <w:lang w:val="uk-UA"/>
        </w:rPr>
        <w:t xml:space="preserve">                                 </w:t>
      </w:r>
      <w:r>
        <w:rPr>
          <w:sz w:val="28"/>
          <w:szCs w:val="28"/>
          <w:lang w:val="uk-UA"/>
        </w:rPr>
        <w:t xml:space="preserve"> з урахуванням потреб хлопців та дівчат різних вікових категорій</w:t>
      </w:r>
      <w:r w:rsidRPr="00D63212">
        <w:rPr>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 xml:space="preserve">забезпечення висвітлення спортивних подій </w:t>
      </w:r>
      <w:r>
        <w:rPr>
          <w:sz w:val="28"/>
          <w:szCs w:val="28"/>
          <w:lang w:val="uk-UA"/>
        </w:rPr>
        <w:t>громади</w:t>
      </w:r>
      <w:r w:rsidRPr="00D63212">
        <w:rPr>
          <w:sz w:val="28"/>
          <w:szCs w:val="28"/>
          <w:lang w:val="uk-UA"/>
        </w:rPr>
        <w:t xml:space="preserve"> у засобах масової інформації, упровадження соціальної реклами, орієнтованої на здоровий спосіб життя.</w:t>
      </w:r>
    </w:p>
    <w:p w:rsidR="00122A70" w:rsidRPr="00D63212" w:rsidRDefault="00122A70" w:rsidP="00122A70">
      <w:pPr>
        <w:pStyle w:val="aff7"/>
        <w:ind w:firstLine="567"/>
        <w:jc w:val="both"/>
        <w:rPr>
          <w:sz w:val="28"/>
          <w:szCs w:val="28"/>
          <w:lang w:val="uk-UA"/>
        </w:rPr>
      </w:pPr>
    </w:p>
    <w:tbl>
      <w:tblPr>
        <w:tblW w:w="14286" w:type="dxa"/>
        <w:tblLayout w:type="fixed"/>
        <w:tblLook w:val="00A0" w:firstRow="1" w:lastRow="0" w:firstColumn="1" w:lastColumn="0" w:noHBand="0" w:noVBand="0"/>
      </w:tblPr>
      <w:tblGrid>
        <w:gridCol w:w="9606"/>
        <w:gridCol w:w="4680"/>
      </w:tblGrid>
      <w:tr w:rsidR="00122A70" w:rsidRPr="00D63212" w:rsidTr="001A7929">
        <w:tc>
          <w:tcPr>
            <w:tcW w:w="9606" w:type="dxa"/>
          </w:tcPr>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3212" w:rsidRDefault="00122A70" w:rsidP="001A7929">
            <w:pPr>
              <w:pStyle w:val="aff7"/>
              <w:ind w:firstLine="567"/>
              <w:jc w:val="both"/>
              <w:rPr>
                <w:sz w:val="28"/>
                <w:szCs w:val="28"/>
                <w:lang w:val="uk-UA"/>
              </w:rPr>
            </w:pPr>
            <w:r w:rsidRPr="00D63212">
              <w:rPr>
                <w:sz w:val="28"/>
                <w:szCs w:val="28"/>
                <w:lang w:val="uk-UA"/>
              </w:rPr>
              <w:t>забезпечення успішної участі спортсменів</w:t>
            </w:r>
            <w:r>
              <w:rPr>
                <w:sz w:val="28"/>
                <w:szCs w:val="28"/>
                <w:lang w:val="uk-UA"/>
              </w:rPr>
              <w:t xml:space="preserve"> громади</w:t>
            </w:r>
            <w:r w:rsidRPr="00D63212">
              <w:rPr>
                <w:sz w:val="28"/>
                <w:szCs w:val="28"/>
                <w:lang w:val="uk-UA"/>
              </w:rPr>
              <w:t xml:space="preserve"> на </w:t>
            </w:r>
            <w:r>
              <w:rPr>
                <w:sz w:val="28"/>
                <w:szCs w:val="28"/>
                <w:lang w:val="uk-UA"/>
              </w:rPr>
              <w:t>районних,</w:t>
            </w:r>
            <w:r w:rsidRPr="00D63212">
              <w:rPr>
                <w:sz w:val="28"/>
                <w:szCs w:val="28"/>
                <w:lang w:val="uk-UA"/>
              </w:rPr>
              <w:t xml:space="preserve"> обласних та всеукраїнських змаганнях.</w:t>
            </w:r>
          </w:p>
          <w:p w:rsidR="00122A70" w:rsidRPr="00D63212" w:rsidRDefault="00122A70" w:rsidP="001A7929">
            <w:pPr>
              <w:pStyle w:val="aff7"/>
              <w:ind w:firstLine="567"/>
              <w:jc w:val="both"/>
              <w:rPr>
                <w:b/>
                <w:spacing w:val="-12"/>
                <w:sz w:val="28"/>
                <w:szCs w:val="28"/>
                <w:lang w:val="uk-UA"/>
              </w:rPr>
            </w:pPr>
            <w:r w:rsidRPr="00D63212">
              <w:rPr>
                <w:sz w:val="28"/>
                <w:szCs w:val="28"/>
                <w:lang w:val="uk-UA"/>
              </w:rPr>
              <w:t>збільшення чисельність населення, яке охоплено всіма видами фізкультурно-</w:t>
            </w:r>
            <w:r>
              <w:rPr>
                <w:sz w:val="28"/>
                <w:szCs w:val="28"/>
                <w:lang w:val="uk-UA"/>
              </w:rPr>
              <w:t>оздоровчої та спортивної роботи.</w:t>
            </w:r>
          </w:p>
        </w:tc>
        <w:tc>
          <w:tcPr>
            <w:tcW w:w="4680" w:type="dxa"/>
          </w:tcPr>
          <w:p w:rsidR="00122A70" w:rsidRPr="00D63212" w:rsidRDefault="00122A70" w:rsidP="001A7929">
            <w:pPr>
              <w:pStyle w:val="aff7"/>
              <w:jc w:val="both"/>
              <w:rPr>
                <w:sz w:val="28"/>
                <w:szCs w:val="28"/>
                <w:lang w:val="uk-UA"/>
              </w:rPr>
            </w:pPr>
          </w:p>
        </w:tc>
      </w:tr>
    </w:tbl>
    <w:p w:rsidR="00122A70" w:rsidRDefault="00122A70" w:rsidP="00122A70">
      <w:pPr>
        <w:pStyle w:val="aff7"/>
        <w:jc w:val="both"/>
        <w:rPr>
          <w:rStyle w:val="aff1"/>
          <w:b/>
          <w:color w:val="000000"/>
          <w:sz w:val="28"/>
          <w:szCs w:val="28"/>
          <w:lang w:val="uk-UA"/>
        </w:rPr>
      </w:pPr>
    </w:p>
    <w:p w:rsidR="00122A70" w:rsidRPr="00D63212" w:rsidRDefault="00122A70" w:rsidP="00122A70">
      <w:pPr>
        <w:pStyle w:val="aff7"/>
        <w:ind w:firstLine="567"/>
        <w:jc w:val="both"/>
        <w:rPr>
          <w:rStyle w:val="aff1"/>
          <w:b/>
          <w:color w:val="000000"/>
          <w:sz w:val="28"/>
          <w:szCs w:val="28"/>
          <w:lang w:val="uk-UA"/>
        </w:rPr>
      </w:pPr>
      <w:r w:rsidRPr="00D63212">
        <w:rPr>
          <w:rStyle w:val="aff1"/>
          <w:b/>
          <w:color w:val="000000"/>
          <w:sz w:val="28"/>
          <w:szCs w:val="28"/>
          <w:lang w:val="uk-UA"/>
        </w:rPr>
        <w:t>3</w:t>
      </w:r>
      <w:r>
        <w:rPr>
          <w:rStyle w:val="aff1"/>
          <w:b/>
          <w:color w:val="000000"/>
          <w:sz w:val="28"/>
          <w:szCs w:val="28"/>
          <w:lang w:val="uk-UA"/>
        </w:rPr>
        <w:t>.11</w:t>
      </w:r>
      <w:r w:rsidRPr="00D63212">
        <w:rPr>
          <w:rStyle w:val="aff1"/>
          <w:b/>
          <w:color w:val="000000"/>
          <w:sz w:val="28"/>
          <w:szCs w:val="28"/>
          <w:lang w:val="uk-UA"/>
        </w:rPr>
        <w:t>. Підтримка сімей, дітей та молоді</w:t>
      </w:r>
    </w:p>
    <w:p w:rsidR="00122A70" w:rsidRPr="00D63212"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w:t>
      </w:r>
    </w:p>
    <w:p w:rsidR="00122A70" w:rsidRPr="00D63212" w:rsidRDefault="00122A70" w:rsidP="00122A70">
      <w:pPr>
        <w:pStyle w:val="aff7"/>
        <w:ind w:firstLine="567"/>
        <w:jc w:val="both"/>
        <w:rPr>
          <w:sz w:val="28"/>
          <w:szCs w:val="28"/>
          <w:lang w:val="uk-UA"/>
        </w:rPr>
      </w:pPr>
      <w:r w:rsidRPr="00D63212">
        <w:rPr>
          <w:sz w:val="28"/>
          <w:szCs w:val="28"/>
          <w:lang w:val="uk-UA"/>
        </w:rPr>
        <w:t xml:space="preserve">підвищення престижу сім’ї, забезпечення реалізації права дитини-сироти </w:t>
      </w:r>
      <w:r w:rsidR="0012201A">
        <w:rPr>
          <w:sz w:val="28"/>
          <w:szCs w:val="28"/>
          <w:lang w:val="uk-UA"/>
        </w:rPr>
        <w:t xml:space="preserve">                    </w:t>
      </w:r>
      <w:r w:rsidRPr="00D63212">
        <w:rPr>
          <w:sz w:val="28"/>
          <w:szCs w:val="28"/>
          <w:lang w:val="uk-UA"/>
        </w:rPr>
        <w:t>та дитини, позбавленої батьківського піклування, виховуватись у сімейному оточенні.</w:t>
      </w: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position w:val="6"/>
          <w:sz w:val="28"/>
          <w:szCs w:val="28"/>
          <w:lang w:val="uk-UA"/>
        </w:rPr>
      </w:pPr>
      <w:r w:rsidRPr="00D63212">
        <w:rPr>
          <w:position w:val="6"/>
          <w:sz w:val="28"/>
          <w:szCs w:val="28"/>
          <w:lang w:val="uk-UA"/>
        </w:rPr>
        <w:t>сприяння усиновленню дітей-сиріт та дітей, позбавлених батьківського піклування, улаштування дітей під опіку (піклування), до прийомних сімей, дитячих будинків сімейного типу;</w:t>
      </w:r>
    </w:p>
    <w:p w:rsidR="00122A70" w:rsidRPr="00D63212" w:rsidRDefault="00122A70" w:rsidP="00122A70">
      <w:pPr>
        <w:pStyle w:val="aff7"/>
        <w:ind w:firstLine="567"/>
        <w:jc w:val="both"/>
        <w:rPr>
          <w:position w:val="6"/>
          <w:sz w:val="28"/>
          <w:szCs w:val="28"/>
          <w:lang w:val="uk-UA"/>
        </w:rPr>
      </w:pPr>
      <w:r w:rsidRPr="00D63212">
        <w:rPr>
          <w:position w:val="6"/>
          <w:sz w:val="28"/>
          <w:szCs w:val="28"/>
          <w:lang w:val="uk-UA"/>
        </w:rPr>
        <w:t>створення умов для  розвитку сімейних форм виховання дітей-сиріт та дітей, позбавлених батьківського піклування, а саме: забезпечення створення однієї прийомної сім'ї;</w:t>
      </w:r>
    </w:p>
    <w:p w:rsidR="00122A70" w:rsidRPr="00266765" w:rsidRDefault="00122A70" w:rsidP="00122A70">
      <w:pPr>
        <w:pStyle w:val="aff7"/>
        <w:ind w:firstLine="567"/>
        <w:jc w:val="both"/>
        <w:rPr>
          <w:position w:val="6"/>
          <w:sz w:val="28"/>
          <w:szCs w:val="28"/>
          <w:highlight w:val="yellow"/>
          <w:lang w:val="uk-UA"/>
        </w:rPr>
      </w:pPr>
      <w:r w:rsidRPr="00D63212">
        <w:rPr>
          <w:position w:val="6"/>
          <w:sz w:val="28"/>
          <w:szCs w:val="28"/>
          <w:lang w:val="uk-UA"/>
        </w:rPr>
        <w:lastRenderedPageBreak/>
        <w:t xml:space="preserve">організація семінарів, тренінгів для сімей з дітьми, які опинилися в складних життєвих обставинах за програмами, що сприяють формуванню </w:t>
      </w:r>
      <w:r w:rsidRPr="001F76EA">
        <w:rPr>
          <w:position w:val="6"/>
          <w:sz w:val="28"/>
          <w:szCs w:val="28"/>
          <w:lang w:val="uk-UA"/>
        </w:rPr>
        <w:t>сімейних цінностей;</w:t>
      </w:r>
    </w:p>
    <w:p w:rsidR="00122A70" w:rsidRPr="001F76EA" w:rsidRDefault="00122A70" w:rsidP="00122A70">
      <w:pPr>
        <w:pStyle w:val="aff7"/>
        <w:ind w:firstLine="567"/>
        <w:jc w:val="both"/>
        <w:rPr>
          <w:position w:val="6"/>
          <w:sz w:val="28"/>
          <w:szCs w:val="28"/>
          <w:lang w:val="uk-UA"/>
        </w:rPr>
      </w:pPr>
      <w:r w:rsidRPr="001F76EA">
        <w:rPr>
          <w:position w:val="6"/>
          <w:sz w:val="28"/>
          <w:szCs w:val="28"/>
          <w:lang w:val="uk-UA"/>
        </w:rPr>
        <w:t>сприяння навчанню кандидатів у прийомні батьки, батьки-вихователі, опікуни, піклувальники;</w:t>
      </w:r>
    </w:p>
    <w:p w:rsidR="00122A70" w:rsidRPr="00D63212" w:rsidRDefault="00122A70" w:rsidP="00122A70">
      <w:pPr>
        <w:pStyle w:val="aff7"/>
        <w:ind w:firstLine="567"/>
        <w:jc w:val="both"/>
        <w:rPr>
          <w:position w:val="6"/>
          <w:sz w:val="28"/>
          <w:szCs w:val="28"/>
          <w:lang w:val="uk-UA"/>
        </w:rPr>
      </w:pPr>
      <w:r w:rsidRPr="001F76EA">
        <w:rPr>
          <w:position w:val="6"/>
          <w:sz w:val="28"/>
          <w:szCs w:val="28"/>
          <w:lang w:val="uk-UA"/>
        </w:rPr>
        <w:t>забезпечення якісного соціального супроводу сімей, які виховують дітей-сиріт і дітей, зокрема дітей з інвалідністю, позбавлених батьківського піклування, сімей з дітьми, які перебувають у складних життєвих обставинах;</w:t>
      </w:r>
    </w:p>
    <w:p w:rsidR="00122A70" w:rsidRPr="00D63212" w:rsidRDefault="00122A70" w:rsidP="00122A70">
      <w:pPr>
        <w:pStyle w:val="aff7"/>
        <w:ind w:firstLine="567"/>
        <w:jc w:val="both"/>
        <w:rPr>
          <w:sz w:val="28"/>
          <w:szCs w:val="28"/>
          <w:lang w:val="uk-UA"/>
        </w:rPr>
      </w:pPr>
      <w:r w:rsidRPr="00D63212">
        <w:rPr>
          <w:sz w:val="28"/>
          <w:szCs w:val="28"/>
          <w:lang w:val="uk-UA"/>
        </w:rPr>
        <w:t>виявлення на ранній стадії сімей, які неспроможні виконувати виховні функції, і забезпечення захисту прав дітей;</w:t>
      </w:r>
    </w:p>
    <w:p w:rsidR="00122A70" w:rsidRPr="00D63212" w:rsidRDefault="00122A70" w:rsidP="00122A70">
      <w:pPr>
        <w:pStyle w:val="aff7"/>
        <w:ind w:firstLine="567"/>
        <w:jc w:val="both"/>
        <w:rPr>
          <w:position w:val="6"/>
          <w:sz w:val="28"/>
          <w:szCs w:val="28"/>
          <w:lang w:val="uk-UA"/>
        </w:rPr>
      </w:pPr>
      <w:r w:rsidRPr="00D63212">
        <w:rPr>
          <w:position w:val="6"/>
          <w:sz w:val="28"/>
          <w:szCs w:val="28"/>
          <w:lang w:val="uk-UA"/>
        </w:rPr>
        <w:t xml:space="preserve">активізація профілактичної роботи з метою запобігання правопорушень </w:t>
      </w:r>
      <w:r w:rsidR="0012201A">
        <w:rPr>
          <w:position w:val="6"/>
          <w:sz w:val="28"/>
          <w:szCs w:val="28"/>
          <w:lang w:val="uk-UA"/>
        </w:rPr>
        <w:t xml:space="preserve">                         </w:t>
      </w:r>
      <w:r w:rsidRPr="00D63212">
        <w:rPr>
          <w:position w:val="6"/>
          <w:sz w:val="28"/>
          <w:szCs w:val="28"/>
          <w:lang w:val="uk-UA"/>
        </w:rPr>
        <w:t>у дитячому середовищі;</w:t>
      </w:r>
    </w:p>
    <w:p w:rsidR="00122A70" w:rsidRPr="00D63212" w:rsidRDefault="00122A70" w:rsidP="00122A70">
      <w:pPr>
        <w:pStyle w:val="aff7"/>
        <w:ind w:firstLine="567"/>
        <w:jc w:val="both"/>
        <w:rPr>
          <w:sz w:val="28"/>
          <w:szCs w:val="28"/>
          <w:lang w:val="uk-UA"/>
        </w:rPr>
      </w:pPr>
      <w:r w:rsidRPr="00D63212">
        <w:rPr>
          <w:sz w:val="28"/>
          <w:szCs w:val="28"/>
          <w:lang w:val="uk-UA"/>
        </w:rPr>
        <w:t>захист житлових та майнових прав дітей-сиріт та дітей, позбавлених батьківського піклування;</w:t>
      </w:r>
    </w:p>
    <w:p w:rsidR="00122A70" w:rsidRPr="00D63212" w:rsidRDefault="00122A70" w:rsidP="00122A70">
      <w:pPr>
        <w:pStyle w:val="aff7"/>
        <w:ind w:firstLine="567"/>
        <w:jc w:val="both"/>
        <w:rPr>
          <w:sz w:val="28"/>
          <w:szCs w:val="28"/>
          <w:lang w:val="uk-UA"/>
        </w:rPr>
      </w:pPr>
      <w:r w:rsidRPr="00D63212">
        <w:rPr>
          <w:sz w:val="28"/>
          <w:szCs w:val="28"/>
          <w:lang w:val="uk-UA"/>
        </w:rPr>
        <w:t>організація оздоровлення та відпочинку дітей з багатодітних сімей та дітей пільгових категорій у</w:t>
      </w:r>
      <w:r>
        <w:rPr>
          <w:sz w:val="28"/>
          <w:szCs w:val="28"/>
          <w:lang w:val="uk-UA"/>
        </w:rPr>
        <w:t xml:space="preserve"> міських та позаміських дитячих</w:t>
      </w:r>
      <w:r w:rsidRPr="00D63212">
        <w:rPr>
          <w:sz w:val="28"/>
          <w:szCs w:val="28"/>
          <w:lang w:val="uk-UA"/>
        </w:rPr>
        <w:t xml:space="preserve"> оздоровчих закладах;</w:t>
      </w:r>
    </w:p>
    <w:p w:rsidR="00122A70" w:rsidRPr="00D63212" w:rsidRDefault="00122A70" w:rsidP="00122A70">
      <w:pPr>
        <w:pStyle w:val="aff7"/>
        <w:ind w:firstLine="567"/>
        <w:jc w:val="both"/>
        <w:rPr>
          <w:sz w:val="28"/>
          <w:szCs w:val="28"/>
          <w:lang w:val="uk-UA"/>
        </w:rPr>
      </w:pPr>
      <w:r w:rsidRPr="00D63212">
        <w:rPr>
          <w:sz w:val="28"/>
          <w:szCs w:val="28"/>
          <w:lang w:val="uk-UA"/>
        </w:rPr>
        <w:t xml:space="preserve">розміщення на сайті </w:t>
      </w:r>
      <w:r>
        <w:rPr>
          <w:sz w:val="28"/>
          <w:szCs w:val="28"/>
          <w:lang w:val="uk-UA"/>
        </w:rPr>
        <w:t>громади</w:t>
      </w:r>
      <w:r w:rsidR="007F7959">
        <w:rPr>
          <w:sz w:val="28"/>
          <w:szCs w:val="28"/>
          <w:lang w:val="uk-UA"/>
        </w:rPr>
        <w:t>,</w:t>
      </w:r>
      <w:r>
        <w:rPr>
          <w:sz w:val="28"/>
          <w:szCs w:val="28"/>
          <w:lang w:val="uk-UA"/>
        </w:rPr>
        <w:t xml:space="preserve"> інших соціальних мережах та друкованих видавництвах </w:t>
      </w:r>
      <w:r w:rsidRPr="00D63212">
        <w:rPr>
          <w:sz w:val="28"/>
          <w:szCs w:val="28"/>
          <w:lang w:val="uk-UA"/>
        </w:rPr>
        <w:t>інформації для населення з питань попередження насильства в сім’ї, протидії торгівлі людьми, працевлаштування молоді;</w:t>
      </w:r>
    </w:p>
    <w:p w:rsidR="00122A70" w:rsidRDefault="00122A70" w:rsidP="00122A70">
      <w:pPr>
        <w:pStyle w:val="aff7"/>
        <w:ind w:firstLine="567"/>
        <w:jc w:val="both"/>
        <w:rPr>
          <w:sz w:val="28"/>
          <w:szCs w:val="28"/>
          <w:lang w:val="uk-UA"/>
        </w:rPr>
      </w:pPr>
      <w:r w:rsidRPr="00D63212">
        <w:rPr>
          <w:sz w:val="28"/>
          <w:szCs w:val="28"/>
          <w:lang w:val="uk-UA"/>
        </w:rPr>
        <w:t>поширення соціальної продукції на тему розвитку сімейних форм виховання, збільшення виховного потенціалу сімей, профілактики ВІЛ/СНІДу, туберкульозу, наркоманії та інші</w:t>
      </w:r>
      <w:r>
        <w:rPr>
          <w:sz w:val="28"/>
          <w:szCs w:val="28"/>
          <w:lang w:val="uk-UA"/>
        </w:rPr>
        <w:t>, першочергово серед асоціальних груп населення</w:t>
      </w:r>
      <w:r w:rsidRPr="00D63212">
        <w:rPr>
          <w:sz w:val="28"/>
          <w:szCs w:val="28"/>
          <w:lang w:val="uk-UA"/>
        </w:rPr>
        <w:t>.</w:t>
      </w:r>
    </w:p>
    <w:p w:rsidR="00122A70" w:rsidRPr="00D63212" w:rsidRDefault="00122A70" w:rsidP="00122A70">
      <w:pPr>
        <w:pStyle w:val="aff7"/>
        <w:ind w:firstLine="567"/>
        <w:jc w:val="both"/>
        <w:rPr>
          <w:sz w:val="28"/>
          <w:szCs w:val="28"/>
          <w:lang w:val="uk-UA"/>
        </w:rPr>
      </w:pPr>
    </w:p>
    <w:tbl>
      <w:tblPr>
        <w:tblW w:w="14653" w:type="dxa"/>
        <w:tblLook w:val="00A0" w:firstRow="1" w:lastRow="0" w:firstColumn="1" w:lastColumn="0" w:noHBand="0" w:noVBand="0"/>
      </w:tblPr>
      <w:tblGrid>
        <w:gridCol w:w="9747"/>
        <w:gridCol w:w="4906"/>
      </w:tblGrid>
      <w:tr w:rsidR="00122A70" w:rsidRPr="00C44782" w:rsidTr="001A7929">
        <w:tc>
          <w:tcPr>
            <w:tcW w:w="9747" w:type="dxa"/>
          </w:tcPr>
          <w:p w:rsidR="00122A70" w:rsidRPr="00D63212" w:rsidRDefault="00122A70" w:rsidP="001A7929">
            <w:pPr>
              <w:pStyle w:val="aff7"/>
              <w:jc w:val="both"/>
              <w:rPr>
                <w:sz w:val="28"/>
                <w:szCs w:val="28"/>
                <w:u w:val="single"/>
                <w:lang w:val="uk-UA"/>
              </w:rPr>
            </w:pPr>
            <w:r w:rsidRPr="00D63212">
              <w:rPr>
                <w:sz w:val="28"/>
                <w:szCs w:val="28"/>
                <w:u w:val="single"/>
                <w:lang w:val="uk-UA"/>
              </w:rPr>
              <w:t>Очікувані результати:</w:t>
            </w:r>
          </w:p>
          <w:p w:rsidR="00122A70" w:rsidRDefault="00122A70" w:rsidP="001A7929">
            <w:pPr>
              <w:pStyle w:val="aff7"/>
              <w:ind w:left="567"/>
              <w:jc w:val="both"/>
              <w:rPr>
                <w:sz w:val="28"/>
                <w:szCs w:val="28"/>
                <w:lang w:val="uk-UA"/>
              </w:rPr>
            </w:pPr>
            <w:r w:rsidRPr="00D63212">
              <w:rPr>
                <w:sz w:val="28"/>
                <w:szCs w:val="28"/>
                <w:lang w:val="uk-UA"/>
              </w:rPr>
              <w:t>зменшення кількості дітей-сиріт;</w:t>
            </w:r>
          </w:p>
          <w:p w:rsidR="00122A70" w:rsidRPr="00D63212" w:rsidRDefault="00122A70" w:rsidP="001A7929">
            <w:pPr>
              <w:pStyle w:val="aff7"/>
              <w:ind w:left="567"/>
              <w:jc w:val="both"/>
              <w:rPr>
                <w:sz w:val="28"/>
                <w:szCs w:val="28"/>
                <w:lang w:val="uk-UA"/>
              </w:rPr>
            </w:pPr>
            <w:r>
              <w:rPr>
                <w:sz w:val="28"/>
                <w:szCs w:val="28"/>
                <w:lang w:val="uk-UA"/>
              </w:rPr>
              <w:t>забезпечення належного супроводу дітей зі статусом дитина-інвалід;</w:t>
            </w:r>
          </w:p>
          <w:p w:rsidR="00122A70" w:rsidRPr="00D63212" w:rsidRDefault="00122A70" w:rsidP="001A7929">
            <w:pPr>
              <w:pStyle w:val="aff7"/>
              <w:ind w:firstLine="567"/>
              <w:jc w:val="both"/>
              <w:rPr>
                <w:sz w:val="28"/>
                <w:szCs w:val="28"/>
                <w:lang w:val="uk-UA"/>
              </w:rPr>
            </w:pPr>
            <w:r w:rsidRPr="00D63212">
              <w:rPr>
                <w:sz w:val="28"/>
                <w:szCs w:val="28"/>
                <w:lang w:val="uk-UA"/>
              </w:rPr>
              <w:t xml:space="preserve">недопущення влаштування до притулків дітей-сиріт та дітей, позбавлених батьківського піклування;  </w:t>
            </w:r>
          </w:p>
          <w:p w:rsidR="00122A70" w:rsidRPr="00D63212" w:rsidRDefault="00122A70" w:rsidP="001A7929">
            <w:pPr>
              <w:pStyle w:val="aff7"/>
              <w:ind w:firstLine="567"/>
              <w:jc w:val="both"/>
              <w:rPr>
                <w:sz w:val="28"/>
                <w:szCs w:val="28"/>
                <w:lang w:val="uk-UA"/>
              </w:rPr>
            </w:pPr>
            <w:r w:rsidRPr="00D63212">
              <w:rPr>
                <w:sz w:val="28"/>
                <w:szCs w:val="28"/>
                <w:lang w:val="uk-UA"/>
              </w:rPr>
              <w:t>збільшення кількості прийомних сімей;</w:t>
            </w:r>
          </w:p>
          <w:p w:rsidR="00122A70" w:rsidRPr="00D63212" w:rsidRDefault="00122A70" w:rsidP="001A7929">
            <w:pPr>
              <w:pStyle w:val="aff7"/>
              <w:ind w:firstLine="567"/>
              <w:jc w:val="both"/>
              <w:rPr>
                <w:sz w:val="28"/>
                <w:szCs w:val="28"/>
                <w:lang w:val="uk-UA"/>
              </w:rPr>
            </w:pPr>
            <w:r w:rsidRPr="00D63212">
              <w:rPr>
                <w:sz w:val="28"/>
                <w:szCs w:val="28"/>
                <w:lang w:val="uk-UA"/>
              </w:rPr>
              <w:t>збільшення кількості проведених профілактичних рейдів "Діти вулиці";</w:t>
            </w:r>
          </w:p>
          <w:p w:rsidR="00122A70" w:rsidRDefault="00122A70" w:rsidP="001A7929">
            <w:pPr>
              <w:pStyle w:val="aff7"/>
              <w:ind w:firstLine="567"/>
              <w:jc w:val="both"/>
              <w:rPr>
                <w:sz w:val="28"/>
                <w:szCs w:val="28"/>
                <w:lang w:val="uk-UA"/>
              </w:rPr>
            </w:pPr>
            <w:r>
              <w:rPr>
                <w:sz w:val="28"/>
                <w:szCs w:val="28"/>
                <w:lang w:val="uk-UA"/>
              </w:rPr>
              <w:t>зменшення</w:t>
            </w:r>
            <w:r w:rsidRPr="00D63212">
              <w:rPr>
                <w:sz w:val="28"/>
                <w:szCs w:val="28"/>
                <w:lang w:val="uk-UA"/>
              </w:rPr>
              <w:t xml:space="preserve"> кількості скоєних злочинів неповнолітніми</w:t>
            </w:r>
            <w:r>
              <w:rPr>
                <w:sz w:val="28"/>
                <w:szCs w:val="28"/>
                <w:lang w:val="uk-UA"/>
              </w:rPr>
              <w:t>;</w:t>
            </w:r>
          </w:p>
          <w:p w:rsidR="00122A70" w:rsidRPr="00F82F5F" w:rsidRDefault="00122A70" w:rsidP="001A7929">
            <w:pPr>
              <w:pStyle w:val="aff7"/>
              <w:ind w:firstLine="567"/>
              <w:jc w:val="both"/>
              <w:rPr>
                <w:sz w:val="28"/>
                <w:szCs w:val="28"/>
                <w:lang w:val="uk-UA"/>
              </w:rPr>
            </w:pPr>
            <w:r>
              <w:rPr>
                <w:sz w:val="28"/>
                <w:szCs w:val="28"/>
                <w:lang w:val="uk-UA"/>
              </w:rPr>
              <w:t>дотримання вимог чинного законодавства щодо порядку отримання дітьми-сиротами, позбавленими батьківського піклування одноразової допомоги, після досягнення 18 – річного віку.</w:t>
            </w:r>
          </w:p>
        </w:tc>
        <w:tc>
          <w:tcPr>
            <w:tcW w:w="4906" w:type="dxa"/>
          </w:tcPr>
          <w:p w:rsidR="00122A70" w:rsidRPr="00C44782" w:rsidRDefault="00122A70" w:rsidP="001A7929">
            <w:pPr>
              <w:pStyle w:val="aff7"/>
              <w:ind w:firstLine="567"/>
              <w:jc w:val="both"/>
              <w:rPr>
                <w:noProof/>
                <w:position w:val="6"/>
                <w:sz w:val="28"/>
                <w:szCs w:val="28"/>
                <w:lang w:val="uk-UA"/>
              </w:rPr>
            </w:pPr>
            <w:r>
              <w:rPr>
                <w:noProof/>
                <w:position w:val="6"/>
                <w:sz w:val="28"/>
                <w:szCs w:val="28"/>
                <w:lang w:val="uk-UA"/>
              </w:rPr>
              <w:t xml:space="preserve"> </w:t>
            </w:r>
          </w:p>
          <w:p w:rsidR="00122A70" w:rsidRDefault="00122A70" w:rsidP="001A7929">
            <w:pPr>
              <w:pStyle w:val="aff7"/>
              <w:ind w:firstLine="567"/>
              <w:jc w:val="both"/>
              <w:rPr>
                <w:position w:val="6"/>
                <w:sz w:val="28"/>
                <w:szCs w:val="28"/>
                <w:lang w:val="uk-UA"/>
              </w:rPr>
            </w:pPr>
          </w:p>
          <w:p w:rsidR="00122A70" w:rsidRPr="00C44782" w:rsidRDefault="00122A70" w:rsidP="001A7929">
            <w:pPr>
              <w:pStyle w:val="aff7"/>
              <w:ind w:firstLine="567"/>
              <w:jc w:val="both"/>
              <w:rPr>
                <w:position w:val="6"/>
                <w:sz w:val="28"/>
                <w:szCs w:val="28"/>
                <w:lang w:val="uk-UA"/>
              </w:rPr>
            </w:pPr>
          </w:p>
        </w:tc>
      </w:tr>
      <w:tr w:rsidR="00122A70" w:rsidRPr="007411D8" w:rsidTr="001A7929">
        <w:tc>
          <w:tcPr>
            <w:tcW w:w="9747" w:type="dxa"/>
          </w:tcPr>
          <w:p w:rsidR="00122A70" w:rsidRDefault="00122A70" w:rsidP="001A7929">
            <w:pPr>
              <w:pStyle w:val="aff7"/>
              <w:rPr>
                <w:rFonts w:eastAsia="Arial,Bold"/>
                <w:b/>
                <w:sz w:val="28"/>
                <w:szCs w:val="28"/>
                <w:u w:val="single"/>
                <w:lang w:val="uk-UA"/>
              </w:rPr>
            </w:pPr>
          </w:p>
          <w:p w:rsidR="00122A70" w:rsidRPr="00051EEC" w:rsidRDefault="00122A70" w:rsidP="001A7929">
            <w:pPr>
              <w:pStyle w:val="aff7"/>
              <w:ind w:firstLine="567"/>
              <w:jc w:val="center"/>
              <w:rPr>
                <w:b/>
                <w:sz w:val="28"/>
                <w:szCs w:val="28"/>
                <w:u w:val="single"/>
                <w:lang w:val="uk-UA"/>
              </w:rPr>
            </w:pPr>
            <w:r>
              <w:rPr>
                <w:rFonts w:eastAsia="Arial,Bold"/>
                <w:b/>
                <w:sz w:val="28"/>
                <w:szCs w:val="28"/>
                <w:u w:val="single"/>
                <w:lang w:val="uk-UA"/>
              </w:rPr>
              <w:t>4. Збереження</w:t>
            </w:r>
            <w:r w:rsidRPr="00461F94">
              <w:rPr>
                <w:rFonts w:eastAsia="Arial,Bold"/>
                <w:b/>
                <w:sz w:val="28"/>
                <w:szCs w:val="28"/>
                <w:u w:val="single"/>
                <w:lang w:val="uk-UA"/>
              </w:rPr>
              <w:t xml:space="preserve"> інфраструктури та базових секторів</w:t>
            </w:r>
          </w:p>
          <w:p w:rsidR="00122A70" w:rsidRPr="00051EEC" w:rsidRDefault="00122A70" w:rsidP="001A7929">
            <w:pPr>
              <w:pStyle w:val="aff7"/>
              <w:ind w:firstLine="567"/>
              <w:jc w:val="both"/>
              <w:rPr>
                <w:sz w:val="28"/>
                <w:szCs w:val="28"/>
                <w:lang w:val="uk-UA"/>
              </w:rPr>
            </w:pPr>
          </w:p>
          <w:p w:rsidR="00122A70" w:rsidRPr="001F76EA" w:rsidRDefault="00122A70" w:rsidP="001A7929">
            <w:pPr>
              <w:pStyle w:val="aff7"/>
              <w:ind w:firstLine="567"/>
              <w:jc w:val="both"/>
              <w:rPr>
                <w:b/>
                <w:sz w:val="28"/>
                <w:szCs w:val="28"/>
                <w:highlight w:val="cyan"/>
                <w:u w:val="single"/>
                <w:lang w:val="uk-UA"/>
              </w:rPr>
            </w:pPr>
            <w:r w:rsidRPr="00253EE5">
              <w:rPr>
                <w:rFonts w:eastAsia="Arial,Bold"/>
                <w:b/>
                <w:sz w:val="28"/>
                <w:szCs w:val="28"/>
                <w:u w:val="single"/>
                <w:lang w:val="uk-UA"/>
              </w:rPr>
              <w:t>4.1. Транспортна</w:t>
            </w:r>
            <w:r w:rsidRPr="001F76EA">
              <w:rPr>
                <w:rFonts w:eastAsia="Arial,Bold"/>
                <w:b/>
                <w:sz w:val="28"/>
                <w:szCs w:val="28"/>
                <w:u w:val="single"/>
                <w:lang w:val="uk-UA"/>
              </w:rPr>
              <w:t xml:space="preserve"> інфраструктура та зв’язок</w:t>
            </w:r>
            <w:r w:rsidRPr="001F76EA">
              <w:rPr>
                <w:rFonts w:eastAsia="Arial,Bold"/>
                <w:b/>
                <w:u w:val="single"/>
              </w:rPr>
              <w:t>.</w:t>
            </w:r>
            <w:r w:rsidRPr="001F76EA">
              <w:rPr>
                <w:rStyle w:val="aff1"/>
                <w:b/>
                <w:color w:val="000000"/>
                <w:sz w:val="28"/>
                <w:szCs w:val="28"/>
                <w:lang w:val="uk-UA"/>
              </w:rPr>
              <w:t xml:space="preserve"> </w:t>
            </w:r>
          </w:p>
        </w:tc>
        <w:tc>
          <w:tcPr>
            <w:tcW w:w="4906" w:type="dxa"/>
          </w:tcPr>
          <w:p w:rsidR="00122A70" w:rsidRPr="007411D8" w:rsidRDefault="00122A70" w:rsidP="001A7929">
            <w:pPr>
              <w:pStyle w:val="aff7"/>
              <w:ind w:firstLine="567"/>
              <w:jc w:val="both"/>
              <w:rPr>
                <w:noProof/>
                <w:position w:val="6"/>
                <w:sz w:val="28"/>
                <w:szCs w:val="28"/>
                <w:highlight w:val="cyan"/>
                <w:lang w:val="uk-UA"/>
              </w:rPr>
            </w:pPr>
          </w:p>
        </w:tc>
      </w:tr>
    </w:tbl>
    <w:p w:rsidR="00122A70" w:rsidRPr="007411D8" w:rsidRDefault="00122A70" w:rsidP="00122A70">
      <w:pPr>
        <w:pStyle w:val="aff7"/>
        <w:jc w:val="both"/>
        <w:rPr>
          <w:rStyle w:val="aff1"/>
          <w:b/>
          <w:color w:val="000000"/>
          <w:sz w:val="2"/>
          <w:szCs w:val="2"/>
          <w:lang w:val="uk-UA"/>
        </w:rPr>
      </w:pP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w:t>
      </w:r>
    </w:p>
    <w:p w:rsidR="00122A70" w:rsidRPr="001F76EA" w:rsidRDefault="00122A70" w:rsidP="00122A70">
      <w:pPr>
        <w:pStyle w:val="aff7"/>
        <w:ind w:firstLine="567"/>
        <w:jc w:val="both"/>
        <w:rPr>
          <w:sz w:val="28"/>
          <w:szCs w:val="28"/>
          <w:lang w:val="uk-UA"/>
        </w:rPr>
      </w:pPr>
      <w:r w:rsidRPr="001F76EA">
        <w:rPr>
          <w:sz w:val="28"/>
          <w:szCs w:val="28"/>
          <w:lang w:val="uk-UA"/>
        </w:rPr>
        <w:t>максимальне охоплення населених пунктів громади автотранспортним сполученням;</w:t>
      </w:r>
    </w:p>
    <w:p w:rsidR="00122A70" w:rsidRDefault="00122A70" w:rsidP="00122A70">
      <w:pPr>
        <w:pStyle w:val="aff7"/>
        <w:ind w:firstLine="567"/>
        <w:jc w:val="both"/>
        <w:rPr>
          <w:sz w:val="28"/>
          <w:szCs w:val="28"/>
          <w:lang w:val="uk-UA"/>
        </w:rPr>
      </w:pPr>
      <w:r w:rsidRPr="001F76EA">
        <w:rPr>
          <w:sz w:val="28"/>
          <w:szCs w:val="28"/>
          <w:lang w:val="uk-UA"/>
        </w:rPr>
        <w:t>підвищення якості послуг пасажирс</w:t>
      </w:r>
      <w:r>
        <w:rPr>
          <w:sz w:val="28"/>
          <w:szCs w:val="28"/>
          <w:lang w:val="uk-UA"/>
        </w:rPr>
        <w:t>ьких перевезень автотранспортом;</w:t>
      </w:r>
    </w:p>
    <w:p w:rsidR="00122A70" w:rsidRDefault="00122A70" w:rsidP="00122A70">
      <w:pPr>
        <w:pStyle w:val="aff7"/>
        <w:ind w:firstLine="567"/>
        <w:jc w:val="both"/>
        <w:rPr>
          <w:sz w:val="28"/>
          <w:szCs w:val="28"/>
          <w:lang w:val="uk-UA"/>
        </w:rPr>
      </w:pPr>
      <w:r w:rsidRPr="00D63212">
        <w:rPr>
          <w:sz w:val="28"/>
          <w:szCs w:val="28"/>
          <w:lang w:val="uk-UA"/>
        </w:rPr>
        <w:t>забезпечення безперебійного руху автомобільного транспорту, здійснення автотранспортних пасажирських перевезень</w:t>
      </w:r>
      <w:r>
        <w:rPr>
          <w:sz w:val="28"/>
          <w:szCs w:val="28"/>
          <w:lang w:val="uk-UA"/>
        </w:rPr>
        <w:t>;</w:t>
      </w:r>
    </w:p>
    <w:p w:rsidR="00122A70" w:rsidRDefault="00122A70" w:rsidP="00122A70">
      <w:pPr>
        <w:pStyle w:val="aff7"/>
        <w:ind w:firstLine="567"/>
        <w:jc w:val="both"/>
        <w:rPr>
          <w:sz w:val="28"/>
          <w:szCs w:val="28"/>
          <w:lang w:val="uk-UA"/>
        </w:rPr>
      </w:pPr>
      <w:r w:rsidRPr="001F76EA">
        <w:rPr>
          <w:sz w:val="28"/>
          <w:szCs w:val="28"/>
          <w:lang w:val="uk-UA"/>
        </w:rPr>
        <w:t xml:space="preserve">подальший розвиток </w:t>
      </w:r>
      <w:r>
        <w:rPr>
          <w:sz w:val="28"/>
          <w:szCs w:val="28"/>
          <w:lang w:val="uk-UA"/>
        </w:rPr>
        <w:t>м</w:t>
      </w:r>
      <w:r w:rsidRPr="001F76EA">
        <w:rPr>
          <w:sz w:val="28"/>
          <w:szCs w:val="28"/>
          <w:lang w:val="uk-UA"/>
        </w:rPr>
        <w:t>ережі швидкісного Інтернету</w:t>
      </w:r>
      <w:r>
        <w:rPr>
          <w:sz w:val="28"/>
          <w:szCs w:val="28"/>
          <w:lang w:val="uk-UA"/>
        </w:rPr>
        <w:t>.</w:t>
      </w:r>
    </w:p>
    <w:p w:rsidR="00122A70" w:rsidRDefault="00122A70" w:rsidP="00122A70">
      <w:pPr>
        <w:pStyle w:val="aff7"/>
        <w:ind w:firstLine="567"/>
        <w:jc w:val="both"/>
        <w:rPr>
          <w:rFonts w:eastAsia="Arial,Bold"/>
          <w:b/>
          <w:sz w:val="28"/>
          <w:szCs w:val="28"/>
          <w:u w:val="single"/>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Default="00122A70" w:rsidP="00122A70">
      <w:pPr>
        <w:pStyle w:val="aff7"/>
        <w:ind w:firstLine="567"/>
        <w:jc w:val="both"/>
        <w:rPr>
          <w:sz w:val="28"/>
          <w:szCs w:val="28"/>
          <w:lang w:val="uk-UA"/>
        </w:rPr>
      </w:pPr>
      <w:r w:rsidRPr="00D63212">
        <w:rPr>
          <w:sz w:val="28"/>
          <w:szCs w:val="28"/>
          <w:lang w:val="uk-UA"/>
        </w:rPr>
        <w:t>експлуатаційне утримання та ремонт автомобільних доріг комунальної власності загальною протяжністю;</w:t>
      </w:r>
    </w:p>
    <w:p w:rsidR="00122A70" w:rsidRDefault="00122A70" w:rsidP="00122A70">
      <w:pPr>
        <w:pStyle w:val="aff7"/>
        <w:ind w:firstLine="567"/>
        <w:jc w:val="both"/>
        <w:rPr>
          <w:sz w:val="28"/>
          <w:szCs w:val="28"/>
          <w:lang w:val="uk-UA"/>
        </w:rPr>
      </w:pPr>
      <w:r>
        <w:rPr>
          <w:sz w:val="28"/>
          <w:szCs w:val="28"/>
          <w:lang w:val="uk-UA"/>
        </w:rPr>
        <w:t>співпраця з</w:t>
      </w:r>
      <w:r w:rsidRPr="00D63212">
        <w:rPr>
          <w:sz w:val="28"/>
          <w:szCs w:val="28"/>
          <w:lang w:val="uk-UA"/>
        </w:rPr>
        <w:t xml:space="preserve"> основним перев</w:t>
      </w:r>
      <w:r>
        <w:rPr>
          <w:sz w:val="28"/>
          <w:szCs w:val="28"/>
          <w:lang w:val="uk-UA"/>
        </w:rPr>
        <w:t>ізником з перевезення пасажирів</w:t>
      </w:r>
      <w:r w:rsidRPr="00D63212">
        <w:rPr>
          <w:sz w:val="28"/>
          <w:szCs w:val="28"/>
          <w:lang w:val="uk-UA"/>
        </w:rPr>
        <w:t xml:space="preserve"> на приміських та міжміських маршрутах залишиться ТДВ "Дніпропетровське АТП-11228"</w:t>
      </w:r>
      <w:r>
        <w:rPr>
          <w:sz w:val="28"/>
          <w:szCs w:val="28"/>
          <w:lang w:val="uk-UA"/>
        </w:rPr>
        <w:t>;</w:t>
      </w:r>
    </w:p>
    <w:p w:rsidR="00122A70" w:rsidRDefault="00122A70" w:rsidP="00122A70">
      <w:pPr>
        <w:pStyle w:val="aff7"/>
        <w:ind w:firstLine="567"/>
        <w:jc w:val="both"/>
        <w:rPr>
          <w:sz w:val="28"/>
          <w:szCs w:val="28"/>
          <w:lang w:val="uk-UA"/>
        </w:rPr>
      </w:pPr>
      <w:r>
        <w:rPr>
          <w:sz w:val="28"/>
          <w:szCs w:val="28"/>
          <w:lang w:val="uk-UA"/>
        </w:rPr>
        <w:t xml:space="preserve">надання пропозицій щодо внесення змін до </w:t>
      </w:r>
      <w:r w:rsidRPr="00D63212">
        <w:rPr>
          <w:sz w:val="28"/>
          <w:szCs w:val="28"/>
          <w:lang w:val="uk-UA"/>
        </w:rPr>
        <w:t>затверджених маршрутів загального користування</w:t>
      </w:r>
      <w:r w:rsidRPr="00113A50">
        <w:rPr>
          <w:sz w:val="28"/>
          <w:szCs w:val="28"/>
          <w:lang w:val="uk-UA"/>
        </w:rPr>
        <w:t xml:space="preserve"> </w:t>
      </w:r>
      <w:r>
        <w:rPr>
          <w:sz w:val="28"/>
          <w:szCs w:val="28"/>
          <w:lang w:val="uk-UA"/>
        </w:rPr>
        <w:t xml:space="preserve">з метою сприяння </w:t>
      </w:r>
      <w:r w:rsidRPr="00D63212">
        <w:rPr>
          <w:sz w:val="28"/>
          <w:szCs w:val="28"/>
          <w:lang w:val="uk-UA"/>
        </w:rPr>
        <w:t>належно</w:t>
      </w:r>
      <w:r>
        <w:rPr>
          <w:sz w:val="28"/>
          <w:szCs w:val="28"/>
          <w:lang w:val="uk-UA"/>
        </w:rPr>
        <w:t>му</w:t>
      </w:r>
      <w:r w:rsidRPr="00D63212">
        <w:rPr>
          <w:sz w:val="28"/>
          <w:szCs w:val="28"/>
          <w:lang w:val="uk-UA"/>
        </w:rPr>
        <w:t xml:space="preserve"> автобусно</w:t>
      </w:r>
      <w:r>
        <w:rPr>
          <w:sz w:val="28"/>
          <w:szCs w:val="28"/>
          <w:lang w:val="uk-UA"/>
        </w:rPr>
        <w:t>му</w:t>
      </w:r>
      <w:r w:rsidRPr="00D63212">
        <w:rPr>
          <w:sz w:val="28"/>
          <w:szCs w:val="28"/>
          <w:lang w:val="uk-UA"/>
        </w:rPr>
        <w:t xml:space="preserve"> </w:t>
      </w:r>
      <w:r>
        <w:rPr>
          <w:sz w:val="28"/>
          <w:szCs w:val="28"/>
          <w:lang w:val="uk-UA"/>
        </w:rPr>
        <w:t>сполученню</w:t>
      </w:r>
      <w:r w:rsidRPr="00D63212">
        <w:rPr>
          <w:sz w:val="28"/>
          <w:szCs w:val="28"/>
          <w:lang w:val="uk-UA"/>
        </w:rPr>
        <w:t>;</w:t>
      </w:r>
    </w:p>
    <w:p w:rsidR="00122A70" w:rsidRPr="001F76EA" w:rsidRDefault="00122A70" w:rsidP="00122A70">
      <w:pPr>
        <w:pStyle w:val="aff7"/>
        <w:ind w:firstLine="567"/>
        <w:jc w:val="both"/>
        <w:rPr>
          <w:sz w:val="28"/>
          <w:szCs w:val="28"/>
          <w:lang w:val="uk-UA"/>
        </w:rPr>
      </w:pPr>
      <w:r>
        <w:rPr>
          <w:sz w:val="28"/>
          <w:szCs w:val="28"/>
          <w:lang w:val="uk-UA"/>
        </w:rPr>
        <w:t xml:space="preserve">співпраця з </w:t>
      </w:r>
      <w:r w:rsidRPr="001F76EA">
        <w:rPr>
          <w:sz w:val="28"/>
          <w:szCs w:val="28"/>
          <w:lang w:val="uk-UA"/>
        </w:rPr>
        <w:t>телекомунікаційними підприємствами-провайдерами щодо продовж</w:t>
      </w:r>
      <w:r>
        <w:rPr>
          <w:sz w:val="28"/>
          <w:szCs w:val="28"/>
          <w:lang w:val="uk-UA"/>
        </w:rPr>
        <w:t>е</w:t>
      </w:r>
      <w:r w:rsidRPr="001F76EA">
        <w:rPr>
          <w:sz w:val="28"/>
          <w:szCs w:val="28"/>
          <w:lang w:val="uk-UA"/>
        </w:rPr>
        <w:t xml:space="preserve">ння роботи у напрямку розвитку мережі швидкісного Інтернету </w:t>
      </w:r>
      <w:r>
        <w:rPr>
          <w:sz w:val="28"/>
          <w:szCs w:val="28"/>
          <w:lang w:val="uk-UA"/>
        </w:rPr>
        <w:t xml:space="preserve">                              </w:t>
      </w:r>
      <w:r w:rsidRPr="001F76EA">
        <w:rPr>
          <w:sz w:val="28"/>
          <w:szCs w:val="28"/>
          <w:lang w:val="uk-UA"/>
        </w:rPr>
        <w:t>на території громади;</w:t>
      </w:r>
    </w:p>
    <w:p w:rsidR="00122A70" w:rsidRDefault="00122A70" w:rsidP="00122A70">
      <w:pPr>
        <w:pStyle w:val="aff7"/>
        <w:ind w:firstLine="567"/>
        <w:jc w:val="both"/>
        <w:rPr>
          <w:sz w:val="28"/>
          <w:szCs w:val="28"/>
          <w:lang w:val="uk-UA"/>
        </w:rPr>
      </w:pPr>
      <w:r>
        <w:rPr>
          <w:sz w:val="28"/>
          <w:szCs w:val="28"/>
          <w:lang w:val="uk-UA"/>
        </w:rPr>
        <w:t xml:space="preserve">створення </w:t>
      </w:r>
      <w:r>
        <w:rPr>
          <w:sz w:val="28"/>
          <w:szCs w:val="28"/>
          <w:lang w:val="en-US"/>
        </w:rPr>
        <w:t>WI</w:t>
      </w:r>
      <w:r w:rsidRPr="001F76EA">
        <w:rPr>
          <w:sz w:val="28"/>
          <w:szCs w:val="28"/>
          <w:lang w:val="uk-UA"/>
        </w:rPr>
        <w:t>-</w:t>
      </w:r>
      <w:r>
        <w:rPr>
          <w:sz w:val="28"/>
          <w:szCs w:val="28"/>
          <w:lang w:val="en-US"/>
        </w:rPr>
        <w:t>FI</w:t>
      </w:r>
      <w:r w:rsidRPr="001F76EA">
        <w:rPr>
          <w:sz w:val="28"/>
          <w:szCs w:val="28"/>
          <w:lang w:val="uk-UA"/>
        </w:rPr>
        <w:t xml:space="preserve"> </w:t>
      </w:r>
      <w:r>
        <w:rPr>
          <w:sz w:val="28"/>
          <w:szCs w:val="28"/>
          <w:lang w:val="uk-UA"/>
        </w:rPr>
        <w:t>зон у місцях відпочинку різних гендерних груп населення.</w:t>
      </w:r>
    </w:p>
    <w:p w:rsidR="00122A70" w:rsidRPr="001F76EA" w:rsidRDefault="00122A70" w:rsidP="00122A70">
      <w:pPr>
        <w:pStyle w:val="aff7"/>
        <w:ind w:firstLine="567"/>
        <w:jc w:val="both"/>
        <w:rPr>
          <w:sz w:val="28"/>
          <w:szCs w:val="28"/>
          <w:lang w:val="uk-UA"/>
        </w:rPr>
      </w:pPr>
    </w:p>
    <w:tbl>
      <w:tblPr>
        <w:tblW w:w="14816" w:type="dxa"/>
        <w:tblLayout w:type="fixed"/>
        <w:tblLook w:val="00A0" w:firstRow="1" w:lastRow="0" w:firstColumn="1" w:lastColumn="0" w:noHBand="0" w:noVBand="0"/>
      </w:tblPr>
      <w:tblGrid>
        <w:gridCol w:w="9747"/>
        <w:gridCol w:w="5069"/>
      </w:tblGrid>
      <w:tr w:rsidR="00122A70" w:rsidRPr="00C44782" w:rsidTr="001A7929">
        <w:tc>
          <w:tcPr>
            <w:tcW w:w="9747" w:type="dxa"/>
          </w:tcPr>
          <w:p w:rsidR="00122A70" w:rsidRPr="00D63212" w:rsidRDefault="00122A70" w:rsidP="001A7929">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Pr="00D63212" w:rsidRDefault="00122A70" w:rsidP="001A7929">
            <w:pPr>
              <w:pStyle w:val="aff7"/>
              <w:ind w:firstLine="567"/>
              <w:jc w:val="both"/>
              <w:rPr>
                <w:sz w:val="28"/>
                <w:szCs w:val="28"/>
                <w:lang w:val="uk-UA"/>
              </w:rPr>
            </w:pPr>
            <w:r w:rsidRPr="00D63212">
              <w:rPr>
                <w:sz w:val="28"/>
                <w:szCs w:val="28"/>
                <w:lang w:val="uk-UA"/>
              </w:rPr>
              <w:t>збереження існуючої вулично-дорожньої та автотранспортної  пасажирської мережі;</w:t>
            </w:r>
          </w:p>
          <w:p w:rsidR="00122A70" w:rsidRDefault="00122A70" w:rsidP="001A7929">
            <w:pPr>
              <w:pStyle w:val="aff7"/>
              <w:ind w:firstLine="567"/>
              <w:jc w:val="both"/>
              <w:rPr>
                <w:bCs/>
                <w:sz w:val="28"/>
                <w:szCs w:val="28"/>
                <w:lang w:val="uk-UA"/>
              </w:rPr>
            </w:pPr>
            <w:r w:rsidRPr="001F76EA">
              <w:rPr>
                <w:bCs/>
                <w:sz w:val="28"/>
                <w:szCs w:val="28"/>
                <w:lang w:val="uk-UA"/>
              </w:rPr>
              <w:t>розгортання бездротового доступу до мережі Інтернет у сільській місцевості</w:t>
            </w:r>
            <w:r>
              <w:rPr>
                <w:bCs/>
                <w:sz w:val="28"/>
                <w:szCs w:val="28"/>
                <w:lang w:val="uk-UA"/>
              </w:rPr>
              <w:t>;</w:t>
            </w:r>
          </w:p>
          <w:p w:rsidR="00122A70" w:rsidRDefault="00122A70" w:rsidP="001A7929">
            <w:pPr>
              <w:pStyle w:val="aff7"/>
              <w:ind w:firstLine="567"/>
              <w:rPr>
                <w:sz w:val="28"/>
                <w:szCs w:val="28"/>
                <w:lang w:val="uk-UA"/>
              </w:rPr>
            </w:pPr>
            <w:r w:rsidRPr="00D63212">
              <w:rPr>
                <w:sz w:val="28"/>
                <w:szCs w:val="28"/>
                <w:lang w:val="uk-UA"/>
              </w:rPr>
              <w:t>розвиток інформаційного суспільства</w:t>
            </w:r>
            <w:r>
              <w:rPr>
                <w:sz w:val="28"/>
                <w:szCs w:val="28"/>
                <w:lang w:val="uk-UA"/>
              </w:rPr>
              <w:t>.</w:t>
            </w:r>
          </w:p>
          <w:p w:rsidR="00122A70" w:rsidRPr="00C44782" w:rsidRDefault="00122A70" w:rsidP="001A7929">
            <w:pPr>
              <w:pStyle w:val="aff7"/>
              <w:ind w:firstLine="567"/>
              <w:rPr>
                <w:sz w:val="28"/>
                <w:szCs w:val="28"/>
                <w:lang w:val="uk-UA"/>
              </w:rPr>
            </w:pPr>
          </w:p>
        </w:tc>
        <w:tc>
          <w:tcPr>
            <w:tcW w:w="5069" w:type="dxa"/>
          </w:tcPr>
          <w:p w:rsidR="00122A70" w:rsidRPr="00C44782" w:rsidRDefault="00122A70" w:rsidP="001A7929">
            <w:pPr>
              <w:pStyle w:val="aff7"/>
              <w:ind w:firstLine="567"/>
              <w:jc w:val="both"/>
              <w:rPr>
                <w:sz w:val="28"/>
                <w:szCs w:val="28"/>
                <w:lang w:val="uk-UA"/>
              </w:rPr>
            </w:pPr>
          </w:p>
        </w:tc>
      </w:tr>
    </w:tbl>
    <w:p w:rsidR="00122A70" w:rsidRPr="00D63212" w:rsidRDefault="00122A70" w:rsidP="00122A70">
      <w:pPr>
        <w:pStyle w:val="aff7"/>
        <w:ind w:firstLine="567"/>
        <w:jc w:val="both"/>
        <w:rPr>
          <w:rStyle w:val="aff1"/>
          <w:b/>
          <w:color w:val="000000"/>
          <w:sz w:val="28"/>
          <w:szCs w:val="28"/>
          <w:lang w:val="uk-UA"/>
        </w:rPr>
      </w:pPr>
      <w:r>
        <w:rPr>
          <w:rStyle w:val="aff1"/>
          <w:b/>
          <w:color w:val="000000"/>
          <w:sz w:val="28"/>
          <w:szCs w:val="28"/>
          <w:lang w:val="uk-UA"/>
        </w:rPr>
        <w:t>4.2</w:t>
      </w:r>
      <w:r w:rsidRPr="00D63212">
        <w:rPr>
          <w:rStyle w:val="aff1"/>
          <w:b/>
          <w:color w:val="000000"/>
          <w:sz w:val="28"/>
          <w:szCs w:val="28"/>
          <w:lang w:val="uk-UA"/>
        </w:rPr>
        <w:t>. Розвиток та підвищення конкурентоспроможності агропромислового комплексу</w:t>
      </w:r>
    </w:p>
    <w:p w:rsidR="00122A70" w:rsidRPr="00D63212"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w:t>
      </w:r>
    </w:p>
    <w:p w:rsidR="00122A70" w:rsidRDefault="00122A70" w:rsidP="00122A70">
      <w:pPr>
        <w:pStyle w:val="aff7"/>
        <w:ind w:firstLine="567"/>
        <w:jc w:val="both"/>
        <w:rPr>
          <w:sz w:val="28"/>
          <w:szCs w:val="28"/>
          <w:lang w:val="uk-UA"/>
        </w:rPr>
      </w:pPr>
      <w:r w:rsidRPr="00D63212">
        <w:rPr>
          <w:sz w:val="28"/>
          <w:szCs w:val="28"/>
          <w:lang w:val="uk-UA"/>
        </w:rPr>
        <w:t xml:space="preserve">перетворення агропромислового комплексу на високоефективний, конкурентоспроможний </w:t>
      </w:r>
      <w:r>
        <w:rPr>
          <w:sz w:val="28"/>
          <w:szCs w:val="28"/>
          <w:lang w:val="uk-UA"/>
        </w:rPr>
        <w:t>на внутрішньому</w:t>
      </w:r>
      <w:r w:rsidRPr="00D63212">
        <w:rPr>
          <w:sz w:val="28"/>
          <w:szCs w:val="28"/>
          <w:lang w:val="uk-UA"/>
        </w:rPr>
        <w:t xml:space="preserve"> та зовнішньому ринках сектор економіки </w:t>
      </w:r>
      <w:r>
        <w:rPr>
          <w:sz w:val="28"/>
          <w:szCs w:val="28"/>
          <w:lang w:val="uk-UA"/>
        </w:rPr>
        <w:t>громади</w:t>
      </w:r>
      <w:r w:rsidRPr="00D63212">
        <w:rPr>
          <w:sz w:val="28"/>
          <w:szCs w:val="28"/>
          <w:lang w:val="uk-UA"/>
        </w:rPr>
        <w:t>, формування сприятливого життєвого середовища у сільській місцевості.</w:t>
      </w:r>
    </w:p>
    <w:p w:rsidR="00122A70" w:rsidRDefault="00122A70" w:rsidP="00122A70">
      <w:pPr>
        <w:spacing w:line="216" w:lineRule="auto"/>
        <w:ind w:left="-284" w:firstLine="710"/>
      </w:pPr>
      <w:r w:rsidRPr="00D63212">
        <w:t>розвит</w:t>
      </w:r>
      <w:r>
        <w:t>о</w:t>
      </w:r>
      <w:r w:rsidRPr="00D63212">
        <w:t xml:space="preserve">к </w:t>
      </w:r>
      <w:r>
        <w:t xml:space="preserve">кооперативного та </w:t>
      </w:r>
      <w:r w:rsidRPr="00A96CB1">
        <w:t xml:space="preserve">фермерського руху </w:t>
      </w:r>
      <w:r>
        <w:t>в аграрному секторі економіки;</w:t>
      </w:r>
    </w:p>
    <w:p w:rsidR="00122A70" w:rsidRDefault="00122A70" w:rsidP="00122A70">
      <w:pPr>
        <w:spacing w:line="216" w:lineRule="auto"/>
        <w:ind w:left="-284" w:firstLine="710"/>
        <w:rPr>
          <w:rFonts w:eastAsia="Calibri"/>
          <w:lang w:eastAsia="en-US"/>
        </w:rPr>
      </w:pPr>
      <w:r>
        <w:rPr>
          <w:rFonts w:eastAsia="Calibri"/>
          <w:lang w:eastAsia="en-US"/>
        </w:rPr>
        <w:t>р</w:t>
      </w:r>
      <w:r w:rsidRPr="002D0200">
        <w:rPr>
          <w:rFonts w:eastAsia="Calibri"/>
          <w:lang w:eastAsia="en-US"/>
        </w:rPr>
        <w:t>озвиток потенціалу малих і середніх агровиробників</w:t>
      </w:r>
      <w:r>
        <w:rPr>
          <w:rFonts w:eastAsia="Calibri"/>
          <w:lang w:eastAsia="en-US"/>
        </w:rPr>
        <w:t>.</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D63212" w:rsidRDefault="00122A70" w:rsidP="00122A70">
      <w:pPr>
        <w:pStyle w:val="aff7"/>
        <w:ind w:firstLine="567"/>
        <w:jc w:val="both"/>
        <w:rPr>
          <w:sz w:val="28"/>
          <w:szCs w:val="28"/>
          <w:lang w:val="uk-UA"/>
        </w:rPr>
      </w:pPr>
      <w:r w:rsidRPr="00D63212">
        <w:rPr>
          <w:sz w:val="28"/>
          <w:szCs w:val="28"/>
          <w:lang w:val="uk-UA"/>
        </w:rPr>
        <w:t>проведення оптиміз</w:t>
      </w:r>
      <w:r>
        <w:rPr>
          <w:sz w:val="28"/>
          <w:szCs w:val="28"/>
          <w:lang w:val="uk-UA"/>
        </w:rPr>
        <w:t xml:space="preserve">ації структури посівних площ до </w:t>
      </w:r>
      <w:proofErr w:type="spellStart"/>
      <w:r w:rsidRPr="00D63212">
        <w:rPr>
          <w:sz w:val="28"/>
          <w:szCs w:val="28"/>
          <w:lang w:val="uk-UA"/>
        </w:rPr>
        <w:t>науковообґрунтованих</w:t>
      </w:r>
      <w:proofErr w:type="spellEnd"/>
      <w:r w:rsidRPr="00D63212">
        <w:rPr>
          <w:sz w:val="28"/>
          <w:szCs w:val="28"/>
          <w:lang w:val="uk-UA"/>
        </w:rPr>
        <w:t xml:space="preserve"> норм у сільськогосподарських підприємствах усіх форм власності;</w:t>
      </w:r>
    </w:p>
    <w:p w:rsidR="00122A70" w:rsidRDefault="00122A70" w:rsidP="00122A70">
      <w:pPr>
        <w:pStyle w:val="aff7"/>
        <w:ind w:firstLine="567"/>
        <w:jc w:val="both"/>
        <w:rPr>
          <w:sz w:val="28"/>
          <w:szCs w:val="28"/>
          <w:lang w:val="uk-UA"/>
        </w:rPr>
      </w:pPr>
      <w:r>
        <w:rPr>
          <w:sz w:val="28"/>
          <w:szCs w:val="28"/>
          <w:lang w:val="uk-UA"/>
        </w:rPr>
        <w:t>сприяння</w:t>
      </w:r>
      <w:r w:rsidRPr="00564E43">
        <w:rPr>
          <w:sz w:val="28"/>
          <w:szCs w:val="28"/>
          <w:lang w:val="uk-UA"/>
        </w:rPr>
        <w:t xml:space="preserve"> розвитку кооперації</w:t>
      </w:r>
      <w:r>
        <w:rPr>
          <w:sz w:val="28"/>
          <w:szCs w:val="28"/>
          <w:lang w:val="uk-UA"/>
        </w:rPr>
        <w:t xml:space="preserve"> у</w:t>
      </w:r>
      <w:r w:rsidRPr="00564E43">
        <w:rPr>
          <w:sz w:val="28"/>
          <w:szCs w:val="28"/>
          <w:lang w:val="uk-UA"/>
        </w:rPr>
        <w:t xml:space="preserve"> сільськогосподарськ</w:t>
      </w:r>
      <w:r>
        <w:rPr>
          <w:sz w:val="28"/>
          <w:szCs w:val="28"/>
          <w:lang w:val="uk-UA"/>
        </w:rPr>
        <w:t>ій галузі;</w:t>
      </w:r>
    </w:p>
    <w:p w:rsidR="00122A70" w:rsidRDefault="00122A70" w:rsidP="00122A70">
      <w:pPr>
        <w:pStyle w:val="aff7"/>
        <w:ind w:firstLine="567"/>
        <w:jc w:val="both"/>
        <w:rPr>
          <w:rFonts w:eastAsia="Calibri"/>
          <w:sz w:val="28"/>
          <w:szCs w:val="28"/>
          <w:lang w:val="uk-UA" w:eastAsia="en-US"/>
        </w:rPr>
      </w:pPr>
      <w:r>
        <w:rPr>
          <w:sz w:val="28"/>
          <w:szCs w:val="28"/>
          <w:lang w:val="uk-UA"/>
        </w:rPr>
        <w:t>н</w:t>
      </w:r>
      <w:r w:rsidRPr="002D0200">
        <w:rPr>
          <w:rFonts w:eastAsia="Calibri"/>
          <w:sz w:val="28"/>
          <w:szCs w:val="28"/>
          <w:lang w:val="uk-UA" w:eastAsia="en-US"/>
        </w:rPr>
        <w:t>адання навчально-консультативної підтримки малим та середнім виробникам сільськогосподарської продукції</w:t>
      </w:r>
      <w:r>
        <w:rPr>
          <w:rFonts w:eastAsia="Calibri"/>
          <w:sz w:val="28"/>
          <w:szCs w:val="28"/>
          <w:lang w:val="uk-UA" w:eastAsia="en-US"/>
        </w:rPr>
        <w:t>;</w:t>
      </w:r>
      <w:r w:rsidRPr="001F76EA">
        <w:rPr>
          <w:rFonts w:eastAsia="Calibri"/>
          <w:sz w:val="28"/>
          <w:szCs w:val="28"/>
          <w:lang w:val="uk-UA" w:eastAsia="en-US"/>
        </w:rPr>
        <w:t xml:space="preserve"> </w:t>
      </w:r>
    </w:p>
    <w:p w:rsidR="00122A70" w:rsidRDefault="00122A70" w:rsidP="00122A70">
      <w:pPr>
        <w:pStyle w:val="aff7"/>
        <w:ind w:firstLine="567"/>
        <w:jc w:val="both"/>
        <w:rPr>
          <w:rFonts w:eastAsia="Calibri"/>
          <w:sz w:val="28"/>
          <w:szCs w:val="28"/>
          <w:lang w:val="uk-UA" w:eastAsia="en-US"/>
        </w:rPr>
      </w:pPr>
      <w:r>
        <w:rPr>
          <w:rFonts w:eastAsia="Calibri"/>
          <w:sz w:val="28"/>
          <w:szCs w:val="28"/>
          <w:lang w:val="uk-UA" w:eastAsia="en-US"/>
        </w:rPr>
        <w:t>а</w:t>
      </w:r>
      <w:r w:rsidRPr="002D0200">
        <w:rPr>
          <w:rFonts w:eastAsia="Calibri"/>
          <w:sz w:val="28"/>
          <w:szCs w:val="28"/>
          <w:lang w:val="uk-UA" w:eastAsia="en-US"/>
        </w:rPr>
        <w:t>ктивізація взаємодії дрібних агровиробників з великими торговельними</w:t>
      </w:r>
      <w:r>
        <w:rPr>
          <w:rFonts w:eastAsia="Calibri"/>
          <w:sz w:val="28"/>
          <w:szCs w:val="28"/>
          <w:lang w:val="uk-UA" w:eastAsia="en-US"/>
        </w:rPr>
        <w:t xml:space="preserve"> мережами</w:t>
      </w:r>
    </w:p>
    <w:p w:rsidR="00122A70" w:rsidRPr="00D63212" w:rsidRDefault="00122A70" w:rsidP="00122A70">
      <w:pPr>
        <w:pStyle w:val="aff7"/>
        <w:ind w:firstLine="567"/>
        <w:jc w:val="both"/>
        <w:rPr>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gridCol w:w="5309"/>
      </w:tblGrid>
      <w:tr w:rsidR="00122A70" w:rsidRPr="00113A50" w:rsidTr="001A7929">
        <w:tc>
          <w:tcPr>
            <w:tcW w:w="9747" w:type="dxa"/>
            <w:tcBorders>
              <w:top w:val="nil"/>
              <w:left w:val="nil"/>
              <w:bottom w:val="nil"/>
              <w:right w:val="nil"/>
            </w:tcBorders>
          </w:tcPr>
          <w:p w:rsidR="00122A70" w:rsidRDefault="00122A70" w:rsidP="001A7929">
            <w:pPr>
              <w:pStyle w:val="aff7"/>
              <w:ind w:firstLine="567"/>
              <w:jc w:val="both"/>
              <w:rPr>
                <w:sz w:val="28"/>
                <w:szCs w:val="28"/>
                <w:lang w:val="uk-UA"/>
              </w:rPr>
            </w:pPr>
            <w:r w:rsidRPr="00D63212">
              <w:rPr>
                <w:sz w:val="28"/>
                <w:szCs w:val="28"/>
                <w:lang w:val="uk-UA"/>
              </w:rPr>
              <w:t>нарощування у агроформування усіх форм власності валового збору сільськогосподарських культур</w:t>
            </w:r>
            <w:r>
              <w:rPr>
                <w:sz w:val="28"/>
                <w:szCs w:val="28"/>
                <w:lang w:val="uk-UA"/>
              </w:rPr>
              <w:t>, зокрема:</w:t>
            </w:r>
            <w:r w:rsidRPr="00D63212">
              <w:rPr>
                <w:sz w:val="28"/>
                <w:szCs w:val="28"/>
                <w:lang w:val="uk-UA"/>
              </w:rPr>
              <w:t xml:space="preserve"> зерна, соняшника</w:t>
            </w:r>
            <w:r>
              <w:rPr>
                <w:sz w:val="28"/>
                <w:szCs w:val="28"/>
                <w:lang w:val="uk-UA"/>
              </w:rPr>
              <w:t>,</w:t>
            </w:r>
            <w:r w:rsidRPr="00767197">
              <w:rPr>
                <w:sz w:val="28"/>
                <w:szCs w:val="28"/>
                <w:lang w:val="uk-UA"/>
              </w:rPr>
              <w:t xml:space="preserve"> кормових культур</w:t>
            </w:r>
            <w:r>
              <w:rPr>
                <w:sz w:val="28"/>
                <w:szCs w:val="28"/>
                <w:lang w:val="uk-UA"/>
              </w:rPr>
              <w:t>;</w:t>
            </w:r>
          </w:p>
          <w:p w:rsidR="00122A70" w:rsidRDefault="00122A70" w:rsidP="001A7929">
            <w:pPr>
              <w:spacing w:line="216" w:lineRule="auto"/>
              <w:ind w:firstLine="426"/>
            </w:pPr>
            <w:r w:rsidRPr="00A438AA">
              <w:t xml:space="preserve">створення </w:t>
            </w:r>
            <w:r>
              <w:t xml:space="preserve">та функціонування </w:t>
            </w:r>
            <w:r w:rsidRPr="00A438AA">
              <w:t>кооперативів</w:t>
            </w:r>
            <w:r>
              <w:t xml:space="preserve"> (</w:t>
            </w:r>
            <w:r w:rsidRPr="00A438AA">
              <w:t xml:space="preserve">зокрема у сфері переробки </w:t>
            </w:r>
            <w:r>
              <w:t>сіль</w:t>
            </w:r>
            <w:r w:rsidRPr="00A438AA">
              <w:t>ськогосподарської продукції</w:t>
            </w:r>
            <w:r>
              <w:t>);</w:t>
            </w:r>
          </w:p>
          <w:p w:rsidR="00122A70" w:rsidRDefault="00122A70" w:rsidP="001A7929">
            <w:pPr>
              <w:pStyle w:val="aff7"/>
              <w:ind w:firstLine="567"/>
              <w:jc w:val="both"/>
              <w:rPr>
                <w:sz w:val="28"/>
                <w:szCs w:val="28"/>
                <w:lang w:val="uk-UA"/>
              </w:rPr>
            </w:pPr>
            <w:r>
              <w:rPr>
                <w:sz w:val="28"/>
                <w:szCs w:val="28"/>
                <w:lang w:val="uk-UA"/>
              </w:rPr>
              <w:t>з</w:t>
            </w:r>
            <w:r w:rsidRPr="00564E43">
              <w:rPr>
                <w:sz w:val="28"/>
                <w:szCs w:val="28"/>
                <w:lang w:val="uk-UA"/>
              </w:rPr>
              <w:t>більшення ефективності сільськогосподарського виробництва</w:t>
            </w:r>
            <w:r>
              <w:rPr>
                <w:sz w:val="28"/>
                <w:szCs w:val="28"/>
                <w:lang w:val="uk-UA"/>
              </w:rPr>
              <w:t>;</w:t>
            </w:r>
          </w:p>
          <w:p w:rsidR="00122A70" w:rsidRDefault="00122A70" w:rsidP="001A7929">
            <w:pPr>
              <w:pStyle w:val="aff7"/>
              <w:ind w:firstLine="567"/>
              <w:jc w:val="both"/>
              <w:rPr>
                <w:sz w:val="28"/>
                <w:szCs w:val="28"/>
                <w:lang w:val="uk-UA"/>
              </w:rPr>
            </w:pPr>
            <w:r>
              <w:rPr>
                <w:sz w:val="28"/>
                <w:szCs w:val="28"/>
                <w:lang w:val="uk-UA"/>
              </w:rPr>
              <w:lastRenderedPageBreak/>
              <w:t>отримання</w:t>
            </w:r>
            <w:r w:rsidRPr="00DE664F">
              <w:rPr>
                <w:sz w:val="28"/>
                <w:szCs w:val="28"/>
                <w:lang w:val="uk-UA"/>
              </w:rPr>
              <w:t xml:space="preserve"> конкурентоспроможної сільськогосподарської </w:t>
            </w:r>
            <w:r>
              <w:rPr>
                <w:sz w:val="28"/>
                <w:szCs w:val="28"/>
                <w:lang w:val="uk-UA"/>
              </w:rPr>
              <w:t>продукції;</w:t>
            </w:r>
          </w:p>
          <w:p w:rsidR="00122A70" w:rsidRDefault="00122A70" w:rsidP="001A7929">
            <w:pPr>
              <w:pStyle w:val="aff7"/>
              <w:ind w:firstLine="567"/>
              <w:jc w:val="both"/>
              <w:rPr>
                <w:sz w:val="28"/>
                <w:szCs w:val="28"/>
                <w:lang w:val="uk-UA"/>
              </w:rPr>
            </w:pPr>
            <w:r w:rsidRPr="00D63212">
              <w:rPr>
                <w:sz w:val="28"/>
                <w:szCs w:val="28"/>
                <w:lang w:val="uk-UA"/>
              </w:rPr>
              <w:t>нарощення об’ємів виробництва та зберігання високоякісного насіння кукуруд</w:t>
            </w:r>
            <w:r>
              <w:rPr>
                <w:sz w:val="28"/>
                <w:szCs w:val="28"/>
                <w:lang w:val="uk-UA"/>
              </w:rPr>
              <w:t>зи, соняшнику та рапсу</w:t>
            </w:r>
            <w:r w:rsidRPr="00D63212">
              <w:rPr>
                <w:sz w:val="28"/>
                <w:szCs w:val="28"/>
                <w:lang w:val="uk-UA"/>
              </w:rPr>
              <w:t xml:space="preserve"> при використанні найновітнішого обладнання  сільськогосподарського комплексу французької компанії </w:t>
            </w:r>
            <w:r>
              <w:rPr>
                <w:sz w:val="28"/>
                <w:szCs w:val="28"/>
                <w:lang w:val="uk-UA"/>
              </w:rPr>
              <w:t>"Маїсадур Семанс України";</w:t>
            </w:r>
          </w:p>
          <w:p w:rsidR="00122A70" w:rsidRDefault="00122A70" w:rsidP="001A7929">
            <w:pPr>
              <w:pStyle w:val="aff7"/>
              <w:ind w:firstLine="567"/>
              <w:jc w:val="both"/>
              <w:rPr>
                <w:sz w:val="28"/>
                <w:szCs w:val="28"/>
                <w:lang w:val="uk-UA"/>
              </w:rPr>
            </w:pPr>
            <w:r w:rsidRPr="00A96CB1">
              <w:rPr>
                <w:sz w:val="28"/>
                <w:szCs w:val="28"/>
                <w:lang w:val="uk-UA"/>
              </w:rPr>
              <w:t>створ</w:t>
            </w:r>
            <w:r>
              <w:rPr>
                <w:sz w:val="28"/>
                <w:szCs w:val="28"/>
                <w:lang w:val="uk-UA"/>
              </w:rPr>
              <w:t>ення</w:t>
            </w:r>
            <w:r w:rsidRPr="00A96CB1">
              <w:rPr>
                <w:sz w:val="28"/>
                <w:szCs w:val="28"/>
                <w:lang w:val="uk-UA"/>
              </w:rPr>
              <w:t xml:space="preserve"> </w:t>
            </w:r>
            <w:r>
              <w:rPr>
                <w:sz w:val="28"/>
                <w:szCs w:val="28"/>
                <w:lang w:val="uk-UA"/>
              </w:rPr>
              <w:t xml:space="preserve">додаткових </w:t>
            </w:r>
            <w:r w:rsidRPr="00A96CB1">
              <w:rPr>
                <w:sz w:val="28"/>
                <w:szCs w:val="28"/>
                <w:lang w:val="uk-UA"/>
              </w:rPr>
              <w:t>робочих місць</w:t>
            </w:r>
            <w:r>
              <w:rPr>
                <w:sz w:val="28"/>
                <w:szCs w:val="28"/>
                <w:lang w:val="uk-UA"/>
              </w:rPr>
              <w:t>;</w:t>
            </w:r>
          </w:p>
          <w:p w:rsidR="00122A70" w:rsidRDefault="00122A70" w:rsidP="001A7929">
            <w:pPr>
              <w:pStyle w:val="aff7"/>
              <w:ind w:firstLine="567"/>
              <w:jc w:val="both"/>
              <w:rPr>
                <w:sz w:val="28"/>
                <w:szCs w:val="28"/>
                <w:lang w:val="uk-UA"/>
              </w:rPr>
            </w:pPr>
            <w:r>
              <w:rPr>
                <w:sz w:val="28"/>
                <w:szCs w:val="28"/>
                <w:lang w:val="uk-UA"/>
              </w:rPr>
              <w:t>з</w:t>
            </w:r>
            <w:r w:rsidRPr="00DE664F">
              <w:rPr>
                <w:sz w:val="28"/>
                <w:szCs w:val="28"/>
                <w:lang w:val="uk-UA"/>
              </w:rPr>
              <w:t>більшення податкових надходжень до бюджет</w:t>
            </w:r>
            <w:r>
              <w:rPr>
                <w:sz w:val="28"/>
                <w:szCs w:val="28"/>
                <w:lang w:val="uk-UA"/>
              </w:rPr>
              <w:t>у громади.</w:t>
            </w:r>
          </w:p>
          <w:p w:rsidR="00122A70" w:rsidRPr="001F76EA" w:rsidRDefault="00122A70" w:rsidP="001A7929">
            <w:pPr>
              <w:pStyle w:val="aff7"/>
              <w:ind w:firstLine="567"/>
              <w:jc w:val="both"/>
              <w:rPr>
                <w:spacing w:val="-20"/>
                <w:sz w:val="28"/>
                <w:szCs w:val="28"/>
                <w:lang w:val="uk-UA"/>
              </w:rPr>
            </w:pPr>
          </w:p>
        </w:tc>
        <w:tc>
          <w:tcPr>
            <w:tcW w:w="5309" w:type="dxa"/>
            <w:tcBorders>
              <w:top w:val="nil"/>
              <w:left w:val="nil"/>
              <w:bottom w:val="nil"/>
              <w:right w:val="nil"/>
            </w:tcBorders>
          </w:tcPr>
          <w:p w:rsidR="00122A70" w:rsidRPr="00113A50" w:rsidRDefault="00122A70" w:rsidP="001A7929">
            <w:pPr>
              <w:pStyle w:val="aff7"/>
              <w:ind w:firstLine="567"/>
              <w:jc w:val="both"/>
              <w:rPr>
                <w:color w:val="FF0000"/>
                <w:sz w:val="28"/>
                <w:szCs w:val="28"/>
                <w:lang w:val="uk-UA"/>
              </w:rPr>
            </w:pPr>
          </w:p>
        </w:tc>
      </w:tr>
    </w:tbl>
    <w:p w:rsidR="00122A70" w:rsidRPr="003E1F8F" w:rsidRDefault="00122A70" w:rsidP="00122A70">
      <w:pPr>
        <w:pStyle w:val="aff7"/>
        <w:jc w:val="both"/>
        <w:rPr>
          <w:rStyle w:val="aff1"/>
          <w:b/>
          <w:color w:val="000000"/>
          <w:sz w:val="2"/>
          <w:szCs w:val="2"/>
          <w:lang w:val="uk-UA"/>
        </w:rPr>
      </w:pPr>
    </w:p>
    <w:p w:rsidR="00122A70" w:rsidRPr="00C44782" w:rsidRDefault="00122A70" w:rsidP="00122A70">
      <w:pPr>
        <w:pStyle w:val="aff7"/>
        <w:ind w:firstLine="567"/>
        <w:jc w:val="both"/>
        <w:rPr>
          <w:rStyle w:val="aff1"/>
          <w:b/>
          <w:color w:val="000000"/>
          <w:sz w:val="28"/>
          <w:szCs w:val="28"/>
          <w:lang w:val="uk-UA"/>
        </w:rPr>
      </w:pPr>
      <w:r>
        <w:rPr>
          <w:rStyle w:val="aff1"/>
          <w:b/>
          <w:color w:val="000000"/>
          <w:sz w:val="28"/>
          <w:szCs w:val="28"/>
          <w:lang w:val="uk-UA"/>
        </w:rPr>
        <w:t>4</w:t>
      </w:r>
      <w:r w:rsidRPr="001F76EA">
        <w:rPr>
          <w:rStyle w:val="aff1"/>
          <w:b/>
          <w:color w:val="000000"/>
          <w:sz w:val="28"/>
          <w:szCs w:val="28"/>
          <w:lang w:val="uk-UA"/>
        </w:rPr>
        <w:t xml:space="preserve">.3. </w:t>
      </w:r>
      <w:r>
        <w:rPr>
          <w:rStyle w:val="aff1"/>
          <w:b/>
          <w:color w:val="000000"/>
          <w:sz w:val="28"/>
          <w:szCs w:val="28"/>
          <w:lang w:val="uk-UA"/>
        </w:rPr>
        <w:t>Заходи з енергозбереження</w:t>
      </w:r>
      <w:r w:rsidRPr="009A0312">
        <w:rPr>
          <w:rStyle w:val="aff1"/>
          <w:b/>
          <w:color w:val="000000"/>
          <w:sz w:val="28"/>
          <w:szCs w:val="28"/>
          <w:lang w:val="uk-UA"/>
        </w:rPr>
        <w:t xml:space="preserve"> </w:t>
      </w:r>
    </w:p>
    <w:p w:rsidR="00122A70" w:rsidRPr="00C44782" w:rsidRDefault="00122A70" w:rsidP="00122A70">
      <w:pPr>
        <w:pStyle w:val="aff7"/>
        <w:ind w:firstLine="567"/>
        <w:jc w:val="both"/>
        <w:rPr>
          <w:rStyle w:val="aff1"/>
          <w:b/>
          <w:color w:val="000000"/>
          <w:sz w:val="28"/>
          <w:szCs w:val="28"/>
          <w:lang w:val="uk-UA"/>
        </w:rPr>
      </w:pPr>
    </w:p>
    <w:p w:rsidR="00122A70" w:rsidRDefault="00122A70" w:rsidP="00122A70">
      <w:pPr>
        <w:pStyle w:val="aff7"/>
        <w:ind w:firstLine="567"/>
        <w:jc w:val="both"/>
        <w:rPr>
          <w:sz w:val="28"/>
          <w:szCs w:val="28"/>
          <w:u w:val="single"/>
          <w:lang w:val="uk-UA"/>
        </w:rPr>
      </w:pPr>
      <w:r w:rsidRPr="00D63212">
        <w:rPr>
          <w:sz w:val="28"/>
          <w:szCs w:val="28"/>
          <w:u w:val="single"/>
          <w:lang w:val="uk-UA"/>
        </w:rPr>
        <w:t>Основні завдання:</w:t>
      </w:r>
    </w:p>
    <w:p w:rsidR="00122A70" w:rsidRDefault="00122A70" w:rsidP="00122A70">
      <w:pPr>
        <w:pStyle w:val="aff7"/>
        <w:ind w:firstLine="567"/>
        <w:jc w:val="both"/>
        <w:rPr>
          <w:sz w:val="28"/>
          <w:szCs w:val="28"/>
          <w:lang w:val="uk-UA"/>
        </w:rPr>
      </w:pPr>
      <w:r w:rsidRPr="00D63212">
        <w:rPr>
          <w:sz w:val="28"/>
          <w:szCs w:val="28"/>
          <w:lang w:val="uk-UA"/>
        </w:rPr>
        <w:t>досягнення максимальної ефективності використання паливно-енергетичних ресурсів та скорочення споживання енергоносіїв.</w:t>
      </w:r>
    </w:p>
    <w:p w:rsidR="00122A70" w:rsidRPr="00D63212" w:rsidRDefault="00122A70" w:rsidP="00122A70">
      <w:pPr>
        <w:pStyle w:val="aff7"/>
        <w:ind w:firstLine="567"/>
        <w:jc w:val="both"/>
        <w:rPr>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Default="00122A70" w:rsidP="00122A70">
      <w:r w:rsidRPr="00651EAE">
        <w:t>створення мережі міні енергогенеруючих уста</w:t>
      </w:r>
      <w:r>
        <w:t>новок альтернативної енергетики, як джерела її надходження;</w:t>
      </w:r>
    </w:p>
    <w:p w:rsidR="00122A70" w:rsidRDefault="00122A70" w:rsidP="00122A70">
      <w:r>
        <w:t>забезпечення сприятливих умов для залучення вітчизняних та іноземних інвестицій у сферу енергоефективності та енергозбереження та активізація міжнародного співробітництва;</w:t>
      </w:r>
    </w:p>
    <w:p w:rsidR="00122A70" w:rsidRDefault="00122A70" w:rsidP="00122A70">
      <w:r>
        <w:t>популяризація зеленої енергетики та енергонезалежності громади</w:t>
      </w:r>
    </w:p>
    <w:p w:rsidR="00122A70" w:rsidRDefault="00122A70" w:rsidP="00122A70">
      <w:r>
        <w:t xml:space="preserve">промоція громади, як енергонезалежної території. </w:t>
      </w:r>
    </w:p>
    <w:p w:rsidR="00122A70" w:rsidRDefault="00122A70" w:rsidP="00122A70">
      <w:r w:rsidRPr="0086280F">
        <w:t>упровадження енергозберігаючої політики в усіх галузях і сферах діяльності та пошук енергоефективних технологій виробництва</w:t>
      </w:r>
      <w:r>
        <w:t xml:space="preserve"> шляхом</w:t>
      </w:r>
      <w:r w:rsidRPr="00B22D9A">
        <w:t xml:space="preserve"> реалізаці</w:t>
      </w:r>
      <w:r>
        <w:t>ї</w:t>
      </w:r>
      <w:r w:rsidRPr="00B22D9A">
        <w:t xml:space="preserve"> енерго</w:t>
      </w:r>
      <w:r>
        <w:t>зберігаючих проектів;</w:t>
      </w:r>
    </w:p>
    <w:p w:rsidR="00122A70" w:rsidRDefault="00122A70" w:rsidP="00122A70">
      <w:pPr>
        <w:rPr>
          <w:lang w:eastAsia="sr-Latn-CS"/>
        </w:rPr>
      </w:pPr>
      <w:r w:rsidRPr="00D63212">
        <w:rPr>
          <w:lang w:eastAsia="sr-Latn-CS"/>
        </w:rPr>
        <w:t xml:space="preserve">проведення моніторингу споживання природного газу, води, </w:t>
      </w:r>
      <w:r>
        <w:rPr>
          <w:lang w:eastAsia="sr-Latn-CS"/>
        </w:rPr>
        <w:t>електричної енергії по в</w:t>
      </w:r>
      <w:r w:rsidRPr="00D63212">
        <w:rPr>
          <w:lang w:eastAsia="sr-Latn-CS"/>
        </w:rPr>
        <w:t>сіх суб’єктах соціальної інфраструктури, що фінансуються з місцевого бюджету;</w:t>
      </w:r>
    </w:p>
    <w:p w:rsidR="00122A70" w:rsidRDefault="00122A70" w:rsidP="00122A70">
      <w:r>
        <w:t>використання енергозберігаючих освітлювальних приладів для освітлення місць загального користування (світлодіоди, автоматичне регулювання режимів освітлення);</w:t>
      </w:r>
    </w:p>
    <w:p w:rsidR="00122A70" w:rsidRDefault="00122A70" w:rsidP="00122A70">
      <w:r w:rsidRPr="00D63212">
        <w:t>популяризація енергозбер</w:t>
      </w:r>
      <w:r>
        <w:t>ігаючих</w:t>
      </w:r>
      <w:r w:rsidRPr="00D63212">
        <w:t xml:space="preserve"> технологій серед мешканців </w:t>
      </w:r>
      <w:r>
        <w:t xml:space="preserve">громади через </w:t>
      </w:r>
      <w:r w:rsidR="007F7959">
        <w:t xml:space="preserve"> веб-сайт </w:t>
      </w:r>
      <w:r>
        <w:t xml:space="preserve">Могилівської </w:t>
      </w:r>
      <w:r w:rsidR="007F7959">
        <w:t>ТГ</w:t>
      </w:r>
      <w:r>
        <w:t>.</w:t>
      </w:r>
    </w:p>
    <w:p w:rsidR="00122A70" w:rsidRDefault="00122A70" w:rsidP="00122A70"/>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Очікувані результати:</w:t>
      </w:r>
    </w:p>
    <w:p w:rsidR="00122A70" w:rsidRDefault="00122A70" w:rsidP="00122A70">
      <w:r>
        <w:t>розвиток інфраструктури у сфері енергогенерації та енергозбереження;</w:t>
      </w:r>
    </w:p>
    <w:p w:rsidR="00122A70" w:rsidRDefault="00122A70" w:rsidP="00122A70">
      <w:r>
        <w:t xml:space="preserve">монтаж та реконструкція технологічного обладнання з метою скорочення витрат електроенергії на власні потреби; </w:t>
      </w:r>
    </w:p>
    <w:p w:rsidR="00122A70" w:rsidRDefault="00122A70" w:rsidP="00122A70">
      <w:r>
        <w:t>економія споживання енергоресурсу бюджетними установами громади;</w:t>
      </w:r>
    </w:p>
    <w:p w:rsidR="00122A70" w:rsidRDefault="00122A70" w:rsidP="00122A70">
      <w:r w:rsidRPr="0086280F">
        <w:t xml:space="preserve">скорочення </w:t>
      </w:r>
      <w:r>
        <w:t>використання</w:t>
      </w:r>
      <w:r w:rsidRPr="0086280F">
        <w:t xml:space="preserve"> природного газу </w:t>
      </w:r>
      <w:r>
        <w:t>шляхом</w:t>
      </w:r>
      <w:r w:rsidRPr="0086280F">
        <w:t xml:space="preserve"> заміщення частини цього споживання альтернативними видами палива</w:t>
      </w:r>
      <w:r>
        <w:t>;</w:t>
      </w:r>
    </w:p>
    <w:p w:rsidR="00122A70" w:rsidRDefault="00122A70" w:rsidP="00122A70">
      <w:r>
        <w:t>розвиток підприємницької діяльності;</w:t>
      </w:r>
    </w:p>
    <w:p w:rsidR="00122A70" w:rsidRDefault="00122A70" w:rsidP="00122A70">
      <w:r w:rsidRPr="00282E90">
        <w:t>самоорганізаці</w:t>
      </w:r>
      <w:r>
        <w:t>я</w:t>
      </w:r>
      <w:r w:rsidRPr="00282E90">
        <w:t xml:space="preserve"> на</w:t>
      </w:r>
      <w:r>
        <w:t>селення у</w:t>
      </w:r>
      <w:r w:rsidRPr="00282E90">
        <w:t> енергетичні</w:t>
      </w:r>
      <w:r>
        <w:t xml:space="preserve"> </w:t>
      </w:r>
      <w:r w:rsidRPr="00282E90">
        <w:t>кооперативи</w:t>
      </w:r>
      <w:r>
        <w:t>;</w:t>
      </w:r>
    </w:p>
    <w:p w:rsidR="00122A70" w:rsidRDefault="00122A70" w:rsidP="00122A70">
      <w:r>
        <w:t>поповнення бюджету громади за рахунок додаткових надходжень.</w:t>
      </w:r>
    </w:p>
    <w:p w:rsidR="00122A70" w:rsidRDefault="00122A70" w:rsidP="00122A70"/>
    <w:p w:rsidR="00122A70" w:rsidRPr="00143183" w:rsidRDefault="00122A70" w:rsidP="00122A70">
      <w:pPr>
        <w:pStyle w:val="aff7"/>
        <w:ind w:firstLine="567"/>
        <w:jc w:val="both"/>
        <w:rPr>
          <w:rStyle w:val="aff1"/>
          <w:b/>
          <w:color w:val="000000"/>
          <w:sz w:val="28"/>
          <w:szCs w:val="28"/>
          <w:lang w:val="uk-UA"/>
        </w:rPr>
      </w:pPr>
      <w:r w:rsidRPr="00602F58">
        <w:rPr>
          <w:rStyle w:val="aff1"/>
          <w:b/>
          <w:color w:val="000000"/>
          <w:sz w:val="28"/>
          <w:szCs w:val="28"/>
          <w:lang w:val="uk-UA"/>
        </w:rPr>
        <w:t>4</w:t>
      </w:r>
      <w:r>
        <w:rPr>
          <w:rStyle w:val="aff1"/>
          <w:b/>
          <w:color w:val="000000"/>
          <w:sz w:val="28"/>
          <w:szCs w:val="28"/>
          <w:lang w:val="uk-UA"/>
        </w:rPr>
        <w:t>.4</w:t>
      </w:r>
      <w:r w:rsidRPr="00602F58">
        <w:rPr>
          <w:rStyle w:val="aff1"/>
          <w:b/>
          <w:color w:val="000000"/>
          <w:sz w:val="28"/>
          <w:szCs w:val="28"/>
          <w:lang w:val="uk-UA"/>
        </w:rPr>
        <w:t xml:space="preserve">. </w:t>
      </w:r>
      <w:r>
        <w:rPr>
          <w:rStyle w:val="aff1"/>
          <w:b/>
          <w:color w:val="000000"/>
          <w:sz w:val="28"/>
          <w:szCs w:val="28"/>
          <w:lang w:val="uk-UA"/>
        </w:rPr>
        <w:t>Благоустрій населених пунктів та к</w:t>
      </w:r>
      <w:r w:rsidRPr="00602F58">
        <w:rPr>
          <w:rStyle w:val="aff1"/>
          <w:b/>
          <w:color w:val="000000"/>
          <w:sz w:val="28"/>
          <w:szCs w:val="28"/>
          <w:lang w:val="uk-UA"/>
        </w:rPr>
        <w:t>омунальне господарство</w:t>
      </w:r>
    </w:p>
    <w:p w:rsidR="00122A70" w:rsidRPr="00143183" w:rsidRDefault="00122A70" w:rsidP="00122A70">
      <w:pPr>
        <w:pStyle w:val="aff7"/>
        <w:ind w:firstLine="567"/>
        <w:jc w:val="both"/>
        <w:rPr>
          <w:sz w:val="28"/>
          <w:szCs w:val="28"/>
        </w:rPr>
      </w:pPr>
    </w:p>
    <w:p w:rsidR="00122A70" w:rsidRPr="00D63212"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 xml:space="preserve"> </w:t>
      </w:r>
    </w:p>
    <w:p w:rsidR="00122A70" w:rsidRDefault="00122A70" w:rsidP="00122A70">
      <w:pPr>
        <w:pStyle w:val="aff7"/>
        <w:ind w:firstLine="567"/>
        <w:jc w:val="both"/>
        <w:rPr>
          <w:sz w:val="28"/>
          <w:szCs w:val="28"/>
          <w:lang w:val="uk-UA"/>
        </w:rPr>
      </w:pPr>
      <w:r w:rsidRPr="00D63212">
        <w:rPr>
          <w:sz w:val="28"/>
          <w:szCs w:val="28"/>
          <w:lang w:val="uk-UA"/>
        </w:rPr>
        <w:t xml:space="preserve">забезпечення </w:t>
      </w:r>
      <w:r>
        <w:rPr>
          <w:sz w:val="28"/>
          <w:szCs w:val="28"/>
          <w:lang w:val="uk-UA"/>
        </w:rPr>
        <w:t>благоустрою населених пунктів громади;</w:t>
      </w:r>
    </w:p>
    <w:p w:rsidR="00122A70" w:rsidRDefault="00122A70" w:rsidP="00122A70">
      <w:pPr>
        <w:pStyle w:val="aff7"/>
        <w:ind w:firstLine="567"/>
        <w:jc w:val="both"/>
        <w:rPr>
          <w:sz w:val="28"/>
          <w:szCs w:val="28"/>
          <w:lang w:val="uk-UA"/>
        </w:rPr>
      </w:pPr>
      <w:r w:rsidRPr="001F76EA">
        <w:rPr>
          <w:sz w:val="28"/>
          <w:szCs w:val="28"/>
          <w:lang w:val="uk-UA"/>
        </w:rPr>
        <w:t>підвищення рівня та якості комунальних послуг</w:t>
      </w:r>
      <w:r>
        <w:rPr>
          <w:sz w:val="28"/>
          <w:szCs w:val="28"/>
          <w:lang w:val="uk-UA"/>
        </w:rPr>
        <w:t xml:space="preserve"> шляхом забезпечення належного функціонування комунального підприємства «Джерело» з метою </w:t>
      </w:r>
      <w:r w:rsidRPr="00D63212">
        <w:rPr>
          <w:sz w:val="28"/>
          <w:szCs w:val="28"/>
          <w:lang w:val="uk-UA"/>
        </w:rPr>
        <w:t>підвищення якості надання жит</w:t>
      </w:r>
      <w:r>
        <w:rPr>
          <w:sz w:val="28"/>
          <w:szCs w:val="28"/>
          <w:lang w:val="uk-UA"/>
        </w:rPr>
        <w:t>лово-комунальних послуг;</w:t>
      </w:r>
    </w:p>
    <w:p w:rsidR="00122A70" w:rsidRPr="00C50F95" w:rsidRDefault="00122A70" w:rsidP="00122A70">
      <w:pPr>
        <w:pStyle w:val="aff7"/>
        <w:ind w:firstLine="567"/>
        <w:jc w:val="both"/>
        <w:rPr>
          <w:rStyle w:val="aff1"/>
          <w:sz w:val="28"/>
          <w:szCs w:val="28"/>
          <w:lang w:val="uk-UA"/>
        </w:rPr>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1F76EA" w:rsidRDefault="00122A70" w:rsidP="00122A70">
      <w:pPr>
        <w:pStyle w:val="aff7"/>
        <w:ind w:firstLine="567"/>
        <w:jc w:val="both"/>
        <w:rPr>
          <w:bCs/>
          <w:sz w:val="28"/>
          <w:szCs w:val="28"/>
          <w:lang w:val="uk-UA"/>
        </w:rPr>
      </w:pPr>
      <w:r w:rsidRPr="001F76EA">
        <w:rPr>
          <w:bCs/>
          <w:sz w:val="28"/>
          <w:szCs w:val="28"/>
          <w:lang w:val="uk-UA"/>
        </w:rPr>
        <w:t>забезпечення належної організації упорядкування об'єктів благоустрою з урахуванням особливостей їх використання різними гендерними групами населення;</w:t>
      </w:r>
    </w:p>
    <w:p w:rsidR="00122A70" w:rsidRDefault="00122A70" w:rsidP="00122A70">
      <w:pPr>
        <w:pStyle w:val="aff7"/>
        <w:ind w:firstLine="567"/>
        <w:jc w:val="both"/>
        <w:rPr>
          <w:bCs/>
          <w:sz w:val="28"/>
          <w:szCs w:val="28"/>
          <w:lang w:val="uk-UA"/>
        </w:rPr>
      </w:pPr>
      <w:r w:rsidRPr="001F76EA">
        <w:rPr>
          <w:bCs/>
          <w:sz w:val="28"/>
          <w:szCs w:val="28"/>
          <w:lang w:val="uk-UA"/>
        </w:rPr>
        <w:t>поліпшення умов для реалізації прав та виконання обов’язків суб'єктами господарювання</w:t>
      </w:r>
      <w:r>
        <w:rPr>
          <w:bCs/>
          <w:sz w:val="28"/>
          <w:szCs w:val="28"/>
          <w:lang w:val="uk-UA"/>
        </w:rPr>
        <w:t xml:space="preserve"> у сфері благоустрою</w:t>
      </w:r>
      <w:r w:rsidRPr="001F76EA">
        <w:rPr>
          <w:bCs/>
          <w:sz w:val="28"/>
          <w:szCs w:val="28"/>
          <w:lang w:val="uk-UA"/>
        </w:rPr>
        <w:t xml:space="preserve"> населених  пунктів</w:t>
      </w:r>
      <w:r>
        <w:rPr>
          <w:bCs/>
          <w:sz w:val="28"/>
          <w:szCs w:val="28"/>
          <w:lang w:val="uk-UA"/>
        </w:rPr>
        <w:t xml:space="preserve"> громади;</w:t>
      </w:r>
    </w:p>
    <w:p w:rsidR="00122A70" w:rsidRDefault="00122A70" w:rsidP="00122A70">
      <w:pPr>
        <w:pStyle w:val="aff7"/>
        <w:ind w:firstLine="567"/>
        <w:jc w:val="both"/>
        <w:rPr>
          <w:bCs/>
          <w:sz w:val="28"/>
          <w:szCs w:val="28"/>
          <w:lang w:val="uk-UA"/>
        </w:rPr>
      </w:pPr>
      <w:r w:rsidRPr="001F76EA">
        <w:rPr>
          <w:bCs/>
          <w:sz w:val="28"/>
          <w:szCs w:val="28"/>
          <w:lang w:val="uk-UA"/>
        </w:rPr>
        <w:t xml:space="preserve">активізація роз’яснювальної роботи серед населення щодо необхідності </w:t>
      </w:r>
      <w:r>
        <w:rPr>
          <w:bCs/>
          <w:sz w:val="28"/>
          <w:szCs w:val="28"/>
          <w:lang w:val="uk-UA"/>
        </w:rPr>
        <w:t xml:space="preserve">співпраці з органами влади щодо створення сфери </w:t>
      </w:r>
      <w:r w:rsidRPr="001F76EA">
        <w:rPr>
          <w:bCs/>
          <w:sz w:val="28"/>
          <w:szCs w:val="28"/>
          <w:lang w:val="uk-UA"/>
        </w:rPr>
        <w:t>житлово-комунальн</w:t>
      </w:r>
      <w:r>
        <w:rPr>
          <w:bCs/>
          <w:sz w:val="28"/>
          <w:szCs w:val="28"/>
          <w:lang w:val="uk-UA"/>
        </w:rPr>
        <w:t>их послуг;</w:t>
      </w:r>
    </w:p>
    <w:p w:rsidR="00122A70" w:rsidRPr="001F76EA" w:rsidRDefault="00122A70" w:rsidP="00122A70">
      <w:pPr>
        <w:pStyle w:val="aff7"/>
        <w:ind w:firstLine="567"/>
        <w:jc w:val="both"/>
        <w:rPr>
          <w:bCs/>
          <w:sz w:val="28"/>
          <w:szCs w:val="28"/>
          <w:lang w:val="uk-UA"/>
        </w:rPr>
      </w:pPr>
      <w:r w:rsidRPr="001F76EA">
        <w:rPr>
          <w:bCs/>
          <w:sz w:val="28"/>
          <w:szCs w:val="28"/>
          <w:lang w:val="uk-UA"/>
        </w:rPr>
        <w:t>запровадження ефективної тарифної політики на житлово-комунальні послуги;</w:t>
      </w:r>
    </w:p>
    <w:p w:rsidR="00122A70" w:rsidRDefault="00122A70" w:rsidP="00122A70">
      <w:pPr>
        <w:pStyle w:val="aff7"/>
        <w:ind w:firstLine="567"/>
        <w:jc w:val="both"/>
        <w:rPr>
          <w:sz w:val="28"/>
          <w:szCs w:val="28"/>
          <w:lang w:val="uk-UA"/>
        </w:rPr>
      </w:pPr>
      <w:r w:rsidRPr="00D63212">
        <w:rPr>
          <w:sz w:val="28"/>
          <w:szCs w:val="28"/>
          <w:lang w:val="uk-UA"/>
        </w:rPr>
        <w:t>проведення ремонтних робіт на об’єктах комунального господарства</w:t>
      </w:r>
      <w:r>
        <w:rPr>
          <w:sz w:val="28"/>
          <w:szCs w:val="28"/>
          <w:lang w:val="uk-UA"/>
        </w:rPr>
        <w:t>;</w:t>
      </w:r>
      <w:r w:rsidRPr="00D63212">
        <w:rPr>
          <w:sz w:val="28"/>
          <w:szCs w:val="28"/>
          <w:lang w:val="uk-UA"/>
        </w:rPr>
        <w:t xml:space="preserve"> </w:t>
      </w:r>
    </w:p>
    <w:p w:rsidR="00122A70" w:rsidRDefault="00122A70" w:rsidP="00122A70">
      <w:pPr>
        <w:pStyle w:val="aff7"/>
        <w:ind w:firstLine="567"/>
        <w:jc w:val="both"/>
        <w:rPr>
          <w:sz w:val="28"/>
          <w:szCs w:val="28"/>
          <w:lang w:val="uk-UA"/>
        </w:rPr>
      </w:pPr>
      <w:r w:rsidRPr="001F76EA">
        <w:rPr>
          <w:sz w:val="28"/>
          <w:szCs w:val="28"/>
          <w:lang w:val="uk-UA"/>
        </w:rPr>
        <w:t>створення розгалуженої мережі вуличного освітлення;</w:t>
      </w:r>
    </w:p>
    <w:p w:rsidR="00122A70" w:rsidRPr="001F76EA" w:rsidRDefault="00122A70" w:rsidP="00122A70">
      <w:pPr>
        <w:pStyle w:val="aff7"/>
        <w:ind w:firstLine="567"/>
        <w:jc w:val="both"/>
        <w:rPr>
          <w:sz w:val="28"/>
          <w:szCs w:val="28"/>
          <w:lang w:val="uk-UA"/>
        </w:rPr>
      </w:pPr>
      <w:r>
        <w:rPr>
          <w:sz w:val="28"/>
          <w:szCs w:val="28"/>
          <w:lang w:val="uk-UA"/>
        </w:rPr>
        <w:t>належне утримання вулично-дорожнього покриття;</w:t>
      </w:r>
    </w:p>
    <w:p w:rsidR="00122A70" w:rsidRPr="001F76EA" w:rsidRDefault="00122A70" w:rsidP="00122A70">
      <w:pPr>
        <w:pStyle w:val="aff7"/>
        <w:ind w:firstLine="567"/>
        <w:jc w:val="both"/>
        <w:rPr>
          <w:sz w:val="28"/>
          <w:szCs w:val="28"/>
          <w:lang w:val="uk-UA"/>
        </w:rPr>
      </w:pPr>
      <w:r w:rsidRPr="001F76EA">
        <w:rPr>
          <w:sz w:val="28"/>
          <w:szCs w:val="28"/>
          <w:lang w:val="uk-UA"/>
        </w:rPr>
        <w:t xml:space="preserve">поліпшення забезпечення населених пунктів питними водними ресурсами </w:t>
      </w:r>
    </w:p>
    <w:p w:rsidR="00122A70" w:rsidRPr="001F76EA" w:rsidRDefault="00122A70" w:rsidP="00122A70">
      <w:pPr>
        <w:pStyle w:val="aff7"/>
        <w:ind w:firstLine="567"/>
        <w:jc w:val="both"/>
        <w:rPr>
          <w:sz w:val="28"/>
          <w:szCs w:val="28"/>
          <w:lang w:val="uk-UA"/>
        </w:rPr>
      </w:pPr>
      <w:r w:rsidRPr="001F76EA">
        <w:rPr>
          <w:sz w:val="28"/>
          <w:szCs w:val="28"/>
          <w:lang w:val="uk-UA"/>
        </w:rPr>
        <w:t>дотримання правил благоустрою території населен</w:t>
      </w:r>
      <w:r>
        <w:rPr>
          <w:sz w:val="28"/>
          <w:szCs w:val="28"/>
          <w:lang w:val="uk-UA"/>
        </w:rPr>
        <w:t>их</w:t>
      </w:r>
      <w:r w:rsidRPr="001F76EA">
        <w:rPr>
          <w:sz w:val="28"/>
          <w:szCs w:val="28"/>
          <w:lang w:val="uk-UA"/>
        </w:rPr>
        <w:t xml:space="preserve"> пункт</w:t>
      </w:r>
      <w:r>
        <w:rPr>
          <w:sz w:val="28"/>
          <w:szCs w:val="28"/>
          <w:lang w:val="uk-UA"/>
        </w:rPr>
        <w:t>ів громади</w:t>
      </w:r>
      <w:r w:rsidRPr="001F76EA">
        <w:rPr>
          <w:sz w:val="28"/>
          <w:szCs w:val="28"/>
          <w:lang w:val="uk-UA"/>
        </w:rPr>
        <w:t>, санітарного очищення та його озеленення;</w:t>
      </w:r>
    </w:p>
    <w:p w:rsidR="00122A70" w:rsidRDefault="00122A70" w:rsidP="00122A70">
      <w:pPr>
        <w:pStyle w:val="aff7"/>
        <w:ind w:firstLine="567"/>
        <w:jc w:val="both"/>
        <w:rPr>
          <w:sz w:val="28"/>
          <w:szCs w:val="28"/>
          <w:lang w:val="uk-UA"/>
        </w:rPr>
      </w:pPr>
    </w:p>
    <w:tbl>
      <w:tblPr>
        <w:tblW w:w="14816" w:type="dxa"/>
        <w:tblLayout w:type="fixed"/>
        <w:tblLook w:val="00A0" w:firstRow="1" w:lastRow="0" w:firstColumn="1" w:lastColumn="0" w:noHBand="0" w:noVBand="0"/>
      </w:tblPr>
      <w:tblGrid>
        <w:gridCol w:w="9747"/>
        <w:gridCol w:w="5069"/>
      </w:tblGrid>
      <w:tr w:rsidR="00122A70" w:rsidRPr="00C44782" w:rsidTr="001A7929">
        <w:tc>
          <w:tcPr>
            <w:tcW w:w="9747" w:type="dxa"/>
          </w:tcPr>
          <w:p w:rsidR="00122A70" w:rsidRPr="00D63212" w:rsidRDefault="00122A70" w:rsidP="001A7929">
            <w:pPr>
              <w:ind w:firstLine="567"/>
              <w:rPr>
                <w:position w:val="0"/>
                <w:u w:val="single"/>
              </w:rPr>
            </w:pPr>
            <w:r w:rsidRPr="00D63212">
              <w:rPr>
                <w:position w:val="0"/>
                <w:u w:val="single"/>
              </w:rPr>
              <w:t>Очікувані результати:</w:t>
            </w:r>
          </w:p>
          <w:p w:rsidR="00122A70" w:rsidRPr="001F76EA" w:rsidRDefault="00122A70" w:rsidP="001A7929">
            <w:pPr>
              <w:pStyle w:val="aff7"/>
              <w:ind w:firstLine="567"/>
              <w:jc w:val="both"/>
              <w:rPr>
                <w:sz w:val="28"/>
                <w:szCs w:val="28"/>
                <w:lang w:val="uk-UA"/>
              </w:rPr>
            </w:pPr>
            <w:r w:rsidRPr="001F76EA">
              <w:rPr>
                <w:sz w:val="28"/>
                <w:szCs w:val="28"/>
                <w:lang w:val="uk-UA"/>
              </w:rPr>
              <w:t>забезпечення світлового комфорту у вечірній та нічний час для мешканців громади;</w:t>
            </w:r>
          </w:p>
          <w:p w:rsidR="00122A70" w:rsidRPr="001F76EA" w:rsidRDefault="00122A70" w:rsidP="001A7929">
            <w:pPr>
              <w:pStyle w:val="aff7"/>
              <w:ind w:firstLine="567"/>
              <w:jc w:val="both"/>
              <w:rPr>
                <w:sz w:val="28"/>
                <w:szCs w:val="28"/>
                <w:lang w:val="uk-UA"/>
              </w:rPr>
            </w:pPr>
            <w:r w:rsidRPr="001F76EA">
              <w:rPr>
                <w:sz w:val="28"/>
                <w:szCs w:val="28"/>
                <w:lang w:val="uk-UA"/>
              </w:rPr>
              <w:t>збільшення об’єктів зовнішнього освітлення населених пунктів;</w:t>
            </w:r>
          </w:p>
          <w:p w:rsidR="00122A70" w:rsidRPr="001F76EA" w:rsidRDefault="00122A70" w:rsidP="001A7929">
            <w:pPr>
              <w:pStyle w:val="aff7"/>
              <w:ind w:firstLine="567"/>
              <w:jc w:val="both"/>
              <w:rPr>
                <w:bCs/>
                <w:sz w:val="28"/>
                <w:szCs w:val="28"/>
                <w:lang w:val="uk-UA"/>
              </w:rPr>
            </w:pPr>
            <w:r>
              <w:rPr>
                <w:bCs/>
                <w:sz w:val="28"/>
                <w:szCs w:val="28"/>
                <w:lang w:val="uk-UA"/>
              </w:rPr>
              <w:t xml:space="preserve">упорядкування та </w:t>
            </w:r>
            <w:r w:rsidRPr="00CF4663">
              <w:rPr>
                <w:bCs/>
                <w:sz w:val="28"/>
                <w:szCs w:val="28"/>
                <w:lang w:val="uk-UA"/>
              </w:rPr>
              <w:t>збереження стану об’єктів загального користування, історико-культурного, природоохоронного та іншого призначення, а також природних ландшафтів, рекреаційних зон;</w:t>
            </w:r>
          </w:p>
          <w:p w:rsidR="00122A70" w:rsidRDefault="00122A70" w:rsidP="001A7929">
            <w:pPr>
              <w:pStyle w:val="aff7"/>
              <w:ind w:firstLine="567"/>
              <w:jc w:val="both"/>
              <w:rPr>
                <w:bCs/>
                <w:sz w:val="28"/>
                <w:szCs w:val="28"/>
                <w:lang w:val="uk-UA"/>
              </w:rPr>
            </w:pPr>
            <w:r w:rsidRPr="001F76EA">
              <w:rPr>
                <w:bCs/>
                <w:sz w:val="28"/>
                <w:szCs w:val="28"/>
                <w:lang w:val="uk-UA"/>
              </w:rPr>
              <w:t>реконструкція та благоустрій території сільських парків</w:t>
            </w:r>
            <w:r w:rsidRPr="00D63212">
              <w:rPr>
                <w:sz w:val="28"/>
                <w:szCs w:val="28"/>
                <w:lang w:val="uk-UA"/>
              </w:rPr>
              <w:t xml:space="preserve"> </w:t>
            </w:r>
            <w:r>
              <w:rPr>
                <w:sz w:val="28"/>
                <w:szCs w:val="28"/>
                <w:lang w:val="uk-UA"/>
              </w:rPr>
              <w:t>з урахуванням потреб та інтересів мешканців та мешканок різних груп населення (вік, стан здоров’я, соціальний статус тощо)</w:t>
            </w:r>
            <w:r>
              <w:rPr>
                <w:bCs/>
                <w:sz w:val="28"/>
                <w:szCs w:val="28"/>
                <w:lang w:val="uk-UA"/>
              </w:rPr>
              <w:t>;</w:t>
            </w:r>
          </w:p>
          <w:p w:rsidR="00122A70" w:rsidRPr="00CF4663" w:rsidRDefault="00122A70" w:rsidP="001A7929">
            <w:pPr>
              <w:pStyle w:val="aff7"/>
              <w:ind w:firstLine="567"/>
              <w:jc w:val="both"/>
              <w:rPr>
                <w:bCs/>
                <w:sz w:val="28"/>
                <w:szCs w:val="28"/>
                <w:lang w:val="uk-UA"/>
              </w:rPr>
            </w:pPr>
            <w:r w:rsidRPr="00CF4663">
              <w:rPr>
                <w:bCs/>
                <w:sz w:val="28"/>
                <w:szCs w:val="28"/>
                <w:lang w:val="uk-UA"/>
              </w:rPr>
              <w:t>формування ефективних договірних відносин між усіма суб’єктами надання послуг;</w:t>
            </w:r>
          </w:p>
          <w:p w:rsidR="00122A70" w:rsidRPr="001F76EA" w:rsidRDefault="00122A70" w:rsidP="001A7929">
            <w:pPr>
              <w:pStyle w:val="aff7"/>
              <w:ind w:firstLine="567"/>
              <w:jc w:val="both"/>
              <w:rPr>
                <w:bCs/>
                <w:sz w:val="28"/>
                <w:szCs w:val="28"/>
                <w:lang w:val="uk-UA"/>
              </w:rPr>
            </w:pPr>
            <w:r w:rsidRPr="001F76EA">
              <w:rPr>
                <w:bCs/>
                <w:sz w:val="28"/>
                <w:szCs w:val="28"/>
                <w:lang w:val="uk-UA"/>
              </w:rPr>
              <w:t>облаштування міст для відпочинку</w:t>
            </w:r>
            <w:r>
              <w:rPr>
                <w:bCs/>
                <w:sz w:val="28"/>
                <w:szCs w:val="28"/>
                <w:lang w:val="uk-UA"/>
              </w:rPr>
              <w:t>, зокрема з урахуванням потреб маломобільних верств населення</w:t>
            </w:r>
            <w:r w:rsidRPr="001F76EA">
              <w:rPr>
                <w:bCs/>
                <w:sz w:val="28"/>
                <w:szCs w:val="28"/>
                <w:lang w:val="uk-UA"/>
              </w:rPr>
              <w:t>;</w:t>
            </w:r>
          </w:p>
          <w:p w:rsidR="00122A70" w:rsidRDefault="00122A70" w:rsidP="001A7929">
            <w:pPr>
              <w:pStyle w:val="aff7"/>
              <w:ind w:firstLine="567"/>
              <w:jc w:val="both"/>
              <w:rPr>
                <w:bCs/>
                <w:sz w:val="28"/>
                <w:szCs w:val="28"/>
                <w:lang w:val="uk-UA"/>
              </w:rPr>
            </w:pPr>
            <w:r w:rsidRPr="001F76EA">
              <w:rPr>
                <w:bCs/>
                <w:sz w:val="28"/>
                <w:szCs w:val="28"/>
                <w:lang w:val="uk-UA"/>
              </w:rPr>
              <w:t>встановлення мультимедійного екрану.</w:t>
            </w:r>
          </w:p>
          <w:p w:rsidR="00122A70" w:rsidRDefault="00122A70" w:rsidP="001A7929">
            <w:pPr>
              <w:pStyle w:val="aff7"/>
              <w:ind w:firstLine="567"/>
              <w:jc w:val="both"/>
              <w:rPr>
                <w:bCs/>
                <w:sz w:val="28"/>
                <w:szCs w:val="28"/>
                <w:lang w:val="uk-UA"/>
              </w:rPr>
            </w:pPr>
          </w:p>
          <w:p w:rsidR="00122A70" w:rsidRPr="00377D3F" w:rsidRDefault="00122A70" w:rsidP="001A7929">
            <w:pPr>
              <w:ind w:firstLine="567"/>
              <w:rPr>
                <w:sz w:val="4"/>
                <w:szCs w:val="4"/>
              </w:rPr>
            </w:pPr>
          </w:p>
        </w:tc>
        <w:tc>
          <w:tcPr>
            <w:tcW w:w="5069" w:type="dxa"/>
          </w:tcPr>
          <w:p w:rsidR="00122A70" w:rsidRPr="00C44782" w:rsidRDefault="00122A70" w:rsidP="001A7929">
            <w:pPr>
              <w:pStyle w:val="aff7"/>
              <w:ind w:firstLine="567"/>
              <w:jc w:val="both"/>
              <w:rPr>
                <w:sz w:val="28"/>
                <w:szCs w:val="28"/>
                <w:lang w:val="uk-UA"/>
              </w:rPr>
            </w:pPr>
          </w:p>
          <w:p w:rsidR="00122A70" w:rsidRPr="00C44782" w:rsidRDefault="00122A70" w:rsidP="001A7929">
            <w:pPr>
              <w:pStyle w:val="aff7"/>
              <w:ind w:firstLine="567"/>
              <w:jc w:val="both"/>
              <w:rPr>
                <w:sz w:val="28"/>
                <w:szCs w:val="28"/>
                <w:lang w:val="uk-UA"/>
              </w:rPr>
            </w:pPr>
          </w:p>
          <w:p w:rsidR="00122A70" w:rsidRPr="00C44782" w:rsidRDefault="00122A70" w:rsidP="001A7929">
            <w:pPr>
              <w:pStyle w:val="aff7"/>
              <w:ind w:firstLine="567"/>
              <w:jc w:val="both"/>
              <w:rPr>
                <w:sz w:val="28"/>
                <w:szCs w:val="28"/>
                <w:lang w:val="uk-UA"/>
              </w:rPr>
            </w:pPr>
          </w:p>
          <w:p w:rsidR="00122A70" w:rsidRPr="00C44782" w:rsidRDefault="00122A70" w:rsidP="001A7929">
            <w:pPr>
              <w:pStyle w:val="aff7"/>
              <w:ind w:firstLine="567"/>
              <w:jc w:val="both"/>
              <w:rPr>
                <w:sz w:val="28"/>
                <w:szCs w:val="28"/>
                <w:lang w:val="uk-UA"/>
              </w:rPr>
            </w:pPr>
          </w:p>
          <w:p w:rsidR="00122A70" w:rsidRDefault="00122A70" w:rsidP="001A7929">
            <w:pPr>
              <w:pStyle w:val="aff7"/>
              <w:ind w:firstLine="567"/>
              <w:jc w:val="both"/>
              <w:rPr>
                <w:sz w:val="28"/>
                <w:szCs w:val="28"/>
                <w:lang w:val="uk-UA"/>
              </w:rPr>
            </w:pPr>
          </w:p>
          <w:p w:rsidR="00122A70" w:rsidRPr="00C44782" w:rsidRDefault="00122A70" w:rsidP="001A7929">
            <w:pPr>
              <w:pStyle w:val="aff7"/>
              <w:ind w:firstLine="567"/>
              <w:jc w:val="both"/>
              <w:rPr>
                <w:sz w:val="28"/>
                <w:szCs w:val="28"/>
                <w:lang w:val="uk-UA"/>
              </w:rPr>
            </w:pPr>
          </w:p>
        </w:tc>
      </w:tr>
    </w:tbl>
    <w:p w:rsidR="00122A70" w:rsidRPr="007C7526" w:rsidRDefault="00122A70" w:rsidP="00122A70">
      <w:pPr>
        <w:tabs>
          <w:tab w:val="left" w:pos="0"/>
        </w:tabs>
        <w:jc w:val="center"/>
        <w:rPr>
          <w:b/>
        </w:rPr>
      </w:pPr>
      <w:r>
        <w:rPr>
          <w:b/>
        </w:rPr>
        <w:t>5</w:t>
      </w:r>
      <w:r w:rsidRPr="007C7526">
        <w:rPr>
          <w:b/>
        </w:rPr>
        <w:t>. Розвиток громад</w:t>
      </w:r>
      <w:r>
        <w:rPr>
          <w:b/>
        </w:rPr>
        <w:t>и</w:t>
      </w:r>
    </w:p>
    <w:p w:rsidR="00122A70" w:rsidRDefault="00122A70" w:rsidP="00122A70">
      <w:pPr>
        <w:pStyle w:val="aff7"/>
        <w:jc w:val="both"/>
        <w:rPr>
          <w:sz w:val="28"/>
          <w:szCs w:val="28"/>
          <w:u w:val="single"/>
          <w:lang w:val="uk-UA"/>
        </w:rPr>
      </w:pPr>
    </w:p>
    <w:p w:rsidR="00122A70" w:rsidRPr="00D63212" w:rsidRDefault="00122A70" w:rsidP="00122A70">
      <w:pPr>
        <w:pStyle w:val="aff7"/>
        <w:ind w:firstLine="567"/>
        <w:jc w:val="both"/>
        <w:rPr>
          <w:sz w:val="28"/>
          <w:szCs w:val="28"/>
          <w:lang w:val="uk-UA"/>
        </w:rPr>
      </w:pPr>
      <w:r w:rsidRPr="00D63212">
        <w:rPr>
          <w:sz w:val="28"/>
          <w:szCs w:val="28"/>
          <w:u w:val="single"/>
          <w:lang w:val="uk-UA"/>
        </w:rPr>
        <w:t>Основні завдання:</w:t>
      </w:r>
      <w:r w:rsidRPr="00D63212">
        <w:rPr>
          <w:sz w:val="28"/>
          <w:szCs w:val="28"/>
          <w:lang w:val="uk-UA"/>
        </w:rPr>
        <w:t xml:space="preserve"> </w:t>
      </w:r>
    </w:p>
    <w:p w:rsidR="00122A70" w:rsidRDefault="00122A70" w:rsidP="00122A70">
      <w:pPr>
        <w:widowControl w:val="0"/>
        <w:tabs>
          <w:tab w:val="left" w:pos="0"/>
        </w:tabs>
        <w:autoSpaceDE w:val="0"/>
        <w:autoSpaceDN w:val="0"/>
        <w:adjustRightInd w:val="0"/>
      </w:pPr>
      <w:r w:rsidRPr="007C7526">
        <w:t>перетворення на більш сучасну, базовану на інноваціях, активності підприємців економіку в умовах реформи децентралізації</w:t>
      </w:r>
      <w:r>
        <w:t>;</w:t>
      </w:r>
    </w:p>
    <w:p w:rsidR="00122A70" w:rsidRDefault="00122A70" w:rsidP="00122A70">
      <w:pPr>
        <w:tabs>
          <w:tab w:val="left" w:pos="0"/>
        </w:tabs>
        <w:spacing w:line="252" w:lineRule="auto"/>
      </w:pPr>
      <w:r>
        <w:lastRenderedPageBreak/>
        <w:t>реалізація політики економічного зростання в сільській місцевості через активізацію активів громади на основі реального їх включення у процес планування, розробки і реалізації програм місцевого розвитку.</w:t>
      </w:r>
    </w:p>
    <w:p w:rsidR="00122A70" w:rsidRDefault="00122A70" w:rsidP="00122A70">
      <w:pPr>
        <w:tabs>
          <w:tab w:val="left" w:pos="0"/>
        </w:tabs>
        <w:spacing w:line="252" w:lineRule="auto"/>
      </w:pPr>
    </w:p>
    <w:p w:rsidR="00122A70" w:rsidRPr="00D63212" w:rsidRDefault="00122A70" w:rsidP="00122A70">
      <w:pPr>
        <w:pStyle w:val="aff7"/>
        <w:ind w:firstLine="567"/>
        <w:jc w:val="both"/>
        <w:rPr>
          <w:sz w:val="28"/>
          <w:szCs w:val="28"/>
          <w:u w:val="single"/>
          <w:lang w:val="uk-UA"/>
        </w:rPr>
      </w:pPr>
      <w:r w:rsidRPr="00D63212">
        <w:rPr>
          <w:sz w:val="28"/>
          <w:szCs w:val="28"/>
          <w:u w:val="single"/>
          <w:lang w:val="uk-UA"/>
        </w:rPr>
        <w:t xml:space="preserve">Основні заходи: </w:t>
      </w:r>
    </w:p>
    <w:p w:rsidR="00122A70" w:rsidRPr="007C7526" w:rsidRDefault="00122A70" w:rsidP="00122A70">
      <w:pPr>
        <w:widowControl w:val="0"/>
        <w:tabs>
          <w:tab w:val="left" w:pos="0"/>
        </w:tabs>
        <w:autoSpaceDE w:val="0"/>
        <w:autoSpaceDN w:val="0"/>
        <w:adjustRightInd w:val="0"/>
        <w:rPr>
          <w:b/>
        </w:rPr>
      </w:pPr>
      <w:r w:rsidRPr="007C7526">
        <w:t xml:space="preserve">створення умов для </w:t>
      </w:r>
      <w:r>
        <w:t>всебічної співпраці суб’єктів господарювання різних форм власності з органами влади задля розвитку територіальної</w:t>
      </w:r>
      <w:r w:rsidRPr="007C7526">
        <w:t xml:space="preserve"> громад</w:t>
      </w:r>
      <w:r>
        <w:t>и;</w:t>
      </w:r>
    </w:p>
    <w:p w:rsidR="00122A70" w:rsidRDefault="00122A70" w:rsidP="00122A70">
      <w:pPr>
        <w:tabs>
          <w:tab w:val="left" w:pos="0"/>
        </w:tabs>
        <w:spacing w:line="252" w:lineRule="auto"/>
      </w:pPr>
      <w:r w:rsidRPr="007C7526">
        <w:t xml:space="preserve">проведення інформаційно-просвітницької роботи серед населення </w:t>
      </w:r>
      <w:r>
        <w:t xml:space="preserve">громади </w:t>
      </w:r>
      <w:r w:rsidRPr="007C7526">
        <w:t xml:space="preserve">щодо переваг та перспектив </w:t>
      </w:r>
      <w:r>
        <w:t>децентралізації;</w:t>
      </w:r>
    </w:p>
    <w:p w:rsidR="00122A70" w:rsidRPr="007C7526" w:rsidRDefault="00122A70" w:rsidP="00122A70">
      <w:pPr>
        <w:tabs>
          <w:tab w:val="left" w:pos="0"/>
        </w:tabs>
        <w:spacing w:line="252" w:lineRule="auto"/>
      </w:pPr>
      <w:r w:rsidRPr="007C7526">
        <w:t>підвищення кваліфікації посадових осіб місцевого самоврядування, депутатів місцев</w:t>
      </w:r>
      <w:r>
        <w:t>ої</w:t>
      </w:r>
      <w:r w:rsidRPr="007C7526">
        <w:t xml:space="preserve"> рад</w:t>
      </w:r>
      <w:r>
        <w:t>и</w:t>
      </w:r>
      <w:r w:rsidRPr="007C7526">
        <w:t>, участь в щорічних обласних науково-практичних конференціях, у тому числі виїзних, на базі органів місцевого самоврядування області;</w:t>
      </w:r>
    </w:p>
    <w:p w:rsidR="00122A70" w:rsidRDefault="00122A70" w:rsidP="00122A70">
      <w:pPr>
        <w:widowControl w:val="0"/>
        <w:tabs>
          <w:tab w:val="left" w:pos="0"/>
        </w:tabs>
        <w:autoSpaceDE w:val="0"/>
        <w:autoSpaceDN w:val="0"/>
        <w:adjustRightInd w:val="0"/>
      </w:pPr>
      <w:r w:rsidRPr="007C7526">
        <w:t>вжиття заходів, спрямованих на розширення участі насел</w:t>
      </w:r>
      <w:r>
        <w:t>ення різних гендерних груп у місцевому самоврядуванні;</w:t>
      </w:r>
    </w:p>
    <w:p w:rsidR="00122A70" w:rsidRDefault="00122A70" w:rsidP="00122A70">
      <w:pPr>
        <w:tabs>
          <w:tab w:val="left" w:pos="0"/>
        </w:tabs>
        <w:spacing w:line="252" w:lineRule="auto"/>
      </w:pPr>
      <w:r w:rsidRPr="007C7526">
        <w:t>участь</w:t>
      </w:r>
      <w:r>
        <w:t>:</w:t>
      </w:r>
    </w:p>
    <w:p w:rsidR="00122A70" w:rsidRPr="007C7526" w:rsidRDefault="00122A70" w:rsidP="00122A70">
      <w:pPr>
        <w:tabs>
          <w:tab w:val="left" w:pos="0"/>
        </w:tabs>
        <w:spacing w:line="252" w:lineRule="auto"/>
      </w:pPr>
      <w:r>
        <w:t xml:space="preserve">- </w:t>
      </w:r>
      <w:r w:rsidRPr="007C7526">
        <w:t xml:space="preserve">у реалізації пілотного проекту із створення в об’єднаних територіальних громадах Центрів безпеки з </w:t>
      </w:r>
      <w:proofErr w:type="spellStart"/>
      <w:r w:rsidRPr="007C7526">
        <w:t>пожежно</w:t>
      </w:r>
      <w:proofErr w:type="spellEnd"/>
      <w:r w:rsidRPr="007C7526">
        <w:t>-рятувальними командами;</w:t>
      </w:r>
    </w:p>
    <w:p w:rsidR="00122A70" w:rsidRPr="007C7526" w:rsidRDefault="00122A70" w:rsidP="00122A70">
      <w:pPr>
        <w:tabs>
          <w:tab w:val="left" w:pos="0"/>
        </w:tabs>
        <w:spacing w:line="252" w:lineRule="auto"/>
      </w:pPr>
      <w:r>
        <w:t xml:space="preserve">- у реалізації грантового проекту щодо </w:t>
      </w:r>
      <w:r w:rsidRPr="007C7526">
        <w:t xml:space="preserve">створення </w:t>
      </w:r>
      <w:proofErr w:type="spellStart"/>
      <w:r w:rsidRPr="007C7526">
        <w:t>ЦНАПів</w:t>
      </w:r>
      <w:proofErr w:type="spellEnd"/>
      <w:r w:rsidRPr="007C7526">
        <w:t xml:space="preserve"> в об’єднаних територіальних громадах.</w:t>
      </w:r>
    </w:p>
    <w:p w:rsidR="00122A70" w:rsidRDefault="00122A70" w:rsidP="00122A70">
      <w:pPr>
        <w:ind w:firstLine="567"/>
        <w:rPr>
          <w:position w:val="0"/>
          <w:u w:val="single"/>
        </w:rPr>
      </w:pPr>
    </w:p>
    <w:p w:rsidR="00122A70" w:rsidRPr="00D63212" w:rsidRDefault="00122A70" w:rsidP="00122A70">
      <w:pPr>
        <w:ind w:firstLine="567"/>
        <w:rPr>
          <w:position w:val="0"/>
          <w:u w:val="single"/>
        </w:rPr>
      </w:pPr>
      <w:r w:rsidRPr="00D63212">
        <w:rPr>
          <w:position w:val="0"/>
          <w:u w:val="single"/>
        </w:rPr>
        <w:t>Очікувані результати:</w:t>
      </w:r>
    </w:p>
    <w:p w:rsidR="00122A70" w:rsidRPr="007C7526" w:rsidRDefault="00122A70" w:rsidP="00122A70">
      <w:pPr>
        <w:shd w:val="clear" w:color="auto" w:fill="FFFFFF"/>
        <w:tabs>
          <w:tab w:val="left" w:pos="0"/>
        </w:tabs>
      </w:pPr>
      <w:r w:rsidRPr="007C7526">
        <w:t xml:space="preserve">підвищення рівня активності участі представників органів місцевого самоврядування і громадськості в процесах </w:t>
      </w:r>
      <w:r>
        <w:t>формування та життєдіяльності</w:t>
      </w:r>
      <w:r w:rsidRPr="007C7526">
        <w:t xml:space="preserve"> спроможн</w:t>
      </w:r>
      <w:r>
        <w:t>ої</w:t>
      </w:r>
      <w:r w:rsidRPr="007C7526">
        <w:t xml:space="preserve"> територіальн</w:t>
      </w:r>
      <w:r>
        <w:t>ої</w:t>
      </w:r>
      <w:r w:rsidRPr="007C7526">
        <w:t xml:space="preserve"> громад</w:t>
      </w:r>
      <w:r>
        <w:t>и</w:t>
      </w:r>
      <w:r w:rsidRPr="007C7526">
        <w:t>;</w:t>
      </w:r>
    </w:p>
    <w:p w:rsidR="00122A70" w:rsidRDefault="00122A70" w:rsidP="00122A70">
      <w:pPr>
        <w:tabs>
          <w:tab w:val="left" w:pos="0"/>
        </w:tabs>
      </w:pPr>
      <w:r w:rsidRPr="007C7526">
        <w:t>прискорення вирішення питань розвитку територій об’єднан</w:t>
      </w:r>
      <w:r>
        <w:t>ої</w:t>
      </w:r>
      <w:r w:rsidRPr="007C7526">
        <w:t xml:space="preserve"> територіальн</w:t>
      </w:r>
      <w:r>
        <w:t>ої</w:t>
      </w:r>
      <w:r w:rsidRPr="007C7526">
        <w:t xml:space="preserve"> громад</w:t>
      </w:r>
      <w:r>
        <w:t>и;</w:t>
      </w:r>
    </w:p>
    <w:p w:rsidR="00122A70" w:rsidRDefault="00122A70" w:rsidP="00122A70">
      <w:pPr>
        <w:tabs>
          <w:tab w:val="left" w:pos="0"/>
        </w:tabs>
      </w:pPr>
      <w:r w:rsidRPr="007C7526">
        <w:t>створення прозорої системи для прийняття управлінських рішень органами місцевого самоврядування, підвищення довіри до органів місцевого самоврядування всіх рівнів</w:t>
      </w:r>
      <w:r>
        <w:t>;</w:t>
      </w:r>
    </w:p>
    <w:p w:rsidR="00122A70" w:rsidRDefault="00122A70" w:rsidP="00122A70">
      <w:pPr>
        <w:tabs>
          <w:tab w:val="left" w:pos="0"/>
        </w:tabs>
      </w:pPr>
      <w:r w:rsidRPr="000C3BFC">
        <w:t>досягненн</w:t>
      </w:r>
      <w:r>
        <w:t>я</w:t>
      </w:r>
      <w:r w:rsidRPr="000C3BFC">
        <w:t xml:space="preserve">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w:t>
      </w:r>
      <w:r>
        <w:t xml:space="preserve">щодо </w:t>
      </w:r>
      <w:r w:rsidRPr="000C3BFC">
        <w:t>реаліз</w:t>
      </w:r>
      <w:r>
        <w:t>ації</w:t>
      </w:r>
      <w:r w:rsidRPr="000C3BFC">
        <w:t xml:space="preserve"> рівн</w:t>
      </w:r>
      <w:r>
        <w:t>их</w:t>
      </w:r>
      <w:r w:rsidRPr="000C3BFC">
        <w:t xml:space="preserve"> прав, надан</w:t>
      </w:r>
      <w:r>
        <w:t>их</w:t>
      </w:r>
      <w:r w:rsidRPr="000C3BFC">
        <w:t xml:space="preserve"> їм Конституцією і законами України</w:t>
      </w:r>
      <w:r>
        <w:t>;</w:t>
      </w:r>
    </w:p>
    <w:p w:rsidR="00122A70" w:rsidRDefault="00122A70" w:rsidP="00122A70">
      <w:pPr>
        <w:tabs>
          <w:tab w:val="left" w:pos="0"/>
        </w:tabs>
      </w:pPr>
      <w:r w:rsidRPr="007C7526">
        <w:t>підвищення якості надання адміністративних та громадських послуг населенню;</w:t>
      </w:r>
    </w:p>
    <w:p w:rsidR="00122A70" w:rsidRDefault="00122A70" w:rsidP="00122A70">
      <w:pPr>
        <w:tabs>
          <w:tab w:val="left" w:pos="0"/>
        </w:tabs>
      </w:pPr>
      <w:r>
        <w:t>підвищення рівня безпечного проживання на території громади гендерних груп населення;</w:t>
      </w:r>
    </w:p>
    <w:p w:rsidR="00122A70" w:rsidRDefault="00122A70" w:rsidP="00122A70">
      <w:pPr>
        <w:tabs>
          <w:tab w:val="left" w:pos="0"/>
        </w:tabs>
      </w:pPr>
      <w:r w:rsidRPr="001F76EA">
        <w:t xml:space="preserve">об'єднання сил громади, власна участь та особиста відповідальність </w:t>
      </w:r>
      <w:r>
        <w:t>кожного з її мешканців, а також безпосередній внесок</w:t>
      </w:r>
      <w:r w:rsidRPr="001F76EA">
        <w:t xml:space="preserve"> муніципальної влади </w:t>
      </w:r>
      <w:r>
        <w:t>задля згуртованості громади.</w:t>
      </w:r>
    </w:p>
    <w:p w:rsidR="00122A70" w:rsidRPr="007C7526" w:rsidRDefault="00122A70" w:rsidP="00122A70">
      <w:pPr>
        <w:tabs>
          <w:tab w:val="left" w:pos="0"/>
        </w:tabs>
      </w:pPr>
    </w:p>
    <w:p w:rsidR="008C105C" w:rsidRDefault="00122A70" w:rsidP="007F7959">
      <w:pPr>
        <w:tabs>
          <w:tab w:val="left" w:pos="0"/>
        </w:tabs>
      </w:pPr>
      <w:r>
        <w:t>Секретар сільської ради                                                           В.І. НЕВТРИНІС</w:t>
      </w:r>
    </w:p>
    <w:sectPr w:rsidR="008C105C" w:rsidSect="001A7929">
      <w:headerReference w:type="even" r:id="rId9"/>
      <w:footerReference w:type="default" r:id="rId10"/>
      <w:footnotePr>
        <w:numFmt w:val="chicago"/>
      </w:footnotePr>
      <w:pgSz w:w="11907" w:h="16840" w:code="9"/>
      <w:pgMar w:top="567" w:right="567" w:bottom="567" w:left="156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54" w:rsidRDefault="00DE2054">
      <w:r>
        <w:separator/>
      </w:r>
    </w:p>
  </w:endnote>
  <w:endnote w:type="continuationSeparator" w:id="0">
    <w:p w:rsidR="00DE2054" w:rsidRDefault="00DE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charset w:val="CC"/>
    <w:family w:val="swiss"/>
    <w:pitch w:val="variable"/>
    <w:sig w:usb0="20007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436052"/>
      <w:docPartObj>
        <w:docPartGallery w:val="Page Numbers (Bottom of Page)"/>
        <w:docPartUnique/>
      </w:docPartObj>
    </w:sdtPr>
    <w:sdtContent>
      <w:p w:rsidR="001A7929" w:rsidRDefault="001A7929">
        <w:pPr>
          <w:pStyle w:val="af"/>
          <w:jc w:val="center"/>
        </w:pPr>
        <w:r>
          <w:fldChar w:fldCharType="begin"/>
        </w:r>
        <w:r>
          <w:instrText>PAGE   \* MERGEFORMAT</w:instrText>
        </w:r>
        <w:r>
          <w:fldChar w:fldCharType="separate"/>
        </w:r>
        <w:r w:rsidR="007F7959" w:rsidRPr="007F7959">
          <w:rPr>
            <w:noProof/>
            <w:lang w:val="ru-RU"/>
          </w:rPr>
          <w:t>19</w:t>
        </w:r>
        <w:r>
          <w:fldChar w:fldCharType="end"/>
        </w:r>
      </w:p>
    </w:sdtContent>
  </w:sdt>
  <w:p w:rsidR="001A7929" w:rsidRDefault="001A79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54" w:rsidRDefault="00DE2054">
      <w:r>
        <w:separator/>
      </w:r>
    </w:p>
  </w:footnote>
  <w:footnote w:type="continuationSeparator" w:id="0">
    <w:p w:rsidR="00DE2054" w:rsidRDefault="00DE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29" w:rsidRDefault="001A7929" w:rsidP="001A7929">
    <w:pPr>
      <w:pStyle w:val="af1"/>
      <w:rPr>
        <w:rStyle w:val="a8"/>
      </w:rPr>
    </w:pPr>
    <w:r>
      <w:rPr>
        <w:rStyle w:val="a8"/>
      </w:rPr>
      <w:fldChar w:fldCharType="begin"/>
    </w:r>
    <w:r>
      <w:rPr>
        <w:rStyle w:val="a8"/>
      </w:rPr>
      <w:instrText xml:space="preserve">PAGE  </w:instrText>
    </w:r>
    <w:r>
      <w:rPr>
        <w:rStyle w:val="a8"/>
      </w:rPr>
      <w:fldChar w:fldCharType="end"/>
    </w:r>
  </w:p>
  <w:p w:rsidR="001A7929" w:rsidRDefault="001A7929" w:rsidP="001A792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537"/>
    <w:multiLevelType w:val="hybridMultilevel"/>
    <w:tmpl w:val="46A80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B55"/>
    <w:multiLevelType w:val="hybridMultilevel"/>
    <w:tmpl w:val="CBB2FD92"/>
    <w:lvl w:ilvl="0" w:tplc="61FA3FB0">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ED5E21"/>
    <w:multiLevelType w:val="multilevel"/>
    <w:tmpl w:val="0E4CDEF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3"/>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3" w15:restartNumberingAfterBreak="0">
    <w:nsid w:val="1BBA5DE5"/>
    <w:multiLevelType w:val="hybridMultilevel"/>
    <w:tmpl w:val="DC0C3B06"/>
    <w:lvl w:ilvl="0" w:tplc="CC48A00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8BD0FE3"/>
    <w:multiLevelType w:val="hybridMultilevel"/>
    <w:tmpl w:val="51F45C42"/>
    <w:lvl w:ilvl="0" w:tplc="F9F02C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94A321A"/>
    <w:multiLevelType w:val="hybridMultilevel"/>
    <w:tmpl w:val="958EE0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E8F6C54"/>
    <w:multiLevelType w:val="hybridMultilevel"/>
    <w:tmpl w:val="EFF8C4A8"/>
    <w:lvl w:ilvl="0" w:tplc="5B74F66A">
      <w:start w:val="2"/>
      <w:numFmt w:val="bullet"/>
      <w:lvlText w:val="-"/>
      <w:lvlJc w:val="left"/>
      <w:pPr>
        <w:ind w:left="1002" w:hanging="360"/>
      </w:pPr>
      <w:rPr>
        <w:rFonts w:ascii="Times New Roman" w:eastAsia="Arial"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15:restartNumberingAfterBreak="0">
    <w:nsid w:val="30A6171C"/>
    <w:multiLevelType w:val="hybridMultilevel"/>
    <w:tmpl w:val="FC62C3D4"/>
    <w:lvl w:ilvl="0" w:tplc="3DBA5792">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14134B"/>
    <w:multiLevelType w:val="hybridMultilevel"/>
    <w:tmpl w:val="EEB2C9BC"/>
    <w:lvl w:ilvl="0" w:tplc="A5426624">
      <w:start w:val="2"/>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9860D13"/>
    <w:multiLevelType w:val="hybridMultilevel"/>
    <w:tmpl w:val="415CE262"/>
    <w:lvl w:ilvl="0" w:tplc="C306665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7770AA1"/>
    <w:multiLevelType w:val="hybridMultilevel"/>
    <w:tmpl w:val="AB2AFD60"/>
    <w:lvl w:ilvl="0" w:tplc="0422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68D73BDB"/>
    <w:multiLevelType w:val="hybridMultilevel"/>
    <w:tmpl w:val="D03ADD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744240"/>
    <w:multiLevelType w:val="hybridMultilevel"/>
    <w:tmpl w:val="C6A062D4"/>
    <w:lvl w:ilvl="0" w:tplc="6AC0B202">
      <w:start w:val="1"/>
      <w:numFmt w:val="bullet"/>
      <w:lvlText w:val=""/>
      <w:lvlJc w:val="left"/>
      <w:pPr>
        <w:tabs>
          <w:tab w:val="num" w:pos="786"/>
        </w:tabs>
        <w:ind w:left="786" w:hanging="360"/>
      </w:pPr>
      <w:rPr>
        <w:rFonts w:ascii="Symbol" w:hAnsi="Symbol" w:hint="default"/>
        <w:color w:val="auto"/>
      </w:rPr>
    </w:lvl>
    <w:lvl w:ilvl="1" w:tplc="04220003">
      <w:start w:val="1"/>
      <w:numFmt w:val="decimal"/>
      <w:lvlText w:val="%2."/>
      <w:lvlJc w:val="left"/>
      <w:pPr>
        <w:tabs>
          <w:tab w:val="num" w:pos="1506"/>
        </w:tabs>
        <w:ind w:left="1506" w:hanging="360"/>
      </w:pPr>
      <w:rPr>
        <w:rFonts w:cs="Times New Roman"/>
      </w:rPr>
    </w:lvl>
    <w:lvl w:ilvl="2" w:tplc="04220005">
      <w:start w:val="1"/>
      <w:numFmt w:val="decimal"/>
      <w:lvlText w:val="%3."/>
      <w:lvlJc w:val="left"/>
      <w:pPr>
        <w:tabs>
          <w:tab w:val="num" w:pos="2226"/>
        </w:tabs>
        <w:ind w:left="2226" w:hanging="360"/>
      </w:pPr>
      <w:rPr>
        <w:rFonts w:cs="Times New Roman"/>
      </w:rPr>
    </w:lvl>
    <w:lvl w:ilvl="3" w:tplc="04220001">
      <w:start w:val="1"/>
      <w:numFmt w:val="decimal"/>
      <w:lvlText w:val="%4."/>
      <w:lvlJc w:val="left"/>
      <w:pPr>
        <w:tabs>
          <w:tab w:val="num" w:pos="2946"/>
        </w:tabs>
        <w:ind w:left="2946" w:hanging="360"/>
      </w:pPr>
      <w:rPr>
        <w:rFonts w:cs="Times New Roman"/>
      </w:rPr>
    </w:lvl>
    <w:lvl w:ilvl="4" w:tplc="04220003">
      <w:start w:val="1"/>
      <w:numFmt w:val="decimal"/>
      <w:lvlText w:val="%5."/>
      <w:lvlJc w:val="left"/>
      <w:pPr>
        <w:tabs>
          <w:tab w:val="num" w:pos="3666"/>
        </w:tabs>
        <w:ind w:left="3666" w:hanging="360"/>
      </w:pPr>
      <w:rPr>
        <w:rFonts w:cs="Times New Roman"/>
      </w:rPr>
    </w:lvl>
    <w:lvl w:ilvl="5" w:tplc="04220005">
      <w:start w:val="1"/>
      <w:numFmt w:val="decimal"/>
      <w:lvlText w:val="%6."/>
      <w:lvlJc w:val="left"/>
      <w:pPr>
        <w:tabs>
          <w:tab w:val="num" w:pos="4386"/>
        </w:tabs>
        <w:ind w:left="4386" w:hanging="360"/>
      </w:pPr>
      <w:rPr>
        <w:rFonts w:cs="Times New Roman"/>
      </w:rPr>
    </w:lvl>
    <w:lvl w:ilvl="6" w:tplc="04220001">
      <w:start w:val="1"/>
      <w:numFmt w:val="decimal"/>
      <w:lvlText w:val="%7."/>
      <w:lvlJc w:val="left"/>
      <w:pPr>
        <w:tabs>
          <w:tab w:val="num" w:pos="5106"/>
        </w:tabs>
        <w:ind w:left="5106" w:hanging="360"/>
      </w:pPr>
      <w:rPr>
        <w:rFonts w:cs="Times New Roman"/>
      </w:rPr>
    </w:lvl>
    <w:lvl w:ilvl="7" w:tplc="04220003">
      <w:start w:val="1"/>
      <w:numFmt w:val="decimal"/>
      <w:lvlText w:val="%8."/>
      <w:lvlJc w:val="left"/>
      <w:pPr>
        <w:tabs>
          <w:tab w:val="num" w:pos="5826"/>
        </w:tabs>
        <w:ind w:left="5826" w:hanging="360"/>
      </w:pPr>
      <w:rPr>
        <w:rFonts w:cs="Times New Roman"/>
      </w:rPr>
    </w:lvl>
    <w:lvl w:ilvl="8" w:tplc="04220005">
      <w:start w:val="1"/>
      <w:numFmt w:val="decimal"/>
      <w:lvlText w:val="%9."/>
      <w:lvlJc w:val="left"/>
      <w:pPr>
        <w:tabs>
          <w:tab w:val="num" w:pos="6546"/>
        </w:tabs>
        <w:ind w:left="6546" w:hanging="360"/>
      </w:pPr>
      <w:rPr>
        <w:rFonts w:cs="Times New Roman"/>
      </w:rPr>
    </w:lvl>
  </w:abstractNum>
  <w:num w:numId="1">
    <w:abstractNumId w:val="12"/>
  </w:num>
  <w:num w:numId="2">
    <w:abstractNumId w:val="11"/>
  </w:num>
  <w:num w:numId="3">
    <w:abstractNumId w:val="0"/>
  </w:num>
  <w:num w:numId="4">
    <w:abstractNumId w:val="4"/>
  </w:num>
  <w:num w:numId="5">
    <w:abstractNumId w:val="10"/>
  </w:num>
  <w:num w:numId="6">
    <w:abstractNumId w:val="5"/>
  </w:num>
  <w:num w:numId="7">
    <w:abstractNumId w:val="3"/>
  </w:num>
  <w:num w:numId="8">
    <w:abstractNumId w:val="1"/>
  </w:num>
  <w:num w:numId="9">
    <w:abstractNumId w:val="8"/>
  </w:num>
  <w:num w:numId="10">
    <w:abstractNumId w:val="6"/>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E8"/>
    <w:rsid w:val="0012201A"/>
    <w:rsid w:val="00122A70"/>
    <w:rsid w:val="001A7929"/>
    <w:rsid w:val="001B48FA"/>
    <w:rsid w:val="004F6319"/>
    <w:rsid w:val="00717806"/>
    <w:rsid w:val="007F7959"/>
    <w:rsid w:val="008C105C"/>
    <w:rsid w:val="00A22C02"/>
    <w:rsid w:val="00A830CF"/>
    <w:rsid w:val="00AE14E8"/>
    <w:rsid w:val="00B5315F"/>
    <w:rsid w:val="00DE2054"/>
    <w:rsid w:val="00F63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7073-A8E4-457B-8567-0EB83A7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70"/>
    <w:pPr>
      <w:spacing w:after="0" w:line="240" w:lineRule="auto"/>
      <w:ind w:firstLine="709"/>
      <w:jc w:val="both"/>
    </w:pPr>
    <w:rPr>
      <w:rFonts w:ascii="Times New Roman" w:eastAsia="Times New Roman" w:hAnsi="Times New Roman" w:cs="Times New Roman"/>
      <w:position w:val="6"/>
      <w:sz w:val="28"/>
      <w:szCs w:val="28"/>
      <w:lang w:eastAsia="ru-RU"/>
    </w:rPr>
  </w:style>
  <w:style w:type="paragraph" w:styleId="1">
    <w:name w:val="heading 1"/>
    <w:basedOn w:val="a"/>
    <w:next w:val="a"/>
    <w:link w:val="10"/>
    <w:qFormat/>
    <w:rsid w:val="00122A70"/>
    <w:pPr>
      <w:keepNext/>
      <w:spacing w:before="240" w:after="60"/>
      <w:outlineLvl w:val="0"/>
    </w:pPr>
    <w:rPr>
      <w:rFonts w:ascii="Arial" w:hAnsi="Arial"/>
      <w:b/>
      <w:kern w:val="32"/>
      <w:position w:val="0"/>
      <w:sz w:val="32"/>
      <w:szCs w:val="20"/>
      <w:lang w:val="ru-RU"/>
    </w:rPr>
  </w:style>
  <w:style w:type="paragraph" w:styleId="2">
    <w:name w:val="heading 2"/>
    <w:basedOn w:val="a"/>
    <w:next w:val="a"/>
    <w:link w:val="20"/>
    <w:qFormat/>
    <w:rsid w:val="00122A70"/>
    <w:pPr>
      <w:keepNext/>
      <w:spacing w:before="240" w:after="60"/>
      <w:outlineLvl w:val="1"/>
    </w:pPr>
    <w:rPr>
      <w:rFonts w:ascii="Arial" w:hAnsi="Arial"/>
      <w:b/>
      <w:i/>
      <w:position w:val="0"/>
      <w:szCs w:val="20"/>
      <w:lang w:val="ru-RU"/>
    </w:rPr>
  </w:style>
  <w:style w:type="paragraph" w:styleId="3">
    <w:name w:val="heading 3"/>
    <w:basedOn w:val="a"/>
    <w:next w:val="a"/>
    <w:link w:val="30"/>
    <w:qFormat/>
    <w:rsid w:val="00122A70"/>
    <w:pPr>
      <w:keepNext/>
      <w:spacing w:before="240" w:after="60"/>
      <w:outlineLvl w:val="2"/>
    </w:pPr>
    <w:rPr>
      <w:rFonts w:ascii="Arial" w:hAnsi="Arial"/>
      <w:b/>
      <w:position w:val="0"/>
      <w:sz w:val="26"/>
      <w:szCs w:val="20"/>
    </w:rPr>
  </w:style>
  <w:style w:type="paragraph" w:styleId="4">
    <w:name w:val="heading 4"/>
    <w:basedOn w:val="a"/>
    <w:next w:val="a"/>
    <w:link w:val="40"/>
    <w:qFormat/>
    <w:rsid w:val="00122A70"/>
    <w:pPr>
      <w:keepNext/>
      <w:keepLines/>
      <w:spacing w:before="200"/>
      <w:outlineLvl w:val="3"/>
    </w:pPr>
    <w:rPr>
      <w:rFonts w:ascii="Cambria" w:hAnsi="Cambria"/>
      <w:b/>
      <w:i/>
      <w:color w:val="4F81BD"/>
      <w:position w:val="0"/>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70"/>
    <w:rPr>
      <w:rFonts w:ascii="Arial" w:eastAsia="Times New Roman" w:hAnsi="Arial" w:cs="Times New Roman"/>
      <w:b/>
      <w:kern w:val="32"/>
      <w:sz w:val="32"/>
      <w:szCs w:val="20"/>
      <w:lang w:val="ru-RU" w:eastAsia="ru-RU"/>
    </w:rPr>
  </w:style>
  <w:style w:type="character" w:customStyle="1" w:styleId="20">
    <w:name w:val="Заголовок 2 Знак"/>
    <w:basedOn w:val="a0"/>
    <w:link w:val="2"/>
    <w:rsid w:val="00122A70"/>
    <w:rPr>
      <w:rFonts w:ascii="Arial" w:eastAsia="Times New Roman" w:hAnsi="Arial" w:cs="Times New Roman"/>
      <w:b/>
      <w:i/>
      <w:sz w:val="28"/>
      <w:szCs w:val="20"/>
      <w:lang w:val="ru-RU" w:eastAsia="ru-RU"/>
    </w:rPr>
  </w:style>
  <w:style w:type="character" w:customStyle="1" w:styleId="30">
    <w:name w:val="Заголовок 3 Знак"/>
    <w:basedOn w:val="a0"/>
    <w:link w:val="3"/>
    <w:rsid w:val="00122A70"/>
    <w:rPr>
      <w:rFonts w:ascii="Arial" w:eastAsia="Times New Roman" w:hAnsi="Arial" w:cs="Times New Roman"/>
      <w:b/>
      <w:sz w:val="26"/>
      <w:szCs w:val="20"/>
      <w:lang w:eastAsia="ru-RU"/>
    </w:rPr>
  </w:style>
  <w:style w:type="character" w:customStyle="1" w:styleId="40">
    <w:name w:val="Заголовок 4 Знак"/>
    <w:basedOn w:val="a0"/>
    <w:link w:val="4"/>
    <w:rsid w:val="00122A70"/>
    <w:rPr>
      <w:rFonts w:ascii="Cambria" w:eastAsia="Times New Roman" w:hAnsi="Cambria" w:cs="Times New Roman"/>
      <w:b/>
      <w:i/>
      <w:color w:val="4F81BD"/>
      <w:sz w:val="24"/>
      <w:szCs w:val="20"/>
      <w:lang w:val="ru-RU" w:eastAsia="ru-RU"/>
    </w:rPr>
  </w:style>
  <w:style w:type="character" w:customStyle="1" w:styleId="9">
    <w:name w:val="Знак Знак9"/>
    <w:locked/>
    <w:rsid w:val="00122A70"/>
    <w:rPr>
      <w:rFonts w:ascii="Arial" w:hAnsi="Arial"/>
      <w:b/>
      <w:sz w:val="26"/>
      <w:lang w:val="uk-UA" w:eastAsia="ru-RU"/>
    </w:rPr>
  </w:style>
  <w:style w:type="paragraph" w:customStyle="1" w:styleId="a3">
    <w:name w:val="a"/>
    <w:basedOn w:val="a"/>
    <w:rsid w:val="00122A70"/>
    <w:pPr>
      <w:spacing w:before="100" w:beforeAutospacing="1" w:after="100" w:afterAutospacing="1"/>
    </w:pPr>
  </w:style>
  <w:style w:type="character" w:customStyle="1" w:styleId="21">
    <w:name w:val="Текст выноски Знак2"/>
    <w:link w:val="a4"/>
    <w:semiHidden/>
    <w:locked/>
    <w:rsid w:val="00122A70"/>
    <w:rPr>
      <w:rFonts w:ascii="Tahoma" w:hAnsi="Tahoma"/>
      <w:sz w:val="16"/>
    </w:rPr>
  </w:style>
  <w:style w:type="paragraph" w:customStyle="1" w:styleId="7">
    <w:name w:val="Знак Знак7 Знак Знак"/>
    <w:basedOn w:val="a"/>
    <w:rsid w:val="00122A70"/>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122A70"/>
    <w:rPr>
      <w:rFonts w:ascii="Verdana" w:hAnsi="Verdana" w:cs="Verdana"/>
      <w:sz w:val="20"/>
      <w:szCs w:val="20"/>
      <w:lang w:val="en-US" w:eastAsia="en-US"/>
    </w:rPr>
  </w:style>
  <w:style w:type="paragraph" w:styleId="a6">
    <w:name w:val="Body Text"/>
    <w:aliases w:val="Основной текст Знак Знак Знак,Текст1,bt"/>
    <w:basedOn w:val="a"/>
    <w:link w:val="11"/>
    <w:rsid w:val="00122A70"/>
    <w:rPr>
      <w:position w:val="0"/>
      <w:szCs w:val="20"/>
    </w:rPr>
  </w:style>
  <w:style w:type="character" w:customStyle="1" w:styleId="a7">
    <w:name w:val="Основной текст Знак"/>
    <w:basedOn w:val="a0"/>
    <w:uiPriority w:val="1"/>
    <w:semiHidden/>
    <w:rsid w:val="00122A70"/>
    <w:rPr>
      <w:rFonts w:ascii="Times New Roman" w:eastAsia="Times New Roman" w:hAnsi="Times New Roman" w:cs="Times New Roman"/>
      <w:position w:val="6"/>
      <w:sz w:val="28"/>
      <w:szCs w:val="28"/>
      <w:lang w:eastAsia="ru-RU"/>
    </w:rPr>
  </w:style>
  <w:style w:type="character" w:customStyle="1" w:styleId="BodyTextChar">
    <w:name w:val="Body Text Char"/>
    <w:locked/>
    <w:rsid w:val="00122A70"/>
    <w:rPr>
      <w:rFonts w:ascii="Times New Roman" w:hAnsi="Times New Roman"/>
      <w:sz w:val="24"/>
    </w:rPr>
  </w:style>
  <w:style w:type="paragraph" w:styleId="31">
    <w:name w:val="Body Text Indent 3"/>
    <w:basedOn w:val="a"/>
    <w:link w:val="32"/>
    <w:rsid w:val="00122A70"/>
    <w:pPr>
      <w:spacing w:after="120"/>
      <w:ind w:left="283"/>
    </w:pPr>
    <w:rPr>
      <w:position w:val="0"/>
      <w:sz w:val="16"/>
      <w:szCs w:val="16"/>
    </w:rPr>
  </w:style>
  <w:style w:type="character" w:customStyle="1" w:styleId="32">
    <w:name w:val="Основной текст с отступом 3 Знак"/>
    <w:basedOn w:val="a0"/>
    <w:link w:val="31"/>
    <w:rsid w:val="00122A70"/>
    <w:rPr>
      <w:rFonts w:ascii="Times New Roman" w:eastAsia="Times New Roman" w:hAnsi="Times New Roman" w:cs="Times New Roman"/>
      <w:sz w:val="16"/>
      <w:szCs w:val="16"/>
      <w:lang w:eastAsia="ru-RU"/>
    </w:rPr>
  </w:style>
  <w:style w:type="character" w:styleId="a8">
    <w:name w:val="page number"/>
    <w:rsid w:val="00122A70"/>
    <w:rPr>
      <w:rFonts w:cs="Times New Roman"/>
    </w:rPr>
  </w:style>
  <w:style w:type="paragraph" w:styleId="22">
    <w:name w:val="Body Text 2"/>
    <w:basedOn w:val="a"/>
    <w:link w:val="23"/>
    <w:rsid w:val="00122A70"/>
    <w:pPr>
      <w:autoSpaceDE w:val="0"/>
      <w:autoSpaceDN w:val="0"/>
      <w:spacing w:after="120" w:line="480" w:lineRule="auto"/>
    </w:pPr>
    <w:rPr>
      <w:position w:val="0"/>
      <w:sz w:val="24"/>
      <w:szCs w:val="24"/>
    </w:rPr>
  </w:style>
  <w:style w:type="character" w:customStyle="1" w:styleId="23">
    <w:name w:val="Основной текст 2 Знак"/>
    <w:basedOn w:val="a0"/>
    <w:link w:val="22"/>
    <w:rsid w:val="00122A70"/>
    <w:rPr>
      <w:rFonts w:ascii="Times New Roman" w:eastAsia="Times New Roman" w:hAnsi="Times New Roman" w:cs="Times New Roman"/>
      <w:sz w:val="24"/>
      <w:szCs w:val="24"/>
      <w:lang w:eastAsia="ru-RU"/>
    </w:rPr>
  </w:style>
  <w:style w:type="paragraph" w:styleId="a4">
    <w:name w:val="Balloon Text"/>
    <w:basedOn w:val="a"/>
    <w:link w:val="21"/>
    <w:semiHidden/>
    <w:rsid w:val="00122A70"/>
    <w:rPr>
      <w:rFonts w:ascii="Tahoma" w:eastAsiaTheme="minorHAnsi" w:hAnsi="Tahoma" w:cstheme="minorBidi"/>
      <w:position w:val="0"/>
      <w:sz w:val="16"/>
      <w:szCs w:val="22"/>
      <w:lang w:eastAsia="en-US"/>
    </w:rPr>
  </w:style>
  <w:style w:type="character" w:customStyle="1" w:styleId="a9">
    <w:name w:val="Текст выноски Знак"/>
    <w:basedOn w:val="a0"/>
    <w:semiHidden/>
    <w:rsid w:val="00122A70"/>
    <w:rPr>
      <w:rFonts w:ascii="Segoe UI" w:eastAsia="Times New Roman" w:hAnsi="Segoe UI" w:cs="Segoe UI"/>
      <w:position w:val="6"/>
      <w:sz w:val="18"/>
      <w:szCs w:val="18"/>
      <w:lang w:eastAsia="ru-RU"/>
    </w:rPr>
  </w:style>
  <w:style w:type="character" w:customStyle="1" w:styleId="41">
    <w:name w:val="Текст выноски Знак4"/>
    <w:semiHidden/>
    <w:rsid w:val="00122A70"/>
    <w:rPr>
      <w:rFonts w:ascii="Tahoma" w:hAnsi="Tahoma" w:cs="Tahoma"/>
      <w:sz w:val="16"/>
      <w:szCs w:val="16"/>
    </w:rPr>
  </w:style>
  <w:style w:type="paragraph" w:customStyle="1" w:styleId="aa">
    <w:name w:val="Стиль Знак"/>
    <w:basedOn w:val="a"/>
    <w:rsid w:val="00122A70"/>
    <w:rPr>
      <w:rFonts w:ascii="Verdana" w:hAnsi="Verdana" w:cs="Verdana"/>
      <w:sz w:val="20"/>
      <w:szCs w:val="20"/>
      <w:lang w:val="en-US" w:eastAsia="en-US"/>
    </w:rPr>
  </w:style>
  <w:style w:type="paragraph" w:styleId="ab">
    <w:name w:val="Body Text Indent"/>
    <w:aliases w:val="Подпись к рис."/>
    <w:basedOn w:val="a"/>
    <w:link w:val="ac"/>
    <w:rsid w:val="00122A70"/>
    <w:pPr>
      <w:spacing w:after="120"/>
      <w:ind w:left="283"/>
    </w:pPr>
    <w:rPr>
      <w:position w:val="0"/>
      <w:sz w:val="24"/>
      <w:szCs w:val="20"/>
      <w:lang w:val="ru-RU"/>
    </w:rPr>
  </w:style>
  <w:style w:type="character" w:customStyle="1" w:styleId="ac">
    <w:name w:val="Основной текст с отступом Знак"/>
    <w:aliases w:val="Подпись к рис. Знак2"/>
    <w:basedOn w:val="a0"/>
    <w:link w:val="ab"/>
    <w:rsid w:val="00122A70"/>
    <w:rPr>
      <w:rFonts w:ascii="Times New Roman" w:eastAsia="Times New Roman" w:hAnsi="Times New Roman" w:cs="Times New Roman"/>
      <w:sz w:val="24"/>
      <w:szCs w:val="20"/>
      <w:lang w:val="ru-RU" w:eastAsia="ru-RU"/>
    </w:rPr>
  </w:style>
  <w:style w:type="paragraph" w:customStyle="1" w:styleId="StyleZakonu">
    <w:name w:val="StyleZakonu"/>
    <w:basedOn w:val="a"/>
    <w:rsid w:val="00122A70"/>
    <w:pPr>
      <w:autoSpaceDE w:val="0"/>
      <w:autoSpaceDN w:val="0"/>
      <w:spacing w:after="60" w:line="220" w:lineRule="exact"/>
      <w:ind w:firstLine="284"/>
    </w:pPr>
    <w:rPr>
      <w:rFonts w:ascii="Peterburg" w:hAnsi="Peterburg" w:cs="Peterburg"/>
      <w:sz w:val="20"/>
      <w:szCs w:val="20"/>
      <w:lang w:eastAsia="uk-UA"/>
    </w:rPr>
  </w:style>
  <w:style w:type="character" w:customStyle="1" w:styleId="11">
    <w:name w:val="Основной текст Знак1"/>
    <w:aliases w:val="Основной текст Знак Знак Знак Знак2,Текст1 Знак2,bt Знак"/>
    <w:link w:val="a6"/>
    <w:locked/>
    <w:rsid w:val="00122A70"/>
    <w:rPr>
      <w:rFonts w:ascii="Times New Roman" w:eastAsia="Times New Roman" w:hAnsi="Times New Roman" w:cs="Times New Roman"/>
      <w:sz w:val="28"/>
      <w:szCs w:val="20"/>
      <w:lang w:eastAsia="ru-RU"/>
    </w:rPr>
  </w:style>
  <w:style w:type="paragraph" w:customStyle="1" w:styleId="ad">
    <w:name w:val="Знак"/>
    <w:basedOn w:val="a"/>
    <w:rsid w:val="00122A70"/>
    <w:rPr>
      <w:rFonts w:ascii="Verdana" w:hAnsi="Verdana" w:cs="Verdana"/>
      <w:sz w:val="20"/>
      <w:szCs w:val="20"/>
      <w:lang w:val="en-US" w:eastAsia="en-US"/>
    </w:rPr>
  </w:style>
  <w:style w:type="paragraph" w:customStyle="1" w:styleId="ae">
    <w:name w:val="Знак Знак Знак Знак Знак Знак Знак"/>
    <w:basedOn w:val="a"/>
    <w:rsid w:val="00122A70"/>
    <w:rPr>
      <w:rFonts w:ascii="Verdana" w:hAnsi="Verdana" w:cs="Verdana"/>
      <w:sz w:val="20"/>
      <w:szCs w:val="20"/>
      <w:lang w:val="en-US" w:eastAsia="en-US"/>
    </w:rPr>
  </w:style>
  <w:style w:type="paragraph" w:styleId="af">
    <w:name w:val="footer"/>
    <w:basedOn w:val="a"/>
    <w:link w:val="af0"/>
    <w:uiPriority w:val="99"/>
    <w:rsid w:val="00122A70"/>
    <w:pPr>
      <w:tabs>
        <w:tab w:val="center" w:pos="4677"/>
        <w:tab w:val="right" w:pos="9355"/>
      </w:tabs>
    </w:pPr>
    <w:rPr>
      <w:rFonts w:ascii="Bookman Old Style" w:hAnsi="Bookman Old Style"/>
      <w:position w:val="0"/>
      <w:sz w:val="24"/>
      <w:szCs w:val="20"/>
    </w:rPr>
  </w:style>
  <w:style w:type="character" w:customStyle="1" w:styleId="af0">
    <w:name w:val="Нижний колонтитул Знак"/>
    <w:basedOn w:val="a0"/>
    <w:link w:val="af"/>
    <w:uiPriority w:val="99"/>
    <w:rsid w:val="00122A70"/>
    <w:rPr>
      <w:rFonts w:ascii="Bookman Old Style" w:eastAsia="Times New Roman" w:hAnsi="Bookman Old Style" w:cs="Times New Roman"/>
      <w:sz w:val="24"/>
      <w:szCs w:val="20"/>
      <w:lang w:eastAsia="ru-RU"/>
    </w:rPr>
  </w:style>
  <w:style w:type="paragraph" w:customStyle="1" w:styleId="caaieiaie1">
    <w:name w:val="caaieiaie 1"/>
    <w:basedOn w:val="a"/>
    <w:next w:val="a"/>
    <w:rsid w:val="00122A70"/>
    <w:pPr>
      <w:keepNext/>
      <w:widowControl w:val="0"/>
      <w:autoSpaceDE w:val="0"/>
      <w:autoSpaceDN w:val="0"/>
      <w:spacing w:line="192" w:lineRule="auto"/>
      <w:jc w:val="center"/>
    </w:pPr>
    <w:rPr>
      <w:rFonts w:ascii="SchoolDL" w:hAnsi="SchoolDL" w:cs="SchoolDL"/>
      <w:b/>
      <w:bCs/>
      <w:sz w:val="30"/>
      <w:szCs w:val="30"/>
    </w:rPr>
  </w:style>
  <w:style w:type="paragraph" w:styleId="af1">
    <w:name w:val="header"/>
    <w:basedOn w:val="a"/>
    <w:link w:val="af2"/>
    <w:uiPriority w:val="99"/>
    <w:rsid w:val="00122A70"/>
    <w:pPr>
      <w:tabs>
        <w:tab w:val="center" w:pos="4677"/>
        <w:tab w:val="right" w:pos="9355"/>
      </w:tabs>
    </w:pPr>
    <w:rPr>
      <w:position w:val="0"/>
      <w:sz w:val="24"/>
      <w:szCs w:val="20"/>
      <w:lang w:val="ru-RU"/>
    </w:rPr>
  </w:style>
  <w:style w:type="character" w:customStyle="1" w:styleId="af2">
    <w:name w:val="Верхний колонтитул Знак"/>
    <w:basedOn w:val="a0"/>
    <w:link w:val="af1"/>
    <w:uiPriority w:val="99"/>
    <w:rsid w:val="00122A70"/>
    <w:rPr>
      <w:rFonts w:ascii="Times New Roman" w:eastAsia="Times New Roman" w:hAnsi="Times New Roman" w:cs="Times New Roman"/>
      <w:sz w:val="24"/>
      <w:szCs w:val="20"/>
      <w:lang w:val="ru-RU" w:eastAsia="ru-RU"/>
    </w:rPr>
  </w:style>
  <w:style w:type="character" w:customStyle="1" w:styleId="af3">
    <w:name w:val="Основной текст Знак Знак"/>
    <w:aliases w:val="Основной текст Знак Знак Знак Знак,Текст1 Знак,bt Знак Знак"/>
    <w:rsid w:val="00122A70"/>
    <w:rPr>
      <w:sz w:val="24"/>
      <w:lang w:val="ru-RU" w:eastAsia="ru-RU"/>
    </w:rPr>
  </w:style>
  <w:style w:type="paragraph" w:styleId="24">
    <w:name w:val="Body Text Indent 2"/>
    <w:basedOn w:val="a"/>
    <w:link w:val="25"/>
    <w:rsid w:val="00122A70"/>
    <w:pPr>
      <w:spacing w:after="120" w:line="480" w:lineRule="auto"/>
      <w:ind w:left="283"/>
    </w:pPr>
    <w:rPr>
      <w:position w:val="0"/>
      <w:sz w:val="24"/>
      <w:szCs w:val="20"/>
      <w:lang w:val="ru-RU"/>
    </w:rPr>
  </w:style>
  <w:style w:type="character" w:customStyle="1" w:styleId="25">
    <w:name w:val="Основной текст с отступом 2 Знак"/>
    <w:basedOn w:val="a0"/>
    <w:link w:val="24"/>
    <w:rsid w:val="00122A70"/>
    <w:rPr>
      <w:rFonts w:ascii="Times New Roman" w:eastAsia="Times New Roman" w:hAnsi="Times New Roman" w:cs="Times New Roman"/>
      <w:sz w:val="24"/>
      <w:szCs w:val="20"/>
      <w:lang w:val="ru-RU" w:eastAsia="ru-RU"/>
    </w:rPr>
  </w:style>
  <w:style w:type="table" w:styleId="af4">
    <w:name w:val="Table Grid"/>
    <w:basedOn w:val="a1"/>
    <w:rsid w:val="00122A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Знак Знак Знак"/>
    <w:basedOn w:val="a"/>
    <w:rsid w:val="00122A70"/>
    <w:rPr>
      <w:rFonts w:ascii="Verdana" w:hAnsi="Verdana" w:cs="Verdana"/>
      <w:sz w:val="20"/>
      <w:szCs w:val="20"/>
      <w:lang w:val="en-US" w:eastAsia="en-US"/>
    </w:rPr>
  </w:style>
  <w:style w:type="paragraph" w:customStyle="1" w:styleId="210">
    <w:name w:val="Основной текст 21"/>
    <w:basedOn w:val="a"/>
    <w:rsid w:val="00122A70"/>
    <w:pPr>
      <w:overflowPunct w:val="0"/>
      <w:autoSpaceDE w:val="0"/>
      <w:autoSpaceDN w:val="0"/>
      <w:adjustRightInd w:val="0"/>
      <w:ind w:firstLine="708"/>
    </w:pPr>
    <w:rPr>
      <w:rFonts w:ascii="Arial" w:hAnsi="Arial"/>
      <w:szCs w:val="20"/>
    </w:rPr>
  </w:style>
  <w:style w:type="paragraph" w:customStyle="1" w:styleId="af5">
    <w:name w:val="Знак Знак Знак Знак Знак Знак Знак Знак Знак Знак Знак Знак Знак Знак Знак Знак Знак"/>
    <w:basedOn w:val="a"/>
    <w:rsid w:val="00122A70"/>
    <w:rPr>
      <w:rFonts w:ascii="Verdana" w:hAnsi="Verdana"/>
      <w:sz w:val="20"/>
      <w:szCs w:val="20"/>
      <w:lang w:val="en-US" w:eastAsia="en-US"/>
    </w:rPr>
  </w:style>
  <w:style w:type="paragraph" w:styleId="af6">
    <w:name w:val="Body Text First Indent"/>
    <w:basedOn w:val="a6"/>
    <w:link w:val="af7"/>
    <w:rsid w:val="00122A70"/>
    <w:pPr>
      <w:spacing w:after="120"/>
      <w:ind w:firstLine="210"/>
      <w:jc w:val="left"/>
    </w:pPr>
    <w:rPr>
      <w:sz w:val="24"/>
      <w:lang w:val="ru-RU"/>
    </w:rPr>
  </w:style>
  <w:style w:type="character" w:customStyle="1" w:styleId="af7">
    <w:name w:val="Красная строка Знак"/>
    <w:basedOn w:val="a7"/>
    <w:link w:val="af6"/>
    <w:rsid w:val="00122A70"/>
    <w:rPr>
      <w:rFonts w:ascii="Times New Roman" w:eastAsia="Times New Roman" w:hAnsi="Times New Roman" w:cs="Times New Roman"/>
      <w:position w:val="6"/>
      <w:sz w:val="24"/>
      <w:szCs w:val="20"/>
      <w:lang w:val="ru-RU" w:eastAsia="ru-RU"/>
    </w:rPr>
  </w:style>
  <w:style w:type="character" w:customStyle="1" w:styleId="26">
    <w:name w:val="Красная строка 2 Знак"/>
    <w:link w:val="27"/>
    <w:locked/>
    <w:rsid w:val="00122A70"/>
    <w:rPr>
      <w:sz w:val="24"/>
    </w:rPr>
  </w:style>
  <w:style w:type="paragraph" w:styleId="27">
    <w:name w:val="Body Text First Indent 2"/>
    <w:basedOn w:val="ab"/>
    <w:link w:val="26"/>
    <w:rsid w:val="00122A70"/>
    <w:pPr>
      <w:ind w:firstLine="210"/>
    </w:pPr>
    <w:rPr>
      <w:rFonts w:asciiTheme="minorHAnsi" w:eastAsiaTheme="minorHAnsi" w:hAnsiTheme="minorHAnsi" w:cstheme="minorBidi"/>
      <w:szCs w:val="22"/>
      <w:lang w:val="uk-UA" w:eastAsia="en-US"/>
    </w:rPr>
  </w:style>
  <w:style w:type="character" w:customStyle="1" w:styleId="211">
    <w:name w:val="Красная строка 2 Знак1"/>
    <w:basedOn w:val="ac"/>
    <w:semiHidden/>
    <w:rsid w:val="00122A70"/>
    <w:rPr>
      <w:rFonts w:ascii="Times New Roman" w:eastAsia="Times New Roman" w:hAnsi="Times New Roman" w:cs="Times New Roman"/>
      <w:sz w:val="24"/>
      <w:szCs w:val="20"/>
      <w:lang w:val="ru-RU" w:eastAsia="ru-RU"/>
    </w:rPr>
  </w:style>
  <w:style w:type="character" w:customStyle="1" w:styleId="2110">
    <w:name w:val="Красная строка 2 Знак11"/>
    <w:semiHidden/>
    <w:rsid w:val="00122A70"/>
    <w:rPr>
      <w:rFonts w:cs="Times New Roman"/>
      <w:sz w:val="24"/>
      <w:szCs w:val="24"/>
      <w:lang w:val="uk-UA" w:eastAsia="ru-RU"/>
    </w:rPr>
  </w:style>
  <w:style w:type="paragraph" w:customStyle="1" w:styleId="af8">
    <w:name w:val="Нормальний текст"/>
    <w:basedOn w:val="a"/>
    <w:link w:val="af9"/>
    <w:rsid w:val="00122A70"/>
    <w:pPr>
      <w:spacing w:before="120"/>
      <w:ind w:firstLine="567"/>
    </w:pPr>
    <w:rPr>
      <w:rFonts w:ascii="Antiqua" w:hAnsi="Antiqua"/>
      <w:position w:val="0"/>
      <w:sz w:val="26"/>
      <w:szCs w:val="20"/>
      <w:lang w:eastAsia="uk-UA"/>
    </w:rPr>
  </w:style>
  <w:style w:type="paragraph" w:customStyle="1" w:styleId="13">
    <w:name w:val="1"/>
    <w:basedOn w:val="a"/>
    <w:rsid w:val="00122A70"/>
    <w:rPr>
      <w:rFonts w:ascii="Verdana" w:hAnsi="Verdana" w:cs="Verdana"/>
      <w:sz w:val="20"/>
      <w:szCs w:val="20"/>
      <w:lang w:val="en-US" w:eastAsia="en-US"/>
    </w:rPr>
  </w:style>
  <w:style w:type="paragraph" w:styleId="af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b"/>
    <w:rsid w:val="00122A70"/>
    <w:pPr>
      <w:spacing w:before="100" w:beforeAutospacing="1" w:after="100" w:afterAutospacing="1"/>
    </w:pPr>
    <w:rPr>
      <w:rFonts w:ascii="Verdana" w:hAnsi="Verdana"/>
      <w:position w:val="0"/>
      <w:sz w:val="16"/>
      <w:szCs w:val="20"/>
      <w:lang w:val="ru-RU"/>
    </w:rPr>
  </w:style>
  <w:style w:type="character" w:styleId="afc">
    <w:name w:val="Strong"/>
    <w:qFormat/>
    <w:rsid w:val="00122A70"/>
    <w:rPr>
      <w:rFonts w:cs="Times New Roman"/>
      <w:b/>
    </w:rPr>
  </w:style>
  <w:style w:type="character" w:styleId="afd">
    <w:name w:val="Emphasis"/>
    <w:qFormat/>
    <w:rsid w:val="00122A70"/>
    <w:rPr>
      <w:rFonts w:cs="Times New Roman"/>
      <w:i/>
    </w:rPr>
  </w:style>
  <w:style w:type="paragraph" w:styleId="afe">
    <w:name w:val="Plain Text"/>
    <w:basedOn w:val="a"/>
    <w:link w:val="aff"/>
    <w:rsid w:val="00122A70"/>
    <w:rPr>
      <w:rFonts w:ascii="Courier New" w:hAnsi="Courier New"/>
      <w:position w:val="0"/>
      <w:sz w:val="20"/>
      <w:szCs w:val="20"/>
      <w:lang w:val="ru-RU"/>
    </w:rPr>
  </w:style>
  <w:style w:type="character" w:customStyle="1" w:styleId="aff">
    <w:name w:val="Текст Знак"/>
    <w:basedOn w:val="a0"/>
    <w:link w:val="afe"/>
    <w:rsid w:val="00122A70"/>
    <w:rPr>
      <w:rFonts w:ascii="Courier New" w:eastAsia="Times New Roman" w:hAnsi="Courier New" w:cs="Times New Roman"/>
      <w:sz w:val="20"/>
      <w:szCs w:val="20"/>
      <w:lang w:val="ru-RU" w:eastAsia="ru-RU"/>
    </w:rPr>
  </w:style>
  <w:style w:type="paragraph" w:customStyle="1" w:styleId="14">
    <w:name w:val="Знак1"/>
    <w:basedOn w:val="a"/>
    <w:rsid w:val="00122A70"/>
    <w:rPr>
      <w:rFonts w:ascii="Verdana" w:hAnsi="Verdana" w:cs="Verdana"/>
      <w:sz w:val="20"/>
      <w:szCs w:val="20"/>
      <w:lang w:val="en-US" w:eastAsia="en-US"/>
    </w:rPr>
  </w:style>
  <w:style w:type="character" w:customStyle="1" w:styleId="aff0">
    <w:name w:val="Знак Знак"/>
    <w:rsid w:val="00122A70"/>
    <w:rPr>
      <w:sz w:val="24"/>
      <w:lang w:val="ru-RU" w:eastAsia="ru-RU"/>
    </w:rPr>
  </w:style>
  <w:style w:type="paragraph" w:customStyle="1" w:styleId="28">
    <w:name w:val="Знак2"/>
    <w:basedOn w:val="a"/>
    <w:rsid w:val="00122A70"/>
    <w:rPr>
      <w:rFonts w:ascii="Verdana" w:hAnsi="Verdana" w:cs="Verdana"/>
      <w:sz w:val="20"/>
      <w:szCs w:val="20"/>
      <w:lang w:val="en-US" w:eastAsia="en-US"/>
    </w:rPr>
  </w:style>
  <w:style w:type="character" w:customStyle="1" w:styleId="BodyTextFirstIndentChar">
    <w:name w:val="Body Text First Indent Char"/>
    <w:locked/>
    <w:rsid w:val="00122A70"/>
    <w:rPr>
      <w:rFonts w:ascii="Times New Roman" w:hAnsi="Times New Roman" w:cs="Times New Roman"/>
      <w:sz w:val="24"/>
      <w:szCs w:val="24"/>
    </w:rPr>
  </w:style>
  <w:style w:type="character" w:styleId="aff1">
    <w:name w:val="Hyperlink"/>
    <w:rsid w:val="00122A70"/>
    <w:rPr>
      <w:rFonts w:cs="Times New Roman"/>
      <w:color w:val="0000FF"/>
      <w:u w:val="single"/>
    </w:rPr>
  </w:style>
  <w:style w:type="paragraph" w:customStyle="1" w:styleId="Style1">
    <w:name w:val="Style1"/>
    <w:basedOn w:val="a"/>
    <w:rsid w:val="00122A70"/>
    <w:pPr>
      <w:widowControl w:val="0"/>
      <w:autoSpaceDE w:val="0"/>
      <w:autoSpaceDN w:val="0"/>
      <w:adjustRightInd w:val="0"/>
    </w:pPr>
    <w:rPr>
      <w:lang w:eastAsia="uk-UA"/>
    </w:rPr>
  </w:style>
  <w:style w:type="paragraph" w:customStyle="1" w:styleId="Style2">
    <w:name w:val="Style2"/>
    <w:basedOn w:val="a"/>
    <w:rsid w:val="00122A70"/>
    <w:pPr>
      <w:widowControl w:val="0"/>
      <w:autoSpaceDE w:val="0"/>
      <w:autoSpaceDN w:val="0"/>
      <w:adjustRightInd w:val="0"/>
      <w:spacing w:line="418" w:lineRule="exact"/>
      <w:ind w:firstLine="706"/>
    </w:pPr>
    <w:rPr>
      <w:lang w:eastAsia="uk-UA"/>
    </w:rPr>
  </w:style>
  <w:style w:type="paragraph" w:customStyle="1" w:styleId="Style3">
    <w:name w:val="Style3"/>
    <w:basedOn w:val="a"/>
    <w:rsid w:val="00122A70"/>
    <w:pPr>
      <w:widowControl w:val="0"/>
      <w:autoSpaceDE w:val="0"/>
      <w:autoSpaceDN w:val="0"/>
      <w:adjustRightInd w:val="0"/>
      <w:spacing w:line="413" w:lineRule="exact"/>
      <w:ind w:hanging="350"/>
    </w:pPr>
    <w:rPr>
      <w:lang w:eastAsia="uk-UA"/>
    </w:rPr>
  </w:style>
  <w:style w:type="character" w:customStyle="1" w:styleId="FontStyle11">
    <w:name w:val="Font Style11"/>
    <w:rsid w:val="00122A70"/>
    <w:rPr>
      <w:rFonts w:ascii="Times New Roman" w:hAnsi="Times New Roman"/>
      <w:b/>
      <w:sz w:val="22"/>
    </w:rPr>
  </w:style>
  <w:style w:type="character" w:customStyle="1" w:styleId="FontStyle12">
    <w:name w:val="Font Style12"/>
    <w:rsid w:val="00122A70"/>
    <w:rPr>
      <w:rFonts w:ascii="Times New Roman" w:hAnsi="Times New Roman"/>
      <w:i/>
      <w:sz w:val="20"/>
    </w:rPr>
  </w:style>
  <w:style w:type="character" w:customStyle="1" w:styleId="FontStyle13">
    <w:name w:val="Font Style13"/>
    <w:rsid w:val="00122A70"/>
    <w:rPr>
      <w:rFonts w:ascii="Times New Roman" w:hAnsi="Times New Roman"/>
      <w:sz w:val="20"/>
    </w:rPr>
  </w:style>
  <w:style w:type="character" w:customStyle="1" w:styleId="aff2">
    <w:name w:val="Подпись к рис. Знак"/>
    <w:aliases w:val="Подпись к рис. Знак Знак"/>
    <w:locked/>
    <w:rsid w:val="00122A70"/>
    <w:rPr>
      <w:sz w:val="24"/>
    </w:rPr>
  </w:style>
  <w:style w:type="paragraph" w:customStyle="1" w:styleId="15">
    <w:name w:val="Знак Знак1"/>
    <w:basedOn w:val="a"/>
    <w:rsid w:val="00122A70"/>
    <w:rPr>
      <w:rFonts w:ascii="Verdana" w:hAnsi="Verdana" w:cs="Verdana"/>
      <w:sz w:val="20"/>
      <w:szCs w:val="20"/>
      <w:lang w:val="en-US" w:eastAsia="en-US"/>
    </w:rPr>
  </w:style>
  <w:style w:type="paragraph" w:styleId="aff3">
    <w:name w:val="Title"/>
    <w:basedOn w:val="a"/>
    <w:link w:val="aff4"/>
    <w:qFormat/>
    <w:rsid w:val="00122A70"/>
    <w:pPr>
      <w:jc w:val="center"/>
    </w:pPr>
    <w:rPr>
      <w:rFonts w:ascii="Cambria" w:hAnsi="Cambria"/>
      <w:b/>
      <w:bCs/>
      <w:kern w:val="28"/>
      <w:position w:val="0"/>
      <w:sz w:val="32"/>
      <w:szCs w:val="32"/>
    </w:rPr>
  </w:style>
  <w:style w:type="character" w:customStyle="1" w:styleId="aff4">
    <w:name w:val="Название Знак"/>
    <w:basedOn w:val="a0"/>
    <w:link w:val="aff3"/>
    <w:rsid w:val="00122A70"/>
    <w:rPr>
      <w:rFonts w:ascii="Cambria" w:eastAsia="Times New Roman" w:hAnsi="Cambria" w:cs="Times New Roman"/>
      <w:b/>
      <w:bCs/>
      <w:kern w:val="28"/>
      <w:sz w:val="32"/>
      <w:szCs w:val="32"/>
      <w:lang w:eastAsia="ru-RU"/>
    </w:rPr>
  </w:style>
  <w:style w:type="paragraph" w:customStyle="1" w:styleId="16">
    <w:name w:val="Обычный1"/>
    <w:rsid w:val="00122A70"/>
    <w:pPr>
      <w:spacing w:after="0" w:line="240" w:lineRule="auto"/>
    </w:pPr>
    <w:rPr>
      <w:rFonts w:ascii="Times New Roman" w:eastAsia="Times New Roman" w:hAnsi="Times New Roman" w:cs="Times New Roman"/>
      <w:sz w:val="24"/>
      <w:szCs w:val="20"/>
      <w:lang w:val="ru-RU" w:eastAsia="ru-RU"/>
    </w:rPr>
  </w:style>
  <w:style w:type="paragraph" w:customStyle="1" w:styleId="2111">
    <w:name w:val="Основной текст 211"/>
    <w:basedOn w:val="a"/>
    <w:rsid w:val="00122A70"/>
    <w:pPr>
      <w:spacing w:after="120"/>
    </w:pPr>
    <w:rPr>
      <w:szCs w:val="20"/>
    </w:rPr>
  </w:style>
  <w:style w:type="character" w:customStyle="1" w:styleId="17">
    <w:name w:val="Основной текст Знак Знак Знак Знак1"/>
    <w:aliases w:val="Текст1 Знак1,bt Знак1"/>
    <w:semiHidden/>
    <w:locked/>
    <w:rsid w:val="00122A70"/>
    <w:rPr>
      <w:sz w:val="24"/>
    </w:rPr>
  </w:style>
  <w:style w:type="character" w:customStyle="1" w:styleId="longtext">
    <w:name w:val="long_text"/>
    <w:rsid w:val="00122A70"/>
    <w:rPr>
      <w:rFonts w:cs="Times New Roman"/>
    </w:rPr>
  </w:style>
  <w:style w:type="character" w:customStyle="1" w:styleId="hps">
    <w:name w:val="hps"/>
    <w:rsid w:val="00122A70"/>
    <w:rPr>
      <w:rFonts w:cs="Times New Roman"/>
    </w:rPr>
  </w:style>
  <w:style w:type="character" w:customStyle="1" w:styleId="gt-icon-text1">
    <w:name w:val="gt-icon-text1"/>
    <w:rsid w:val="00122A70"/>
    <w:rPr>
      <w:rFonts w:cs="Times New Roman"/>
    </w:rPr>
  </w:style>
  <w:style w:type="character" w:styleId="aff5">
    <w:name w:val="FollowedHyperlink"/>
    <w:rsid w:val="00122A70"/>
    <w:rPr>
      <w:rFonts w:cs="Times New Roman"/>
      <w:color w:val="800080"/>
      <w:u w:val="single"/>
    </w:rPr>
  </w:style>
  <w:style w:type="character" w:customStyle="1" w:styleId="18">
    <w:name w:val="Основной текст с отступом Знак1"/>
    <w:aliases w:val="Подпись к рис. Знак1"/>
    <w:semiHidden/>
    <w:rsid w:val="00122A70"/>
    <w:rPr>
      <w:sz w:val="24"/>
    </w:rPr>
  </w:style>
  <w:style w:type="character" w:customStyle="1" w:styleId="33">
    <w:name w:val="Текст выноски Знак3"/>
    <w:semiHidden/>
    <w:rsid w:val="00122A70"/>
    <w:rPr>
      <w:rFonts w:ascii="Tahoma" w:hAnsi="Tahoma"/>
      <w:sz w:val="16"/>
    </w:rPr>
  </w:style>
  <w:style w:type="character" w:customStyle="1" w:styleId="19">
    <w:name w:val="Текст выноски Знак1"/>
    <w:semiHidden/>
    <w:rsid w:val="00122A70"/>
    <w:rPr>
      <w:rFonts w:ascii="Tahoma" w:hAnsi="Tahoma"/>
      <w:sz w:val="16"/>
    </w:rPr>
  </w:style>
  <w:style w:type="character" w:customStyle="1" w:styleId="212">
    <w:name w:val="Основной текст с отступом 2 Знак1"/>
    <w:semiHidden/>
    <w:rsid w:val="00122A70"/>
    <w:rPr>
      <w:sz w:val="24"/>
    </w:rPr>
  </w:style>
  <w:style w:type="character" w:customStyle="1" w:styleId="1a">
    <w:name w:val="Верхний колонтитул Знак1"/>
    <w:semiHidden/>
    <w:rsid w:val="00122A70"/>
    <w:rPr>
      <w:sz w:val="24"/>
    </w:rPr>
  </w:style>
  <w:style w:type="character" w:customStyle="1" w:styleId="1b">
    <w:name w:val="Нижний колонтитул Знак1"/>
    <w:semiHidden/>
    <w:rsid w:val="00122A70"/>
    <w:rPr>
      <w:sz w:val="24"/>
    </w:rPr>
  </w:style>
  <w:style w:type="character" w:customStyle="1" w:styleId="1c">
    <w:name w:val="Текст Знак1"/>
    <w:semiHidden/>
    <w:rsid w:val="00122A70"/>
    <w:rPr>
      <w:rFonts w:ascii="Consolas" w:hAnsi="Consolas"/>
      <w:sz w:val="21"/>
    </w:rPr>
  </w:style>
  <w:style w:type="character" w:customStyle="1" w:styleId="310">
    <w:name w:val="Основной текст с отступом 3 Знак1"/>
    <w:semiHidden/>
    <w:rsid w:val="00122A70"/>
    <w:rPr>
      <w:sz w:val="16"/>
    </w:rPr>
  </w:style>
  <w:style w:type="character" w:customStyle="1" w:styleId="1d">
    <w:name w:val="Название Знак1"/>
    <w:rsid w:val="00122A70"/>
    <w:rPr>
      <w:rFonts w:ascii="Cambria" w:hAnsi="Cambria"/>
      <w:color w:val="17365D"/>
      <w:spacing w:val="5"/>
      <w:kern w:val="28"/>
      <w:sz w:val="52"/>
    </w:rPr>
  </w:style>
  <w:style w:type="character" w:customStyle="1" w:styleId="213">
    <w:name w:val="Основной текст 2 Знак1"/>
    <w:semiHidden/>
    <w:rsid w:val="00122A70"/>
    <w:rPr>
      <w:sz w:val="24"/>
    </w:rPr>
  </w:style>
  <w:style w:type="paragraph" w:customStyle="1" w:styleId="1e">
    <w:name w:val="Абзац списка1"/>
    <w:basedOn w:val="a"/>
    <w:rsid w:val="00122A70"/>
    <w:pPr>
      <w:ind w:left="720"/>
    </w:pPr>
  </w:style>
  <w:style w:type="paragraph" w:customStyle="1" w:styleId="29">
    <w:name w:val="Обычный2"/>
    <w:rsid w:val="00122A70"/>
    <w:pPr>
      <w:spacing w:after="0" w:line="240" w:lineRule="auto"/>
    </w:pPr>
    <w:rPr>
      <w:rFonts w:ascii="Times New Roman" w:eastAsia="Times New Roman" w:hAnsi="Times New Roman" w:cs="Times New Roman"/>
      <w:sz w:val="24"/>
      <w:szCs w:val="20"/>
      <w:lang w:val="ru-RU" w:eastAsia="ru-RU"/>
    </w:rPr>
  </w:style>
  <w:style w:type="paragraph" w:customStyle="1" w:styleId="1f">
    <w:name w:val="Знак Знак1 Знак"/>
    <w:basedOn w:val="a"/>
    <w:rsid w:val="00122A70"/>
    <w:rPr>
      <w:rFonts w:ascii="Verdana" w:hAnsi="Verdana" w:cs="Verdana"/>
      <w:sz w:val="20"/>
      <w:szCs w:val="20"/>
      <w:lang w:val="en-US" w:eastAsia="en-US"/>
    </w:rPr>
  </w:style>
  <w:style w:type="character" w:customStyle="1" w:styleId="2a">
    <w:name w:val="Знак Знак Знак2"/>
    <w:locked/>
    <w:rsid w:val="00122A70"/>
    <w:rPr>
      <w:sz w:val="24"/>
    </w:rPr>
  </w:style>
  <w:style w:type="paragraph" w:customStyle="1" w:styleId="aff6">
    <w:name w:val="Таблица"/>
    <w:basedOn w:val="a"/>
    <w:rsid w:val="00122A70"/>
    <w:rPr>
      <w:szCs w:val="20"/>
    </w:rPr>
  </w:style>
  <w:style w:type="paragraph" w:styleId="HTML">
    <w:name w:val="HTML Preformatted"/>
    <w:basedOn w:val="a"/>
    <w:link w:val="HTML0"/>
    <w:rsid w:val="0012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position w:val="0"/>
      <w:sz w:val="20"/>
      <w:szCs w:val="20"/>
    </w:rPr>
  </w:style>
  <w:style w:type="character" w:customStyle="1" w:styleId="HTML0">
    <w:name w:val="Стандартный HTML Знак"/>
    <w:basedOn w:val="a0"/>
    <w:link w:val="HTML"/>
    <w:rsid w:val="00122A70"/>
    <w:rPr>
      <w:rFonts w:ascii="Courier New" w:eastAsia="Times New Roman" w:hAnsi="Courier New" w:cs="Times New Roman"/>
      <w:sz w:val="20"/>
      <w:szCs w:val="20"/>
      <w:lang w:eastAsia="ru-RU"/>
    </w:rPr>
  </w:style>
  <w:style w:type="paragraph" w:customStyle="1" w:styleId="70">
    <w:name w:val="Стиль7"/>
    <w:basedOn w:val="a"/>
    <w:rsid w:val="00122A70"/>
    <w:pPr>
      <w:keepNext/>
      <w:widowControl w:val="0"/>
      <w:shd w:val="clear" w:color="auto" w:fill="FFFFFF"/>
      <w:spacing w:before="60" w:after="60"/>
      <w:ind w:firstLine="720"/>
    </w:pPr>
    <w:rPr>
      <w:sz w:val="26"/>
    </w:rPr>
  </w:style>
  <w:style w:type="paragraph" w:customStyle="1" w:styleId="Default">
    <w:name w:val="Default"/>
    <w:rsid w:val="00122A7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rialNarrow11pt">
    <w:name w:val="Стиль Основной текст с отступом + Arial Narrow 11 pt полужирный ..."/>
    <w:basedOn w:val="ab"/>
    <w:rsid w:val="00122A70"/>
    <w:pPr>
      <w:keepNext/>
      <w:widowControl w:val="0"/>
      <w:spacing w:before="60" w:after="60"/>
      <w:ind w:left="0" w:firstLine="567"/>
      <w:jc w:val="right"/>
    </w:pPr>
    <w:rPr>
      <w:rFonts w:ascii="Arial Narrow" w:hAnsi="Arial Narrow"/>
      <w:b/>
      <w:bCs/>
      <w:i/>
      <w:iCs/>
      <w:sz w:val="22"/>
      <w:szCs w:val="22"/>
      <w:lang w:val="uk-UA" w:eastAsia="uk-UA"/>
    </w:rPr>
  </w:style>
  <w:style w:type="character" w:customStyle="1" w:styleId="af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a"/>
    <w:locked/>
    <w:rsid w:val="00122A70"/>
    <w:rPr>
      <w:rFonts w:ascii="Verdana" w:eastAsia="Times New Roman" w:hAnsi="Verdana" w:cs="Times New Roman"/>
      <w:sz w:val="16"/>
      <w:szCs w:val="20"/>
      <w:lang w:val="ru-RU" w:eastAsia="ru-RU"/>
    </w:rPr>
  </w:style>
  <w:style w:type="character" w:customStyle="1" w:styleId="af9">
    <w:name w:val="Нормальний текст Знак"/>
    <w:link w:val="af8"/>
    <w:locked/>
    <w:rsid w:val="00122A70"/>
    <w:rPr>
      <w:rFonts w:ascii="Antiqua" w:eastAsia="Times New Roman" w:hAnsi="Antiqua" w:cs="Times New Roman"/>
      <w:sz w:val="26"/>
      <w:szCs w:val="20"/>
      <w:lang w:eastAsia="uk-UA"/>
    </w:rPr>
  </w:style>
  <w:style w:type="paragraph" w:customStyle="1" w:styleId="14pt">
    <w:name w:val="Обычный + 14 pt"/>
    <w:aliases w:val="полужирный,по ширине,Первая строка:  1,25 см"/>
    <w:basedOn w:val="a"/>
    <w:rsid w:val="00122A70"/>
    <w:rPr>
      <w:b/>
    </w:rPr>
  </w:style>
  <w:style w:type="paragraph" w:customStyle="1" w:styleId="1f0">
    <w:name w:val="Без интервала1"/>
    <w:link w:val="NoSpacingChar"/>
    <w:rsid w:val="00122A70"/>
    <w:pPr>
      <w:spacing w:after="0" w:line="240" w:lineRule="auto"/>
    </w:pPr>
    <w:rPr>
      <w:rFonts w:ascii="Calibri" w:eastAsia="Times New Roman" w:hAnsi="Calibri" w:cs="Times New Roman"/>
      <w:szCs w:val="20"/>
      <w:lang w:val="ru-RU" w:eastAsia="ru-RU"/>
    </w:rPr>
  </w:style>
  <w:style w:type="character" w:customStyle="1" w:styleId="NoSpacingChar">
    <w:name w:val="No Spacing Char"/>
    <w:link w:val="1f0"/>
    <w:locked/>
    <w:rsid w:val="00122A70"/>
    <w:rPr>
      <w:rFonts w:ascii="Calibri" w:eastAsia="Times New Roman" w:hAnsi="Calibri" w:cs="Times New Roman"/>
      <w:szCs w:val="20"/>
      <w:lang w:val="ru-RU" w:eastAsia="ru-RU"/>
    </w:rPr>
  </w:style>
  <w:style w:type="paragraph" w:customStyle="1" w:styleId="110">
    <w:name w:val="Абзац списка11"/>
    <w:basedOn w:val="a"/>
    <w:rsid w:val="00122A70"/>
    <w:pPr>
      <w:ind w:left="720"/>
    </w:pPr>
  </w:style>
  <w:style w:type="paragraph" w:customStyle="1" w:styleId="2b">
    <w:name w:val="Без интервала2"/>
    <w:rsid w:val="00122A70"/>
    <w:pPr>
      <w:spacing w:after="0" w:line="240" w:lineRule="auto"/>
    </w:pPr>
    <w:rPr>
      <w:rFonts w:ascii="Calibri" w:eastAsia="Times New Roman" w:hAnsi="Calibri" w:cs="Times New Roman"/>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122A70"/>
    <w:rPr>
      <w:rFonts w:ascii="Verdana" w:hAnsi="Verdana" w:cs="Verdana"/>
      <w:sz w:val="20"/>
      <w:szCs w:val="20"/>
      <w:lang w:val="en-US" w:eastAsia="en-US"/>
    </w:rPr>
  </w:style>
  <w:style w:type="paragraph" w:customStyle="1" w:styleId="71">
    <w:name w:val="Знак Знак7"/>
    <w:basedOn w:val="a"/>
    <w:rsid w:val="00122A70"/>
    <w:rPr>
      <w:rFonts w:ascii="Verdana" w:hAnsi="Verdana" w:cs="Verdana"/>
      <w:sz w:val="20"/>
      <w:szCs w:val="20"/>
      <w:lang w:val="en-US" w:eastAsia="en-US"/>
    </w:rPr>
  </w:style>
  <w:style w:type="paragraph" w:styleId="aff7">
    <w:name w:val="No Spacing"/>
    <w:link w:val="aff8"/>
    <w:uiPriority w:val="1"/>
    <w:qFormat/>
    <w:rsid w:val="00122A70"/>
    <w:pPr>
      <w:spacing w:after="0" w:line="240" w:lineRule="auto"/>
    </w:pPr>
    <w:rPr>
      <w:rFonts w:ascii="Times New Roman" w:eastAsia="Times New Roman" w:hAnsi="Times New Roman" w:cs="Times New Roman"/>
      <w:sz w:val="24"/>
      <w:szCs w:val="24"/>
      <w:lang w:val="ru-RU" w:eastAsia="ru-RU"/>
    </w:rPr>
  </w:style>
  <w:style w:type="character" w:customStyle="1" w:styleId="aff8">
    <w:name w:val="Без интервала Знак"/>
    <w:link w:val="aff7"/>
    <w:uiPriority w:val="1"/>
    <w:rsid w:val="00122A70"/>
    <w:rPr>
      <w:rFonts w:ascii="Times New Roman" w:eastAsia="Times New Roman" w:hAnsi="Times New Roman" w:cs="Times New Roman"/>
      <w:sz w:val="24"/>
      <w:szCs w:val="24"/>
      <w:lang w:val="ru-RU" w:eastAsia="ru-RU"/>
    </w:rPr>
  </w:style>
  <w:style w:type="paragraph" w:customStyle="1" w:styleId="aff9">
    <w:name w:val="Житна Марина"/>
    <w:basedOn w:val="aff7"/>
    <w:link w:val="affa"/>
    <w:qFormat/>
    <w:rsid w:val="00122A70"/>
    <w:pPr>
      <w:ind w:firstLine="709"/>
      <w:jc w:val="both"/>
    </w:pPr>
    <w:rPr>
      <w:sz w:val="28"/>
      <w:szCs w:val="28"/>
    </w:rPr>
  </w:style>
  <w:style w:type="character" w:customStyle="1" w:styleId="affa">
    <w:name w:val="Житна Марина Знак"/>
    <w:link w:val="aff9"/>
    <w:rsid w:val="00122A70"/>
    <w:rPr>
      <w:rFonts w:ascii="Times New Roman" w:eastAsia="Times New Roman" w:hAnsi="Times New Roman" w:cs="Times New Roman"/>
      <w:sz w:val="28"/>
      <w:szCs w:val="28"/>
      <w:lang w:val="ru-RU" w:eastAsia="ru-RU"/>
    </w:rPr>
  </w:style>
  <w:style w:type="paragraph" w:styleId="affb">
    <w:name w:val="List Paragraph"/>
    <w:basedOn w:val="a"/>
    <w:uiPriority w:val="34"/>
    <w:qFormat/>
    <w:rsid w:val="00122A70"/>
    <w:pPr>
      <w:spacing w:after="200" w:line="276" w:lineRule="auto"/>
      <w:ind w:left="720" w:firstLine="0"/>
      <w:contextualSpacing/>
      <w:jc w:val="left"/>
    </w:pPr>
    <w:rPr>
      <w:rFonts w:ascii="Calibri" w:hAnsi="Calibri"/>
      <w:position w:val="0"/>
      <w:sz w:val="22"/>
      <w:szCs w:val="22"/>
      <w:lang w:val="ru-RU"/>
    </w:rPr>
  </w:style>
  <w:style w:type="character" w:customStyle="1" w:styleId="FontStyle56">
    <w:name w:val="Font Style56"/>
    <w:rsid w:val="00122A70"/>
    <w:rPr>
      <w:rFonts w:ascii="Times New Roman" w:hAnsi="Times New Roman" w:cs="Times New Roman"/>
      <w:sz w:val="18"/>
      <w:szCs w:val="18"/>
    </w:rPr>
  </w:style>
  <w:style w:type="paragraph" w:styleId="affc">
    <w:name w:val="annotation text"/>
    <w:basedOn w:val="a"/>
    <w:link w:val="affd"/>
    <w:uiPriority w:val="99"/>
    <w:unhideWhenUsed/>
    <w:rsid w:val="00122A70"/>
    <w:pPr>
      <w:spacing w:after="160"/>
      <w:ind w:firstLine="0"/>
      <w:jc w:val="left"/>
    </w:pPr>
    <w:rPr>
      <w:rFonts w:ascii="Calibri" w:eastAsia="Calibri" w:hAnsi="Calibri"/>
      <w:position w:val="0"/>
      <w:sz w:val="20"/>
      <w:szCs w:val="20"/>
      <w:lang w:val="en-US" w:eastAsia="en-US"/>
    </w:rPr>
  </w:style>
  <w:style w:type="character" w:customStyle="1" w:styleId="affd">
    <w:name w:val="Текст примечания Знак"/>
    <w:basedOn w:val="a0"/>
    <w:link w:val="affc"/>
    <w:uiPriority w:val="99"/>
    <w:rsid w:val="00122A70"/>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PSAREV\&#1055;&#1056;&#1054;&#1043;&#1056;&#1040;&#1052;&#1048;%20&#1057;&#1045;&#1056;\2012-2013\AppData\Local\&#1040;&#1076;&#1084;&#1080;&#1085;&#1080;&#1089;&#1090;&#1088;&#1072;&#1090;&#1086;&#1088;\&#1052;&#1086;&#1080;%20&#1076;&#1086;&#1082;&#1091;&#1084;&#1077;&#1085;&#1090;&#1099;\&#1055;&#1056;&#1054;&#1043;&#1056;&#1040;&#1052;&#1052;&#1067;\&#1055;&#1088;&#1086;&#1075;&#1088;&#1072;&#1084;&#1084;&#1072;%202011\&#1088;&#1072;&#1073;&#1086;&#1095;&#1072;&#1103;\7%20&#1057;&#1090;&#1088;&#1091;&#1082;&#1090;&#1091;&#1088;&#107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3A41-13D1-44B0-9693-D5A8222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30780</Words>
  <Characters>17546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2020-12-02T12:55:00Z</dcterms:created>
  <dcterms:modified xsi:type="dcterms:W3CDTF">2020-12-09T14:17:00Z</dcterms:modified>
</cp:coreProperties>
</file>